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936F99">
      <w:pPr>
        <w:spacing w:after="0" w:line="250" w:lineRule="auto"/>
        <w:ind w:left="1416" w:hanging="1416"/>
        <w:jc w:val="center"/>
        <w:rPr>
          <w:rFonts w:ascii="Arial" w:hAnsi="Arial" w:cs="Arial"/>
          <w:b/>
          <w:lang w:val="es-ES"/>
        </w:rPr>
      </w:pPr>
    </w:p>
    <w:p w14:paraId="5E387140" w14:textId="77777777" w:rsidR="00E174A5" w:rsidRPr="0081344A" w:rsidRDefault="00E174A5" w:rsidP="00936F99">
      <w:pPr>
        <w:spacing w:after="0" w:line="250" w:lineRule="auto"/>
        <w:jc w:val="center"/>
        <w:rPr>
          <w:rFonts w:ascii="Arial" w:hAnsi="Arial" w:cs="Arial"/>
          <w:b/>
          <w:lang w:val="es-ES"/>
        </w:rPr>
      </w:pPr>
    </w:p>
    <w:p w14:paraId="365D94B8" w14:textId="77777777" w:rsidR="006A1D34" w:rsidRPr="0081344A" w:rsidRDefault="006A1D34" w:rsidP="00936F99">
      <w:pPr>
        <w:spacing w:after="0" w:line="250" w:lineRule="auto"/>
        <w:jc w:val="center"/>
        <w:rPr>
          <w:rFonts w:ascii="Arial" w:hAnsi="Arial" w:cs="Arial"/>
          <w:b/>
          <w:sz w:val="28"/>
          <w:lang w:val="es-ES"/>
        </w:rPr>
      </w:pPr>
    </w:p>
    <w:p w14:paraId="3F1F22F9" w14:textId="77777777" w:rsidR="006A1D34" w:rsidRPr="0081344A" w:rsidRDefault="006A1D34" w:rsidP="00936F99">
      <w:pPr>
        <w:spacing w:after="0" w:line="250" w:lineRule="auto"/>
        <w:jc w:val="center"/>
        <w:rPr>
          <w:rFonts w:ascii="Arial" w:hAnsi="Arial" w:cs="Arial"/>
          <w:b/>
          <w:sz w:val="28"/>
          <w:lang w:val="es-ES"/>
        </w:rPr>
      </w:pPr>
    </w:p>
    <w:p w14:paraId="288D72EA" w14:textId="77777777" w:rsidR="0097301B" w:rsidRPr="0081344A" w:rsidRDefault="00E174A5" w:rsidP="00936F99">
      <w:pPr>
        <w:spacing w:after="0" w:line="25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936F99">
      <w:pPr>
        <w:spacing w:after="0" w:line="250" w:lineRule="auto"/>
        <w:jc w:val="center"/>
        <w:rPr>
          <w:rFonts w:ascii="Arial" w:hAnsi="Arial" w:cs="Arial"/>
          <w:b/>
          <w:lang w:val="es-ES"/>
        </w:rPr>
      </w:pPr>
    </w:p>
    <w:p w14:paraId="688191E9" w14:textId="4A897235" w:rsidR="00E174A5" w:rsidRPr="0081344A" w:rsidRDefault="00481946" w:rsidP="00936F99">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936F99">
      <w:pPr>
        <w:spacing w:after="0" w:line="250" w:lineRule="auto"/>
        <w:jc w:val="center"/>
        <w:rPr>
          <w:rFonts w:ascii="Arial" w:hAnsi="Arial" w:cs="Arial"/>
          <w:b/>
          <w:lang w:val="es-ES"/>
        </w:rPr>
      </w:pPr>
    </w:p>
    <w:p w14:paraId="79D4B722" w14:textId="77777777" w:rsidR="0097301B" w:rsidRPr="0081344A" w:rsidRDefault="0097301B" w:rsidP="00936F99">
      <w:pPr>
        <w:spacing w:after="0" w:line="250" w:lineRule="auto"/>
        <w:jc w:val="center"/>
        <w:rPr>
          <w:rFonts w:ascii="Arial" w:hAnsi="Arial" w:cs="Arial"/>
          <w:b/>
          <w:lang w:val="es-ES"/>
        </w:rPr>
      </w:pPr>
    </w:p>
    <w:p w14:paraId="70829D11" w14:textId="77777777" w:rsidR="0097301B" w:rsidRPr="0081344A" w:rsidRDefault="0097301B" w:rsidP="00936F99">
      <w:pPr>
        <w:spacing w:after="0" w:line="250" w:lineRule="auto"/>
        <w:jc w:val="center"/>
        <w:rPr>
          <w:rFonts w:ascii="Arial" w:hAnsi="Arial" w:cs="Arial"/>
          <w:b/>
          <w:lang w:val="es-ES"/>
        </w:rPr>
      </w:pPr>
    </w:p>
    <w:p w14:paraId="5DD08FFB" w14:textId="77777777" w:rsidR="0097301B" w:rsidRPr="0081344A" w:rsidRDefault="0097301B" w:rsidP="00936F99">
      <w:pPr>
        <w:spacing w:after="0" w:line="250" w:lineRule="auto"/>
        <w:jc w:val="center"/>
        <w:rPr>
          <w:rFonts w:ascii="Arial" w:hAnsi="Arial" w:cs="Arial"/>
          <w:b/>
          <w:lang w:val="es-ES"/>
        </w:rPr>
      </w:pPr>
    </w:p>
    <w:p w14:paraId="2530854C" w14:textId="77777777" w:rsidR="0097301B" w:rsidRPr="0081344A" w:rsidRDefault="0097301B" w:rsidP="00936F99">
      <w:pPr>
        <w:spacing w:after="0" w:line="250" w:lineRule="auto"/>
        <w:jc w:val="center"/>
        <w:rPr>
          <w:rFonts w:ascii="Arial" w:hAnsi="Arial" w:cs="Arial"/>
          <w:b/>
          <w:lang w:val="es-ES"/>
        </w:rPr>
      </w:pPr>
    </w:p>
    <w:p w14:paraId="51768AC7" w14:textId="77777777" w:rsidR="0097301B" w:rsidRPr="0081344A" w:rsidRDefault="0097301B" w:rsidP="00936F99">
      <w:pPr>
        <w:spacing w:after="0" w:line="250" w:lineRule="auto"/>
        <w:jc w:val="center"/>
        <w:rPr>
          <w:rFonts w:ascii="Arial" w:hAnsi="Arial" w:cs="Arial"/>
          <w:b/>
          <w:lang w:val="es-ES"/>
        </w:rPr>
      </w:pPr>
    </w:p>
    <w:p w14:paraId="4BB6C9C9" w14:textId="0837441B" w:rsidR="00E174A5" w:rsidRPr="0081344A" w:rsidRDefault="005209FE" w:rsidP="00936F99">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936F99">
      <w:pPr>
        <w:spacing w:after="0" w:line="25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936F99">
      <w:pPr>
        <w:spacing w:after="0" w:line="250" w:lineRule="auto"/>
        <w:jc w:val="center"/>
        <w:rPr>
          <w:rFonts w:ascii="Arial" w:hAnsi="Arial" w:cs="Arial"/>
          <w:b/>
          <w:lang w:val="es-ES"/>
        </w:rPr>
      </w:pPr>
    </w:p>
    <w:p w14:paraId="6085A681" w14:textId="77777777" w:rsidR="00E174A5" w:rsidRPr="0081344A" w:rsidRDefault="00E174A5" w:rsidP="00936F99">
      <w:pPr>
        <w:spacing w:after="0" w:line="250" w:lineRule="auto"/>
        <w:jc w:val="center"/>
        <w:rPr>
          <w:rFonts w:ascii="Arial" w:hAnsi="Arial" w:cs="Arial"/>
          <w:b/>
          <w:lang w:val="es-ES"/>
        </w:rPr>
      </w:pPr>
    </w:p>
    <w:p w14:paraId="02517B0F" w14:textId="7421D3BC" w:rsidR="0097301B" w:rsidRPr="0081344A" w:rsidRDefault="0097301B" w:rsidP="00936F99">
      <w:pPr>
        <w:spacing w:after="0" w:line="25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Pr="005209FE">
        <w:rPr>
          <w:rFonts w:ascii="Arial" w:hAnsi="Arial" w:cs="Arial"/>
          <w:b/>
          <w:sz w:val="28"/>
          <w:u w:val="single"/>
          <w:lang w:val="es-ES"/>
        </w:rPr>
        <w:t>S</w:t>
      </w:r>
      <w:r w:rsidR="000162F6" w:rsidRPr="005209FE">
        <w:rPr>
          <w:rFonts w:ascii="Arial" w:hAnsi="Arial" w:cs="Arial"/>
          <w:b/>
          <w:sz w:val="28"/>
          <w:u w:val="single"/>
          <w:lang w:val="es-ES"/>
        </w:rPr>
        <w:t>G</w:t>
      </w:r>
      <w:r w:rsidRPr="005209FE">
        <w:rPr>
          <w:rFonts w:ascii="Arial" w:hAnsi="Arial" w:cs="Arial"/>
          <w:b/>
          <w:sz w:val="28"/>
          <w:u w:val="single"/>
          <w:lang w:val="es-ES"/>
        </w:rPr>
        <w:t>T</w:t>
      </w:r>
    </w:p>
    <w:p w14:paraId="0AEA99E9" w14:textId="77777777" w:rsidR="00913E81" w:rsidRPr="0081344A" w:rsidRDefault="00913E81" w:rsidP="00936F99">
      <w:pPr>
        <w:spacing w:after="0" w:line="250" w:lineRule="auto"/>
        <w:jc w:val="center"/>
        <w:rPr>
          <w:rFonts w:ascii="Arial" w:hAnsi="Arial" w:cs="Arial"/>
          <w:b/>
          <w:sz w:val="28"/>
          <w:u w:val="single"/>
          <w:lang w:val="es-ES"/>
        </w:rPr>
      </w:pPr>
    </w:p>
    <w:p w14:paraId="651F409C" w14:textId="77777777" w:rsidR="00913E81" w:rsidRPr="0081344A" w:rsidRDefault="00913E81" w:rsidP="00936F99">
      <w:pPr>
        <w:spacing w:after="0" w:line="250" w:lineRule="auto"/>
        <w:jc w:val="center"/>
        <w:rPr>
          <w:rFonts w:ascii="Arial" w:hAnsi="Arial" w:cs="Arial"/>
          <w:b/>
          <w:sz w:val="28"/>
          <w:u w:val="single"/>
          <w:lang w:val="es-ES"/>
        </w:rPr>
      </w:pPr>
    </w:p>
    <w:p w14:paraId="7AFE7DA5" w14:textId="77777777" w:rsidR="00E174A5" w:rsidRPr="0081344A" w:rsidRDefault="00E174A5" w:rsidP="00936F99">
      <w:pPr>
        <w:spacing w:after="0" w:line="250" w:lineRule="auto"/>
        <w:jc w:val="center"/>
        <w:rPr>
          <w:rFonts w:ascii="Arial" w:hAnsi="Arial" w:cs="Arial"/>
          <w:b/>
          <w:sz w:val="30"/>
          <w:lang w:val="es-ES"/>
        </w:rPr>
      </w:pPr>
      <w:r w:rsidRPr="0081344A">
        <w:rPr>
          <w:rFonts w:ascii="Arial" w:hAnsi="Arial" w:cs="Arial"/>
          <w:b/>
          <w:sz w:val="30"/>
          <w:lang w:val="es-ES"/>
        </w:rPr>
        <w:t>Proyecto</w:t>
      </w:r>
    </w:p>
    <w:p w14:paraId="73828893" w14:textId="7CAE9790" w:rsidR="00EF4CAE" w:rsidRPr="00EF4CAE" w:rsidRDefault="00576E5F" w:rsidP="00936F99">
      <w:pPr>
        <w:spacing w:after="0" w:line="250" w:lineRule="auto"/>
        <w:jc w:val="center"/>
        <w:rPr>
          <w:rFonts w:ascii="Arial" w:hAnsi="Arial" w:cs="Arial"/>
          <w:b/>
          <w:bCs/>
          <w:sz w:val="30"/>
          <w:lang w:val="es-ES"/>
        </w:rPr>
      </w:pPr>
      <w:r w:rsidRPr="00576E5F">
        <w:rPr>
          <w:rFonts w:ascii="Arial" w:hAnsi="Arial" w:cs="Arial"/>
          <w:b/>
          <w:bCs/>
          <w:sz w:val="30"/>
        </w:rPr>
        <w:t>“</w:t>
      </w:r>
      <w:r w:rsidR="005D76B6">
        <w:rPr>
          <w:rFonts w:ascii="Arial" w:hAnsi="Arial" w:cs="Arial"/>
          <w:b/>
          <w:bCs/>
          <w:sz w:val="30"/>
        </w:rPr>
        <w:t xml:space="preserve">ENLACE 220 </w:t>
      </w:r>
      <w:r w:rsidR="00FC43EB">
        <w:rPr>
          <w:rFonts w:ascii="Arial" w:hAnsi="Arial" w:cs="Arial"/>
          <w:b/>
          <w:bCs/>
          <w:sz w:val="30"/>
        </w:rPr>
        <w:t>k</w:t>
      </w:r>
      <w:r w:rsidR="00340BCA">
        <w:rPr>
          <w:rFonts w:ascii="Arial" w:hAnsi="Arial" w:cs="Arial"/>
          <w:b/>
          <w:bCs/>
          <w:sz w:val="30"/>
        </w:rPr>
        <w:t xml:space="preserve">V ICA – POROMA, </w:t>
      </w:r>
      <w:r w:rsidR="005D76B6">
        <w:rPr>
          <w:rFonts w:ascii="Arial" w:hAnsi="Arial" w:cs="Arial"/>
          <w:b/>
          <w:bCs/>
          <w:sz w:val="30"/>
        </w:rPr>
        <w:t>AMPLIACIONES Y SUBESTACIONES ASOCIADAS</w:t>
      </w:r>
      <w:r w:rsidRPr="00576E5F">
        <w:rPr>
          <w:rFonts w:ascii="Arial" w:hAnsi="Arial" w:cs="Arial"/>
          <w:b/>
          <w:bCs/>
          <w:sz w:val="30"/>
        </w:rPr>
        <w:t>”</w:t>
      </w:r>
    </w:p>
    <w:p w14:paraId="4895F2F3" w14:textId="77777777" w:rsidR="0097301B" w:rsidRPr="0081344A" w:rsidRDefault="0097301B" w:rsidP="00936F99">
      <w:pPr>
        <w:spacing w:after="0" w:line="250" w:lineRule="auto"/>
        <w:jc w:val="center"/>
        <w:rPr>
          <w:rFonts w:ascii="Arial" w:hAnsi="Arial" w:cs="Arial"/>
          <w:b/>
          <w:sz w:val="28"/>
          <w:lang w:val="es-ES"/>
        </w:rPr>
      </w:pPr>
    </w:p>
    <w:p w14:paraId="3B962EF1" w14:textId="77777777" w:rsidR="0097301B" w:rsidRPr="0081344A" w:rsidRDefault="0097301B" w:rsidP="00936F99">
      <w:pPr>
        <w:spacing w:after="0" w:line="250" w:lineRule="auto"/>
        <w:jc w:val="center"/>
        <w:rPr>
          <w:rFonts w:ascii="Arial" w:hAnsi="Arial" w:cs="Arial"/>
          <w:b/>
          <w:sz w:val="28"/>
          <w:lang w:val="es-ES"/>
        </w:rPr>
      </w:pPr>
    </w:p>
    <w:p w14:paraId="0B93A527" w14:textId="77777777" w:rsidR="0097301B" w:rsidRPr="0081344A" w:rsidRDefault="0097301B" w:rsidP="00936F99">
      <w:pPr>
        <w:spacing w:after="0" w:line="250" w:lineRule="auto"/>
        <w:jc w:val="center"/>
        <w:rPr>
          <w:rFonts w:ascii="Arial" w:hAnsi="Arial" w:cs="Arial"/>
          <w:b/>
          <w:sz w:val="28"/>
          <w:lang w:val="es-ES"/>
        </w:rPr>
      </w:pPr>
    </w:p>
    <w:p w14:paraId="3A33753A" w14:textId="507DE4DF" w:rsidR="0097301B" w:rsidRPr="0081344A" w:rsidRDefault="00D226DA" w:rsidP="00936F99">
      <w:pPr>
        <w:spacing w:after="0" w:line="25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 xml:space="preserve">Versión </w:t>
      </w:r>
      <w:r w:rsidR="00EF4CAE">
        <w:rPr>
          <w:rFonts w:ascii="Arial" w:hAnsi="Arial" w:cs="Arial"/>
          <w:i/>
          <w:sz w:val="28"/>
          <w:lang w:val="es-ES"/>
        </w:rPr>
        <w:t>Inicial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936F99">
      <w:pPr>
        <w:spacing w:after="0" w:line="250" w:lineRule="auto"/>
        <w:jc w:val="center"/>
        <w:rPr>
          <w:rFonts w:ascii="Arial" w:hAnsi="Arial" w:cs="Arial"/>
          <w:b/>
          <w:sz w:val="28"/>
          <w:lang w:val="es-ES"/>
        </w:rPr>
      </w:pPr>
    </w:p>
    <w:p w14:paraId="1E274840" w14:textId="77777777" w:rsidR="002D276D" w:rsidRPr="0081344A" w:rsidRDefault="002D276D" w:rsidP="00936F99">
      <w:pPr>
        <w:spacing w:after="0" w:line="250" w:lineRule="auto"/>
        <w:jc w:val="center"/>
        <w:rPr>
          <w:rFonts w:ascii="Arial" w:hAnsi="Arial" w:cs="Arial"/>
          <w:b/>
          <w:sz w:val="28"/>
          <w:lang w:val="es-ES"/>
        </w:rPr>
      </w:pPr>
    </w:p>
    <w:p w14:paraId="640B8EBF" w14:textId="77777777" w:rsidR="00414B4C" w:rsidRPr="0081344A" w:rsidRDefault="00414B4C" w:rsidP="00936F99">
      <w:pPr>
        <w:spacing w:after="0" w:line="250" w:lineRule="auto"/>
        <w:jc w:val="center"/>
        <w:rPr>
          <w:rFonts w:ascii="Arial" w:hAnsi="Arial" w:cs="Arial"/>
          <w:b/>
          <w:sz w:val="28"/>
          <w:lang w:val="es-ES"/>
        </w:rPr>
      </w:pPr>
    </w:p>
    <w:p w14:paraId="2A702AE0" w14:textId="77777777" w:rsidR="00414B4C" w:rsidRPr="0081344A" w:rsidRDefault="00414B4C" w:rsidP="00936F99">
      <w:pPr>
        <w:spacing w:after="0" w:line="250" w:lineRule="auto"/>
        <w:jc w:val="center"/>
        <w:rPr>
          <w:rFonts w:ascii="Arial" w:hAnsi="Arial" w:cs="Arial"/>
          <w:b/>
          <w:sz w:val="28"/>
          <w:lang w:val="es-ES"/>
        </w:rPr>
      </w:pPr>
    </w:p>
    <w:p w14:paraId="2C29A606" w14:textId="77777777" w:rsidR="00414B4C" w:rsidRPr="0081344A" w:rsidRDefault="00414B4C" w:rsidP="00936F99">
      <w:pPr>
        <w:spacing w:after="0" w:line="250" w:lineRule="auto"/>
        <w:jc w:val="center"/>
        <w:rPr>
          <w:rFonts w:ascii="Arial" w:hAnsi="Arial" w:cs="Arial"/>
          <w:b/>
          <w:sz w:val="28"/>
          <w:lang w:val="es-ES"/>
        </w:rPr>
      </w:pPr>
    </w:p>
    <w:p w14:paraId="54D2F511" w14:textId="77777777" w:rsidR="002D276D" w:rsidRPr="0081344A" w:rsidRDefault="002D276D" w:rsidP="00936F99">
      <w:pPr>
        <w:spacing w:after="0" w:line="250" w:lineRule="auto"/>
        <w:jc w:val="center"/>
        <w:rPr>
          <w:rFonts w:ascii="Arial" w:hAnsi="Arial" w:cs="Arial"/>
          <w:b/>
          <w:sz w:val="28"/>
          <w:lang w:val="es-ES"/>
        </w:rPr>
      </w:pPr>
    </w:p>
    <w:p w14:paraId="3C10728E" w14:textId="4F664F04" w:rsidR="0097301B" w:rsidRPr="0081344A" w:rsidRDefault="00F82A40" w:rsidP="00936F99">
      <w:pPr>
        <w:spacing w:after="0" w:line="250" w:lineRule="auto"/>
        <w:jc w:val="center"/>
        <w:rPr>
          <w:rFonts w:ascii="Arial" w:hAnsi="Arial" w:cs="Arial"/>
          <w:b/>
          <w:sz w:val="28"/>
          <w:lang w:val="es-ES"/>
        </w:rPr>
      </w:pPr>
      <w:r>
        <w:rPr>
          <w:rFonts w:ascii="Arial" w:hAnsi="Arial" w:cs="Arial"/>
          <w:b/>
          <w:sz w:val="28"/>
          <w:lang w:val="es-ES"/>
        </w:rPr>
        <w:t>0</w:t>
      </w:r>
      <w:r w:rsidR="00513520">
        <w:rPr>
          <w:rFonts w:ascii="Arial" w:hAnsi="Arial" w:cs="Arial"/>
          <w:b/>
          <w:sz w:val="28"/>
          <w:lang w:val="es-ES"/>
        </w:rPr>
        <w:t>9</w:t>
      </w:r>
      <w:r>
        <w:rPr>
          <w:rFonts w:ascii="Arial" w:hAnsi="Arial" w:cs="Arial"/>
          <w:b/>
          <w:sz w:val="28"/>
          <w:lang w:val="es-ES"/>
        </w:rPr>
        <w:t xml:space="preserve"> de </w:t>
      </w:r>
      <w:r w:rsidR="00DA565D">
        <w:rPr>
          <w:rFonts w:ascii="Arial" w:hAnsi="Arial" w:cs="Arial"/>
          <w:b/>
          <w:sz w:val="28"/>
          <w:lang w:val="es-ES"/>
        </w:rPr>
        <w:t>Marzo</w:t>
      </w:r>
      <w:r w:rsidR="00A4440A">
        <w:rPr>
          <w:rFonts w:ascii="Arial" w:hAnsi="Arial" w:cs="Arial"/>
          <w:b/>
          <w:sz w:val="28"/>
          <w:lang w:val="es-ES"/>
        </w:rPr>
        <w:t xml:space="preserve"> </w:t>
      </w:r>
      <w:r w:rsidR="0097301B" w:rsidRPr="0081344A">
        <w:rPr>
          <w:rFonts w:ascii="Arial" w:hAnsi="Arial" w:cs="Arial"/>
          <w:b/>
          <w:sz w:val="28"/>
          <w:lang w:val="es-ES"/>
        </w:rPr>
        <w:t>de 20</w:t>
      </w:r>
      <w:r w:rsidR="00576868" w:rsidRPr="0081344A">
        <w:rPr>
          <w:rFonts w:ascii="Arial" w:hAnsi="Arial" w:cs="Arial"/>
          <w:b/>
          <w:sz w:val="28"/>
          <w:lang w:val="es-ES"/>
        </w:rPr>
        <w:t>2</w:t>
      </w:r>
      <w:r w:rsidR="0004212D">
        <w:rPr>
          <w:rFonts w:ascii="Arial" w:hAnsi="Arial" w:cs="Arial"/>
          <w:b/>
          <w:sz w:val="28"/>
          <w:lang w:val="es-ES"/>
        </w:rPr>
        <w:t>2</w:t>
      </w:r>
    </w:p>
    <w:p w14:paraId="5E078235" w14:textId="5671D0F5" w:rsidR="0097301B" w:rsidRPr="0081344A" w:rsidRDefault="0097301B" w:rsidP="00936F99">
      <w:pPr>
        <w:spacing w:after="0" w:line="25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936F99">
      <w:pPr>
        <w:spacing w:after="0" w:line="250" w:lineRule="auto"/>
        <w:jc w:val="center"/>
        <w:rPr>
          <w:rFonts w:ascii="Arial" w:hAnsi="Arial" w:cs="Arial"/>
          <w:b/>
        </w:rPr>
      </w:pPr>
      <w:bookmarkStart w:id="0" w:name="_Toc23238082"/>
    </w:p>
    <w:p w14:paraId="672E9DE7" w14:textId="77777777" w:rsidR="0097301B" w:rsidRPr="0081344A" w:rsidRDefault="0097301B" w:rsidP="00936F99">
      <w:pPr>
        <w:spacing w:after="0" w:line="25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936F99">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936F99">
            <w:pPr>
              <w:spacing w:after="0" w:line="250" w:lineRule="auto"/>
              <w:rPr>
                <w:rFonts w:ascii="Arial" w:hAnsi="Arial" w:cs="Arial"/>
                <w:sz w:val="20"/>
                <w:szCs w:val="20"/>
                <w:lang w:val="es-ES"/>
              </w:rPr>
            </w:pPr>
          </w:p>
        </w:tc>
        <w:tc>
          <w:tcPr>
            <w:tcW w:w="933" w:type="dxa"/>
            <w:vAlign w:val="center"/>
          </w:tcPr>
          <w:p w14:paraId="1CAFEF6D" w14:textId="77777777" w:rsidR="0097301B" w:rsidRPr="0081344A" w:rsidRDefault="0097301B" w:rsidP="00936F99">
            <w:pPr>
              <w:spacing w:after="0" w:line="25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3C46D193" w:rsidR="00D83658" w:rsidRPr="0081344A" w:rsidRDefault="00226DB6" w:rsidP="00936F99">
      <w:pPr>
        <w:pStyle w:val="TDC1"/>
        <w:tabs>
          <w:tab w:val="left" w:pos="600"/>
          <w:tab w:val="right" w:pos="8931"/>
        </w:tabs>
        <w:spacing w:line="250" w:lineRule="auto"/>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B65C76">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06033871"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3B00E807"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14B209A4"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68F636B8"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75E3C103"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23CC4E71"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14</w:t>
        </w:r>
        <w:r w:rsidR="00226DB6" w:rsidRPr="0081344A">
          <w:rPr>
            <w:rFonts w:ascii="Arial" w:hAnsi="Arial" w:cs="Arial"/>
            <w:b w:val="0"/>
            <w:i w:val="0"/>
            <w:noProof/>
            <w:webHidden/>
            <w:sz w:val="20"/>
          </w:rPr>
          <w:fldChar w:fldCharType="end"/>
        </w:r>
      </w:hyperlink>
    </w:p>
    <w:p w14:paraId="3FAFBE32" w14:textId="005A28EA"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4047C9B4"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17</w:t>
        </w:r>
        <w:r w:rsidR="00226DB6" w:rsidRPr="0081344A">
          <w:rPr>
            <w:rFonts w:ascii="Arial" w:hAnsi="Arial" w:cs="Arial"/>
            <w:b w:val="0"/>
            <w:i w:val="0"/>
            <w:noProof/>
            <w:webHidden/>
            <w:sz w:val="20"/>
          </w:rPr>
          <w:fldChar w:fldCharType="end"/>
        </w:r>
      </w:hyperlink>
    </w:p>
    <w:p w14:paraId="75D4DFC9" w14:textId="5192963E"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21</w:t>
        </w:r>
        <w:r w:rsidR="00226DB6" w:rsidRPr="0081344A">
          <w:rPr>
            <w:rFonts w:ascii="Arial" w:hAnsi="Arial" w:cs="Arial"/>
            <w:b w:val="0"/>
            <w:i w:val="0"/>
            <w:noProof/>
            <w:webHidden/>
            <w:sz w:val="20"/>
          </w:rPr>
          <w:fldChar w:fldCharType="end"/>
        </w:r>
      </w:hyperlink>
    </w:p>
    <w:p w14:paraId="029A2333" w14:textId="6A1FDDC8"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23</w:t>
        </w:r>
        <w:r w:rsidR="00226DB6" w:rsidRPr="0081344A">
          <w:rPr>
            <w:rFonts w:ascii="Arial" w:hAnsi="Arial" w:cs="Arial"/>
            <w:b w:val="0"/>
            <w:i w:val="0"/>
            <w:noProof/>
            <w:webHidden/>
            <w:sz w:val="20"/>
          </w:rPr>
          <w:fldChar w:fldCharType="end"/>
        </w:r>
      </w:hyperlink>
    </w:p>
    <w:p w14:paraId="6E4514B2" w14:textId="16546BC5"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24</w:t>
        </w:r>
        <w:r w:rsidR="00226DB6" w:rsidRPr="0081344A">
          <w:rPr>
            <w:rFonts w:ascii="Arial" w:hAnsi="Arial" w:cs="Arial"/>
            <w:b w:val="0"/>
            <w:i w:val="0"/>
            <w:noProof/>
            <w:webHidden/>
            <w:sz w:val="20"/>
          </w:rPr>
          <w:fldChar w:fldCharType="end"/>
        </w:r>
      </w:hyperlink>
    </w:p>
    <w:p w14:paraId="6B37E135" w14:textId="6FC5DCC9"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59C7986D" w14:textId="5620097E"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35</w:t>
        </w:r>
        <w:r w:rsidR="00226DB6" w:rsidRPr="0081344A">
          <w:rPr>
            <w:rFonts w:ascii="Arial" w:hAnsi="Arial" w:cs="Arial"/>
            <w:b w:val="0"/>
            <w:i w:val="0"/>
            <w:noProof/>
            <w:webHidden/>
            <w:sz w:val="20"/>
          </w:rPr>
          <w:fldChar w:fldCharType="end"/>
        </w:r>
      </w:hyperlink>
    </w:p>
    <w:p w14:paraId="592F7645" w14:textId="2A97DD6C"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38</w:t>
        </w:r>
        <w:r w:rsidR="00226DB6" w:rsidRPr="0081344A">
          <w:rPr>
            <w:rFonts w:ascii="Arial" w:hAnsi="Arial" w:cs="Arial"/>
            <w:b w:val="0"/>
            <w:i w:val="0"/>
            <w:noProof/>
            <w:webHidden/>
            <w:sz w:val="20"/>
          </w:rPr>
          <w:fldChar w:fldCharType="end"/>
        </w:r>
      </w:hyperlink>
    </w:p>
    <w:p w14:paraId="0CD92BC2" w14:textId="32720174"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02705A2B" w14:textId="72F3F79C"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2B3FC8F0" w14:textId="1D8B8A47"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sidRPr="000D690C">
          <w:rPr>
            <w:rFonts w:ascii="Arial" w:hAnsi="Arial" w:cs="Arial"/>
            <w:b w:val="0"/>
            <w:i w:val="0"/>
            <w:noProof/>
            <w:webHidden/>
            <w:color w:val="FFFFFF" w:themeColor="background1"/>
            <w:sz w:val="20"/>
          </w:rPr>
          <w:t>41</w:t>
        </w:r>
      </w:hyperlink>
      <w:r w:rsidR="000D690C">
        <w:rPr>
          <w:rFonts w:ascii="Arial" w:hAnsi="Arial" w:cs="Arial"/>
          <w:b w:val="0"/>
          <w:i w:val="0"/>
          <w:noProof/>
          <w:sz w:val="20"/>
        </w:rPr>
        <w:t>40</w:t>
      </w:r>
    </w:p>
    <w:p w14:paraId="490C6433" w14:textId="02993410" w:rsidR="00D83658" w:rsidRPr="0081344A" w:rsidRDefault="00B65C76" w:rsidP="00936F99">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7B6CCE2B" w14:textId="205961A7"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42</w:t>
        </w:r>
        <w:r w:rsidR="00226DB6" w:rsidRPr="0081344A">
          <w:rPr>
            <w:rFonts w:ascii="Arial" w:hAnsi="Arial" w:cs="Arial"/>
            <w:b w:val="0"/>
            <w:i w:val="0"/>
            <w:noProof/>
            <w:webHidden/>
            <w:sz w:val="20"/>
          </w:rPr>
          <w:fldChar w:fldCharType="end"/>
        </w:r>
      </w:hyperlink>
    </w:p>
    <w:p w14:paraId="182E3911" w14:textId="78111E40"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0D690C">
          <w:rPr>
            <w:rFonts w:ascii="Arial" w:hAnsi="Arial" w:cs="Arial"/>
            <w:b w:val="0"/>
            <w:i w:val="0"/>
            <w:noProof/>
            <w:webHidden/>
            <w:color w:val="FFFFFF" w:themeColor="background1"/>
            <w:sz w:val="20"/>
          </w:rPr>
          <w:fldChar w:fldCharType="begin"/>
        </w:r>
        <w:r w:rsidR="00D83658" w:rsidRPr="000D690C">
          <w:rPr>
            <w:rFonts w:ascii="Arial" w:hAnsi="Arial" w:cs="Arial"/>
            <w:b w:val="0"/>
            <w:i w:val="0"/>
            <w:noProof/>
            <w:webHidden/>
            <w:color w:val="FFFFFF" w:themeColor="background1"/>
            <w:sz w:val="20"/>
          </w:rPr>
          <w:instrText xml:space="preserve"> PAGEREF _Toc49374497 \h </w:instrText>
        </w:r>
        <w:r w:rsidR="00226DB6" w:rsidRPr="000D690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0D690C">
          <w:rPr>
            <w:rFonts w:ascii="Arial" w:hAnsi="Arial" w:cs="Arial"/>
            <w:b w:val="0"/>
            <w:i w:val="0"/>
            <w:noProof/>
            <w:webHidden/>
            <w:color w:val="FFFFFF" w:themeColor="background1"/>
            <w:sz w:val="20"/>
          </w:rPr>
          <w:fldChar w:fldCharType="end"/>
        </w:r>
      </w:hyperlink>
      <w:r w:rsidR="000D690C">
        <w:rPr>
          <w:rFonts w:ascii="Arial" w:hAnsi="Arial" w:cs="Arial"/>
          <w:b w:val="0"/>
          <w:i w:val="0"/>
          <w:noProof/>
          <w:sz w:val="20"/>
        </w:rPr>
        <w:t>67</w:t>
      </w:r>
    </w:p>
    <w:p w14:paraId="404FF4F4" w14:textId="175F1C5F"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69</w:t>
        </w:r>
        <w:r w:rsidR="00226DB6" w:rsidRPr="0081344A">
          <w:rPr>
            <w:rFonts w:ascii="Arial" w:hAnsi="Arial" w:cs="Arial"/>
            <w:b w:val="0"/>
            <w:i w:val="0"/>
            <w:noProof/>
            <w:webHidden/>
            <w:sz w:val="20"/>
          </w:rPr>
          <w:fldChar w:fldCharType="end"/>
        </w:r>
      </w:hyperlink>
    </w:p>
    <w:p w14:paraId="5674FBD2" w14:textId="6D0FF991"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77</w:t>
        </w:r>
        <w:r w:rsidR="00226DB6" w:rsidRPr="0081344A">
          <w:rPr>
            <w:rFonts w:ascii="Arial" w:hAnsi="Arial" w:cs="Arial"/>
            <w:b w:val="0"/>
            <w:i w:val="0"/>
            <w:noProof/>
            <w:webHidden/>
            <w:sz w:val="20"/>
          </w:rPr>
          <w:fldChar w:fldCharType="end"/>
        </w:r>
      </w:hyperlink>
    </w:p>
    <w:p w14:paraId="60ED968E" w14:textId="4D9D2C64"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78</w:t>
        </w:r>
        <w:r w:rsidR="00226DB6" w:rsidRPr="0081344A">
          <w:rPr>
            <w:rFonts w:ascii="Arial" w:hAnsi="Arial" w:cs="Arial"/>
            <w:b w:val="0"/>
            <w:i w:val="0"/>
            <w:noProof/>
            <w:webHidden/>
            <w:sz w:val="20"/>
          </w:rPr>
          <w:fldChar w:fldCharType="end"/>
        </w:r>
      </w:hyperlink>
    </w:p>
    <w:p w14:paraId="15B5BBAD" w14:textId="62EEB7C4"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80</w:t>
        </w:r>
        <w:r w:rsidR="00226DB6" w:rsidRPr="0081344A">
          <w:rPr>
            <w:rFonts w:ascii="Arial" w:hAnsi="Arial" w:cs="Arial"/>
            <w:b w:val="0"/>
            <w:i w:val="0"/>
            <w:noProof/>
            <w:webHidden/>
            <w:sz w:val="20"/>
          </w:rPr>
          <w:fldChar w:fldCharType="end"/>
        </w:r>
      </w:hyperlink>
    </w:p>
    <w:p w14:paraId="77ED9983" w14:textId="355A8E04"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81</w:t>
        </w:r>
        <w:r w:rsidR="00226DB6" w:rsidRPr="0081344A">
          <w:rPr>
            <w:rFonts w:ascii="Arial" w:hAnsi="Arial" w:cs="Arial"/>
            <w:b w:val="0"/>
            <w:i w:val="0"/>
            <w:noProof/>
            <w:webHidden/>
            <w:sz w:val="20"/>
          </w:rPr>
          <w:fldChar w:fldCharType="end"/>
        </w:r>
      </w:hyperlink>
    </w:p>
    <w:p w14:paraId="7127233C" w14:textId="1F63CF44"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82</w:t>
        </w:r>
        <w:r w:rsidR="00226DB6" w:rsidRPr="0081344A">
          <w:rPr>
            <w:rFonts w:ascii="Arial" w:hAnsi="Arial" w:cs="Arial"/>
            <w:b w:val="0"/>
            <w:i w:val="0"/>
            <w:noProof/>
            <w:webHidden/>
            <w:sz w:val="20"/>
          </w:rPr>
          <w:fldChar w:fldCharType="end"/>
        </w:r>
      </w:hyperlink>
    </w:p>
    <w:p w14:paraId="057F9D53" w14:textId="3BF97731" w:rsidR="00D83658" w:rsidRPr="0081344A" w:rsidRDefault="00B65C76" w:rsidP="00936F99">
      <w:pPr>
        <w:pStyle w:val="TDC1"/>
        <w:tabs>
          <w:tab w:val="right" w:pos="8931"/>
        </w:tabs>
        <w:spacing w:line="250" w:lineRule="auto"/>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hyperlink>
      <w:r w:rsidR="006970AD">
        <w:rPr>
          <w:rFonts w:ascii="Arial" w:hAnsi="Arial" w:cs="Arial"/>
          <w:b w:val="0"/>
          <w:i w:val="0"/>
          <w:noProof/>
          <w:sz w:val="20"/>
        </w:rPr>
        <w:t>85</w:t>
      </w:r>
    </w:p>
    <w:p w14:paraId="0BC33B9E" w14:textId="7E52378C" w:rsidR="00DF51C0" w:rsidRPr="0081344A" w:rsidRDefault="00DF51C0" w:rsidP="00936F99">
      <w:pPr>
        <w:tabs>
          <w:tab w:val="right" w:pos="8931"/>
        </w:tabs>
        <w:spacing w:before="120" w:after="120" w:line="25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9E34BE">
        <w:rPr>
          <w:rFonts w:ascii="Arial" w:hAnsi="Arial" w:cs="Arial"/>
          <w:noProof/>
          <w:sz w:val="20"/>
          <w:szCs w:val="20"/>
          <w:lang w:eastAsia="zh-CN"/>
        </w:rPr>
        <w:t>90</w:t>
      </w:r>
    </w:p>
    <w:p w14:paraId="5BD2D44B" w14:textId="71605CAC"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9E34BE" w:rsidRPr="000D690C">
        <w:rPr>
          <w:rFonts w:ascii="Arial" w:hAnsi="Arial" w:cs="Arial"/>
          <w:b w:val="0"/>
          <w:bCs/>
          <w:i w:val="0"/>
          <w:iCs/>
          <w:noProof/>
          <w:color w:val="FFFFFF" w:themeColor="background1"/>
          <w:sz w:val="20"/>
        </w:rPr>
        <w:t>95</w:t>
      </w:r>
      <w:r w:rsidR="000D690C">
        <w:rPr>
          <w:rFonts w:ascii="Arial" w:hAnsi="Arial" w:cs="Arial"/>
          <w:b w:val="0"/>
          <w:bCs/>
          <w:i w:val="0"/>
          <w:iCs/>
          <w:noProof/>
          <w:sz w:val="20"/>
        </w:rPr>
        <w:t>96</w:t>
      </w:r>
    </w:p>
    <w:p w14:paraId="42272E6B" w14:textId="0657DA23" w:rsidR="00D83658" w:rsidRPr="0081344A" w:rsidRDefault="00B65C76" w:rsidP="00936F99">
      <w:pPr>
        <w:pStyle w:val="TDC1"/>
        <w:tabs>
          <w:tab w:val="right" w:pos="8931"/>
        </w:tabs>
        <w:spacing w:line="250" w:lineRule="auto"/>
        <w:rPr>
          <w:rFonts w:ascii="Arial" w:hAnsi="Arial" w:cs="Arial"/>
          <w:b w:val="0"/>
          <w:i w:val="0"/>
          <w:noProof/>
          <w:sz w:val="20"/>
          <w:lang w:eastAsia="es-PE"/>
        </w:rPr>
      </w:pPr>
      <w:hyperlink w:anchor="_Toc49374517" w:history="1">
        <w:r w:rsidR="00D83658" w:rsidRPr="0081344A">
          <w:rPr>
            <w:rStyle w:val="Hipervnculo"/>
            <w:rFonts w:ascii="Arial" w:hAnsi="Arial" w:cs="Arial"/>
            <w:b w:val="0"/>
            <w:i w:val="0"/>
            <w:noProof/>
            <w:sz w:val="20"/>
          </w:rPr>
          <w:t>Anexo 12</w:t>
        </w:r>
        <w:r w:rsidR="00D83658" w:rsidRPr="0081344A">
          <w:rPr>
            <w:rFonts w:ascii="Arial" w:hAnsi="Arial" w:cs="Arial"/>
            <w:b w:val="0"/>
            <w:i w:val="0"/>
            <w:noProof/>
            <w:webHidden/>
            <w:sz w:val="20"/>
          </w:rPr>
          <w:tab/>
        </w:r>
      </w:hyperlink>
      <w:r w:rsidR="009E34BE" w:rsidRPr="000D690C">
        <w:rPr>
          <w:rFonts w:ascii="Arial" w:hAnsi="Arial" w:cs="Arial"/>
          <w:b w:val="0"/>
          <w:i w:val="0"/>
          <w:noProof/>
          <w:color w:val="FFFFFF" w:themeColor="background1"/>
          <w:sz w:val="20"/>
        </w:rPr>
        <w:t>97</w:t>
      </w:r>
      <w:r w:rsidR="000D690C">
        <w:rPr>
          <w:rFonts w:ascii="Arial" w:hAnsi="Arial" w:cs="Arial"/>
          <w:b w:val="0"/>
          <w:i w:val="0"/>
          <w:noProof/>
          <w:sz w:val="20"/>
        </w:rPr>
        <w:t>98</w:t>
      </w:r>
    </w:p>
    <w:p w14:paraId="6BE8C6F0" w14:textId="230B35B0" w:rsidR="0097301B" w:rsidRPr="0081344A" w:rsidRDefault="00226DB6" w:rsidP="00936F99">
      <w:pPr>
        <w:tabs>
          <w:tab w:val="right" w:pos="8931"/>
        </w:tabs>
        <w:spacing w:after="0" w:line="250" w:lineRule="auto"/>
        <w:rPr>
          <w:rFonts w:ascii="Arial" w:hAnsi="Arial" w:cs="Arial"/>
          <w:sz w:val="20"/>
          <w:szCs w:val="20"/>
        </w:rPr>
      </w:pPr>
      <w:r w:rsidRPr="0081344A">
        <w:rPr>
          <w:rFonts w:ascii="Arial" w:hAnsi="Arial" w:cs="Arial"/>
          <w:sz w:val="20"/>
          <w:szCs w:val="20"/>
          <w:lang w:val="es-ES"/>
        </w:rPr>
        <w:fldChar w:fldCharType="end"/>
      </w:r>
    </w:p>
    <w:p w14:paraId="5C24C76B" w14:textId="2BBE049C" w:rsidR="0097301B" w:rsidRPr="0081344A" w:rsidRDefault="0097301B" w:rsidP="00936F99">
      <w:pPr>
        <w:spacing w:after="0" w:line="250" w:lineRule="auto"/>
        <w:jc w:val="center"/>
        <w:rPr>
          <w:rFonts w:ascii="Arial" w:hAnsi="Arial" w:cs="Arial"/>
          <w:b/>
          <w:sz w:val="24"/>
          <w:szCs w:val="24"/>
        </w:rPr>
      </w:pPr>
      <w:r w:rsidRPr="0081344A">
        <w:rPr>
          <w:rFonts w:ascii="Arial" w:hAnsi="Arial" w:cs="Arial"/>
        </w:rPr>
        <w:br w:type="page"/>
      </w:r>
      <w:bookmarkEnd w:id="1"/>
      <w:bookmarkEnd w:id="2"/>
      <w:r w:rsidRPr="0081344A">
        <w:rPr>
          <w:rFonts w:ascii="Arial" w:hAnsi="Arial" w:cs="Arial"/>
          <w:b/>
          <w:sz w:val="24"/>
          <w:szCs w:val="24"/>
        </w:rPr>
        <w:lastRenderedPageBreak/>
        <w:t>Contrato de Concesión S</w:t>
      </w:r>
      <w:r w:rsidR="000162F6">
        <w:rPr>
          <w:rFonts w:ascii="Arial" w:hAnsi="Arial" w:cs="Arial"/>
          <w:b/>
          <w:sz w:val="24"/>
          <w:szCs w:val="24"/>
        </w:rPr>
        <w:t>G</w:t>
      </w:r>
      <w:r w:rsidRPr="0081344A">
        <w:rPr>
          <w:rFonts w:ascii="Arial" w:hAnsi="Arial" w:cs="Arial"/>
          <w:b/>
          <w:sz w:val="24"/>
          <w:szCs w:val="24"/>
        </w:rPr>
        <w:t xml:space="preserve">T del </w:t>
      </w:r>
      <w:r w:rsidR="00081D8C" w:rsidRPr="0081344A">
        <w:rPr>
          <w:rFonts w:ascii="Arial" w:hAnsi="Arial" w:cs="Arial"/>
          <w:b/>
          <w:sz w:val="24"/>
          <w:szCs w:val="24"/>
        </w:rPr>
        <w:t>p</w:t>
      </w:r>
      <w:r w:rsidRPr="0081344A">
        <w:rPr>
          <w:rFonts w:ascii="Arial" w:hAnsi="Arial" w:cs="Arial"/>
          <w:b/>
          <w:sz w:val="24"/>
          <w:szCs w:val="24"/>
        </w:rPr>
        <w:t>royecto</w:t>
      </w:r>
    </w:p>
    <w:p w14:paraId="1A50157D" w14:textId="47D20484" w:rsidR="00B02F7B" w:rsidRPr="00B02F7B" w:rsidRDefault="0097301B" w:rsidP="00936F99">
      <w:pPr>
        <w:spacing w:after="0" w:line="250" w:lineRule="auto"/>
        <w:jc w:val="center"/>
        <w:rPr>
          <w:rFonts w:ascii="Arial" w:hAnsi="Arial" w:cs="Arial"/>
          <w:b/>
          <w:bCs/>
          <w:sz w:val="24"/>
          <w:szCs w:val="24"/>
          <w:lang w:val="es-ES"/>
        </w:rPr>
      </w:pPr>
      <w:r w:rsidRPr="0081344A">
        <w:rPr>
          <w:rFonts w:ascii="Arial" w:hAnsi="Arial" w:cs="Arial"/>
          <w:b/>
          <w:sz w:val="24"/>
          <w:szCs w:val="24"/>
          <w:lang w:val="es-ES"/>
        </w:rPr>
        <w:t>“</w:t>
      </w:r>
      <w:r w:rsidR="005D76B6">
        <w:rPr>
          <w:rFonts w:ascii="Arial" w:hAnsi="Arial" w:cs="Arial"/>
          <w:b/>
          <w:bCs/>
          <w:sz w:val="24"/>
          <w:szCs w:val="24"/>
        </w:rPr>
        <w:t xml:space="preserve">Enlace 220 kV </w:t>
      </w:r>
      <w:r w:rsidR="0012600E">
        <w:rPr>
          <w:rFonts w:ascii="Arial" w:hAnsi="Arial" w:cs="Arial"/>
          <w:b/>
          <w:bCs/>
          <w:sz w:val="24"/>
          <w:szCs w:val="24"/>
        </w:rPr>
        <w:t xml:space="preserve">Ica </w:t>
      </w:r>
      <w:r w:rsidR="005D76B6">
        <w:rPr>
          <w:rFonts w:ascii="Arial" w:hAnsi="Arial" w:cs="Arial"/>
          <w:b/>
          <w:bCs/>
          <w:sz w:val="24"/>
          <w:szCs w:val="24"/>
        </w:rPr>
        <w:t xml:space="preserve">– </w:t>
      </w:r>
      <w:proofErr w:type="spellStart"/>
      <w:r w:rsidR="0012600E">
        <w:rPr>
          <w:rFonts w:ascii="Arial" w:hAnsi="Arial" w:cs="Arial"/>
          <w:b/>
          <w:bCs/>
          <w:sz w:val="24"/>
          <w:szCs w:val="24"/>
        </w:rPr>
        <w:t>Poroma</w:t>
      </w:r>
      <w:proofErr w:type="spellEnd"/>
      <w:r w:rsidR="005D76B6">
        <w:rPr>
          <w:rFonts w:ascii="Arial" w:hAnsi="Arial" w:cs="Arial"/>
          <w:b/>
          <w:bCs/>
          <w:sz w:val="24"/>
          <w:szCs w:val="24"/>
        </w:rPr>
        <w:t>, Ampliaciones y Subestaciones Asociadas</w:t>
      </w:r>
      <w:r w:rsidR="005B3C4B" w:rsidRPr="005B3C4B">
        <w:rPr>
          <w:rFonts w:ascii="Arial" w:hAnsi="Arial" w:cs="Arial"/>
          <w:b/>
          <w:bCs/>
          <w:sz w:val="24"/>
          <w:szCs w:val="24"/>
        </w:rPr>
        <w:t>”</w:t>
      </w:r>
    </w:p>
    <w:p w14:paraId="193A9DF2" w14:textId="77777777" w:rsidR="0097301B" w:rsidRPr="0081344A" w:rsidRDefault="0097301B" w:rsidP="00BA4BBB">
      <w:pPr>
        <w:spacing w:before="600" w:after="240" w:line="250" w:lineRule="auto"/>
        <w:jc w:val="both"/>
        <w:rPr>
          <w:rFonts w:ascii="Arial" w:hAnsi="Arial" w:cs="Arial"/>
          <w:sz w:val="20"/>
          <w:szCs w:val="20"/>
        </w:rPr>
      </w:pPr>
      <w:r w:rsidRPr="0081344A">
        <w:rPr>
          <w:rFonts w:ascii="Arial" w:hAnsi="Arial" w:cs="Arial"/>
          <w:sz w:val="20"/>
          <w:szCs w:val="20"/>
        </w:rPr>
        <w:t>Señor Notario:</w:t>
      </w:r>
    </w:p>
    <w:p w14:paraId="7ABCB422" w14:textId="3912D1F2" w:rsidR="00745635" w:rsidRPr="0081344A" w:rsidRDefault="00745635" w:rsidP="00BA4BBB">
      <w:pPr>
        <w:spacing w:after="120" w:line="25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3" w:name="_Hlk80001361"/>
      <w:r w:rsidR="005B3C4B" w:rsidRPr="005B3C4B">
        <w:rPr>
          <w:rFonts w:ascii="Arial" w:hAnsi="Arial" w:cs="Arial"/>
          <w:bCs/>
          <w:sz w:val="20"/>
          <w:szCs w:val="20"/>
        </w:rPr>
        <w:t>“</w:t>
      </w:r>
      <w:r w:rsidR="005D76B6">
        <w:rPr>
          <w:rFonts w:ascii="Arial" w:hAnsi="Arial" w:cs="Arial"/>
          <w:bCs/>
          <w:sz w:val="20"/>
          <w:szCs w:val="20"/>
        </w:rPr>
        <w:t xml:space="preserve">Enlace 220 kV </w:t>
      </w:r>
      <w:r w:rsidR="0012600E">
        <w:rPr>
          <w:rFonts w:ascii="Arial" w:hAnsi="Arial" w:cs="Arial"/>
          <w:bCs/>
          <w:sz w:val="20"/>
          <w:szCs w:val="20"/>
        </w:rPr>
        <w:t xml:space="preserve">Ica </w:t>
      </w:r>
      <w:r w:rsidR="005D76B6">
        <w:rPr>
          <w:rFonts w:ascii="Arial" w:hAnsi="Arial" w:cs="Arial"/>
          <w:bCs/>
          <w:sz w:val="20"/>
          <w:szCs w:val="20"/>
        </w:rPr>
        <w:t xml:space="preserve">– </w:t>
      </w:r>
      <w:proofErr w:type="spellStart"/>
      <w:r w:rsidR="0012600E">
        <w:rPr>
          <w:rFonts w:ascii="Arial" w:hAnsi="Arial" w:cs="Arial"/>
          <w:bCs/>
          <w:sz w:val="20"/>
          <w:szCs w:val="20"/>
        </w:rPr>
        <w:t>Poroma</w:t>
      </w:r>
      <w:proofErr w:type="spellEnd"/>
      <w:r w:rsidR="005D76B6">
        <w:rPr>
          <w:rFonts w:ascii="Arial" w:hAnsi="Arial" w:cs="Arial"/>
          <w:bCs/>
          <w:sz w:val="20"/>
          <w:szCs w:val="20"/>
        </w:rPr>
        <w:t>, ampliaciones y subestaciones asociadas</w:t>
      </w:r>
      <w:r w:rsidR="005B3C4B" w:rsidRPr="005B3C4B">
        <w:rPr>
          <w:rFonts w:ascii="Arial" w:hAnsi="Arial" w:cs="Arial"/>
          <w:bCs/>
          <w:sz w:val="20"/>
          <w:szCs w:val="20"/>
        </w:rPr>
        <w:t>”</w:t>
      </w:r>
      <w:bookmarkEnd w:id="3"/>
      <w:r w:rsidR="00B02F7B">
        <w:rPr>
          <w:rFonts w:ascii="Arial" w:hAnsi="Arial" w:cs="Arial"/>
          <w:sz w:val="20"/>
          <w:szCs w:val="20"/>
          <w:lang w:val="es-ES"/>
        </w:rPr>
        <w:t xml:space="preserve"> </w:t>
      </w:r>
      <w:r w:rsidRPr="0081344A">
        <w:rPr>
          <w:rFonts w:ascii="Arial" w:hAnsi="Arial" w:cs="Arial"/>
          <w:sz w:val="20"/>
          <w:szCs w:val="20"/>
        </w:rPr>
        <w:t>(en adelante, Contrato) suscrito entre:</w:t>
      </w:r>
      <w:r w:rsidR="005B3C4B">
        <w:rPr>
          <w:rFonts w:ascii="Arial" w:hAnsi="Arial" w:cs="Arial"/>
          <w:sz w:val="20"/>
          <w:szCs w:val="20"/>
        </w:rPr>
        <w:t xml:space="preserve"> </w:t>
      </w:r>
    </w:p>
    <w:p w14:paraId="187DC5ED" w14:textId="220D12C6" w:rsidR="0097301B" w:rsidRPr="0081344A" w:rsidRDefault="00580289" w:rsidP="00BA4BBB">
      <w:pPr>
        <w:spacing w:after="120" w:line="25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por el </w:t>
      </w:r>
      <w:r w:rsidR="0012600E">
        <w:rPr>
          <w:rFonts w:ascii="Arial" w:hAnsi="Arial" w:cs="Arial"/>
          <w:sz w:val="20"/>
          <w:szCs w:val="20"/>
        </w:rPr>
        <w:t>Director General</w:t>
      </w:r>
      <w:r w:rsidR="0012600E" w:rsidRPr="0081344A">
        <w:rPr>
          <w:rFonts w:ascii="Arial" w:hAnsi="Arial" w:cs="Arial"/>
          <w:sz w:val="20"/>
          <w:szCs w:val="20"/>
        </w:rPr>
        <w:t xml:space="preserve"> </w:t>
      </w:r>
      <w:r w:rsidR="00745635" w:rsidRPr="0081344A">
        <w:rPr>
          <w:rFonts w:ascii="Arial" w:hAnsi="Arial" w:cs="Arial"/>
          <w:sz w:val="20"/>
          <w:szCs w:val="20"/>
        </w:rPr>
        <w:t xml:space="preserve">de </w:t>
      </w:r>
      <w:r w:rsidRPr="0081344A">
        <w:rPr>
          <w:rFonts w:ascii="Arial" w:hAnsi="Arial" w:cs="Arial"/>
          <w:sz w:val="20"/>
          <w:szCs w:val="20"/>
        </w:rPr>
        <w:t>Electricidad</w:t>
      </w:r>
      <w:r w:rsidR="001B7085" w:rsidRPr="0081344A">
        <w:rPr>
          <w:rFonts w:ascii="Arial" w:hAnsi="Arial" w:cs="Arial"/>
          <w:sz w:val="20"/>
          <w:szCs w:val="20"/>
        </w:rPr>
        <w:t>, 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34966FD8" w14:textId="77777777" w:rsidR="0097301B" w:rsidRPr="0081344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81344A">
        <w:rPr>
          <w:rFonts w:ascii="Arial" w:hAnsi="Arial" w:cs="Arial"/>
          <w:b/>
        </w:rPr>
        <w:t>DISPOSICIONES PRELIMINARES</w:t>
      </w:r>
      <w:bookmarkEnd w:id="4"/>
      <w:bookmarkEnd w:id="5"/>
      <w:bookmarkEnd w:id="6"/>
    </w:p>
    <w:p w14:paraId="4133BE96" w14:textId="77777777" w:rsidR="00071197" w:rsidRPr="0081344A" w:rsidRDefault="00071197" w:rsidP="002D0D23">
      <w:pPr>
        <w:pStyle w:val="Numerar"/>
        <w:spacing w:before="240" w:after="180" w:line="250" w:lineRule="auto"/>
        <w:rPr>
          <w:rFonts w:cs="Arial"/>
          <w:b/>
          <w:sz w:val="20"/>
        </w:rPr>
      </w:pPr>
      <w:r w:rsidRPr="0081344A">
        <w:rPr>
          <w:rFonts w:cs="Arial"/>
          <w:b/>
          <w:sz w:val="20"/>
        </w:rPr>
        <w:t>Antecedentes</w:t>
      </w:r>
    </w:p>
    <w:p w14:paraId="5D641401" w14:textId="4F85B0C2" w:rsidR="004129CA" w:rsidRPr="00791545" w:rsidRDefault="004129CA" w:rsidP="00BA4BBB">
      <w:pPr>
        <w:pStyle w:val="Numerar"/>
        <w:numPr>
          <w:ilvl w:val="0"/>
          <w:numId w:val="54"/>
        </w:numPr>
        <w:spacing w:before="0" w:line="250" w:lineRule="auto"/>
        <w:ind w:left="567" w:hanging="567"/>
        <w:rPr>
          <w:rFonts w:cs="Arial"/>
          <w:sz w:val="20"/>
          <w:lang w:val="es-PE"/>
        </w:rPr>
      </w:pPr>
      <w:r w:rsidRPr="00791545">
        <w:rPr>
          <w:rFonts w:cs="Arial"/>
          <w:sz w:val="20"/>
          <w:lang w:val="es-PE"/>
        </w:rPr>
        <w:t xml:space="preserve">Mediante </w:t>
      </w:r>
      <w:r w:rsidRPr="00340BCA">
        <w:rPr>
          <w:rFonts w:cs="Arial"/>
          <w:sz w:val="20"/>
          <w:lang w:val="es-PE"/>
        </w:rPr>
        <w:t>Resolución</w:t>
      </w:r>
      <w:r w:rsidR="00B02F7B" w:rsidRPr="00340BCA">
        <w:rPr>
          <w:rFonts w:cs="Arial"/>
          <w:sz w:val="20"/>
          <w:lang w:val="es-PE"/>
        </w:rPr>
        <w:t xml:space="preserve"> </w:t>
      </w:r>
      <w:r w:rsidR="00E84E95" w:rsidRPr="00340BCA">
        <w:rPr>
          <w:rFonts w:cs="Arial"/>
          <w:sz w:val="20"/>
          <w:lang w:val="es-PE"/>
        </w:rPr>
        <w:t xml:space="preserve">Ministerial </w:t>
      </w:r>
      <w:r w:rsidRPr="00340BCA">
        <w:rPr>
          <w:rFonts w:cs="Arial"/>
          <w:sz w:val="20"/>
          <w:lang w:val="es-PE"/>
        </w:rPr>
        <w:t>Nro.</w:t>
      </w:r>
      <w:r w:rsidR="00E84E95" w:rsidRPr="00340BCA">
        <w:rPr>
          <w:rFonts w:cs="Arial"/>
          <w:sz w:val="20"/>
          <w:lang w:val="es-PE"/>
        </w:rPr>
        <w:t xml:space="preserve"> </w:t>
      </w:r>
      <w:r w:rsidR="00C11654" w:rsidRPr="00340BCA">
        <w:rPr>
          <w:rFonts w:cs="Arial"/>
          <w:sz w:val="20"/>
          <w:lang w:val="es-PE"/>
        </w:rPr>
        <w:t>422-2020</w:t>
      </w:r>
      <w:r w:rsidR="00E84E95" w:rsidRPr="00340BCA">
        <w:rPr>
          <w:rFonts w:cs="Arial"/>
          <w:sz w:val="20"/>
          <w:lang w:val="es-PE"/>
        </w:rPr>
        <w:t>-MEM/DM del 3</w:t>
      </w:r>
      <w:r w:rsidR="00C11654" w:rsidRPr="00340BCA">
        <w:rPr>
          <w:rFonts w:cs="Arial"/>
          <w:sz w:val="20"/>
          <w:lang w:val="es-PE"/>
        </w:rPr>
        <w:t>0</w:t>
      </w:r>
      <w:r w:rsidR="00E84E95" w:rsidRPr="00340BCA">
        <w:rPr>
          <w:rFonts w:cs="Arial"/>
          <w:sz w:val="20"/>
          <w:lang w:val="es-PE"/>
        </w:rPr>
        <w:t xml:space="preserve"> de diciembre del 20</w:t>
      </w:r>
      <w:r w:rsidR="00C11654" w:rsidRPr="00340BCA">
        <w:rPr>
          <w:rFonts w:cs="Arial"/>
          <w:sz w:val="20"/>
          <w:lang w:val="es-PE"/>
        </w:rPr>
        <w:t>20</w:t>
      </w:r>
      <w:r w:rsidR="00E84E95" w:rsidRPr="00791545">
        <w:rPr>
          <w:rFonts w:cs="Arial"/>
          <w:sz w:val="20"/>
          <w:lang w:val="es-PE"/>
        </w:rPr>
        <w:t xml:space="preserve">, se </w:t>
      </w:r>
      <w:r w:rsidRPr="00791545">
        <w:rPr>
          <w:rFonts w:cs="Arial"/>
          <w:sz w:val="20"/>
          <w:lang w:val="es-PE"/>
        </w:rPr>
        <w:t xml:space="preserve">aprobó el Plan </w:t>
      </w:r>
      <w:r w:rsidR="00E84E95" w:rsidRPr="00791545">
        <w:rPr>
          <w:rFonts w:cs="Arial"/>
          <w:sz w:val="20"/>
          <w:lang w:val="es-PE"/>
        </w:rPr>
        <w:t>de</w:t>
      </w:r>
      <w:r w:rsidRPr="00791545">
        <w:rPr>
          <w:rFonts w:cs="Arial"/>
          <w:sz w:val="20"/>
          <w:lang w:val="es-PE"/>
        </w:rPr>
        <w:t xml:space="preserve"> Transmisión </w:t>
      </w:r>
      <w:r w:rsidR="00E84E95" w:rsidRPr="00791545">
        <w:rPr>
          <w:rFonts w:cs="Arial"/>
          <w:sz w:val="20"/>
          <w:lang w:val="es-PE"/>
        </w:rPr>
        <w:t>20</w:t>
      </w:r>
      <w:r w:rsidR="00C11654">
        <w:rPr>
          <w:rFonts w:cs="Arial"/>
          <w:sz w:val="20"/>
          <w:lang w:val="es-PE"/>
        </w:rPr>
        <w:t>21 – 2030</w:t>
      </w:r>
      <w:r w:rsidR="00791545" w:rsidRPr="00791545">
        <w:rPr>
          <w:rFonts w:cs="Arial"/>
          <w:sz w:val="20"/>
          <w:lang w:val="es-PE"/>
        </w:rPr>
        <w:t xml:space="preserve">, en el cual se incluyó el </w:t>
      </w:r>
      <w:r w:rsidR="00791545">
        <w:rPr>
          <w:rFonts w:cs="Arial"/>
          <w:sz w:val="20"/>
          <w:lang w:val="es-PE"/>
        </w:rPr>
        <w:t>p</w:t>
      </w:r>
      <w:r w:rsidR="00791545" w:rsidRPr="00791545">
        <w:rPr>
          <w:rFonts w:cs="Arial"/>
          <w:sz w:val="20"/>
          <w:lang w:val="es-PE"/>
        </w:rPr>
        <w:t xml:space="preserve">royecto </w:t>
      </w:r>
      <w:r w:rsidR="005B3C4B" w:rsidRPr="005B3C4B">
        <w:rPr>
          <w:rFonts w:cs="Arial"/>
          <w:bCs/>
          <w:sz w:val="20"/>
          <w:lang w:val="es-PE"/>
        </w:rPr>
        <w:t>“</w:t>
      </w:r>
      <w:r w:rsidR="005D76B6">
        <w:rPr>
          <w:rFonts w:cs="Arial"/>
          <w:bCs/>
          <w:sz w:val="20"/>
        </w:rPr>
        <w:t xml:space="preserve">Enlace 220 </w:t>
      </w:r>
      <w:r w:rsidR="00340BCA">
        <w:rPr>
          <w:rFonts w:cs="Arial"/>
          <w:bCs/>
          <w:sz w:val="20"/>
        </w:rPr>
        <w:t>Kv</w:t>
      </w:r>
      <w:r w:rsidR="00340BCA">
        <w:rPr>
          <w:rFonts w:cs="Arial"/>
          <w:bCs/>
          <w:sz w:val="20"/>
          <w:lang w:val="es-PE"/>
        </w:rPr>
        <w:t xml:space="preserve"> Ica – </w:t>
      </w:r>
      <w:proofErr w:type="spellStart"/>
      <w:r w:rsidR="00340BCA">
        <w:rPr>
          <w:rFonts w:cs="Arial"/>
          <w:bCs/>
          <w:sz w:val="20"/>
          <w:lang w:val="es-PE"/>
        </w:rPr>
        <w:t>Poroma</w:t>
      </w:r>
      <w:proofErr w:type="spellEnd"/>
      <w:r w:rsidR="005D76B6">
        <w:rPr>
          <w:rFonts w:cs="Arial"/>
          <w:bCs/>
          <w:sz w:val="20"/>
        </w:rPr>
        <w:t>, ampliaciones y subestaciones asociadas</w:t>
      </w:r>
      <w:r w:rsidR="005B3C4B" w:rsidRPr="005B3C4B">
        <w:rPr>
          <w:rFonts w:cs="Arial"/>
          <w:bCs/>
          <w:sz w:val="20"/>
          <w:lang w:val="es-PE"/>
        </w:rPr>
        <w:t>”</w:t>
      </w:r>
      <w:r w:rsidR="00791545">
        <w:rPr>
          <w:rFonts w:cs="Arial"/>
          <w:sz w:val="20"/>
          <w:lang w:val="es-ES"/>
        </w:rPr>
        <w:t xml:space="preserve"> (en adelante, el “Proyecto”).</w:t>
      </w:r>
    </w:p>
    <w:p w14:paraId="339EF511" w14:textId="54967C0D" w:rsidR="00D706C9" w:rsidRPr="00A4440A" w:rsidRDefault="00D706C9" w:rsidP="00BA4BBB">
      <w:pPr>
        <w:pStyle w:val="Numerar"/>
        <w:numPr>
          <w:ilvl w:val="0"/>
          <w:numId w:val="54"/>
        </w:numPr>
        <w:spacing w:before="0" w:line="250" w:lineRule="auto"/>
        <w:ind w:left="567" w:hanging="567"/>
        <w:rPr>
          <w:rFonts w:cs="Arial"/>
          <w:sz w:val="20"/>
        </w:rPr>
      </w:pPr>
      <w:r w:rsidRPr="001975AA">
        <w:rPr>
          <w:rFonts w:cs="Arial"/>
          <w:sz w:val="20"/>
        </w:rPr>
        <w:t xml:space="preserve">Mediante Resolución Ministerial Nro. </w:t>
      </w:r>
      <w:r w:rsidR="001975AA" w:rsidRPr="001975AA">
        <w:rPr>
          <w:rFonts w:cs="Arial"/>
          <w:sz w:val="20"/>
          <w:lang w:val="es-PE"/>
        </w:rPr>
        <w:t xml:space="preserve">146-2021-MINEM/DM del 18 de mayo de 2021, se encargó a PROINVERSIÓN los procesos de promoción de la inversión privada de diversos proyectos vinculantes del </w:t>
      </w:r>
      <w:r w:rsidR="006012F5">
        <w:rPr>
          <w:rFonts w:cs="Arial"/>
          <w:sz w:val="20"/>
          <w:lang w:val="es-PE"/>
        </w:rPr>
        <w:t>P</w:t>
      </w:r>
      <w:r w:rsidR="001975AA" w:rsidRPr="001975AA">
        <w:rPr>
          <w:rFonts w:cs="Arial"/>
          <w:sz w:val="20"/>
          <w:lang w:val="es-PE"/>
        </w:rPr>
        <w:t xml:space="preserve">lan </w:t>
      </w:r>
      <w:r w:rsidR="001975AA" w:rsidRPr="00A4440A">
        <w:rPr>
          <w:rFonts w:cs="Arial"/>
          <w:sz w:val="20"/>
          <w:lang w:val="es-PE"/>
        </w:rPr>
        <w:t>de Transmisión 2021 -</w:t>
      </w:r>
      <w:r w:rsidR="006B23F9" w:rsidRPr="00A4440A">
        <w:rPr>
          <w:rFonts w:cs="Arial"/>
          <w:sz w:val="20"/>
          <w:lang w:val="es-PE"/>
        </w:rPr>
        <w:t xml:space="preserve"> </w:t>
      </w:r>
      <w:r w:rsidR="001975AA" w:rsidRPr="00A4440A">
        <w:rPr>
          <w:rFonts w:cs="Arial"/>
          <w:sz w:val="20"/>
          <w:lang w:val="es-PE"/>
        </w:rPr>
        <w:t>2030</w:t>
      </w:r>
      <w:r w:rsidRPr="00A4440A">
        <w:rPr>
          <w:rFonts w:cs="Arial"/>
          <w:sz w:val="20"/>
          <w:lang w:val="es-ES"/>
        </w:rPr>
        <w:t>, dentro del cual está incluido el Proyecto.</w:t>
      </w:r>
    </w:p>
    <w:p w14:paraId="37001220" w14:textId="20498C3B" w:rsidR="00D95E15" w:rsidRPr="0081344A" w:rsidRDefault="00D95E15" w:rsidP="00BA4BBB">
      <w:pPr>
        <w:pStyle w:val="Numerar"/>
        <w:numPr>
          <w:ilvl w:val="0"/>
          <w:numId w:val="54"/>
        </w:numPr>
        <w:spacing w:before="0" w:line="250" w:lineRule="auto"/>
        <w:ind w:left="567" w:hanging="567"/>
        <w:rPr>
          <w:rFonts w:cs="Arial"/>
          <w:sz w:val="20"/>
        </w:rPr>
      </w:pPr>
      <w:r w:rsidRPr="00A4440A">
        <w:rPr>
          <w:rFonts w:cs="Arial"/>
          <w:sz w:val="20"/>
        </w:rPr>
        <w:t>Mediante Acuerdo PROINVERSIÓN N</w:t>
      </w:r>
      <w:r w:rsidR="009B78FB" w:rsidRPr="00A4440A">
        <w:rPr>
          <w:rFonts w:cs="Arial"/>
          <w:sz w:val="20"/>
        </w:rPr>
        <w:t>ro.</w:t>
      </w:r>
      <w:r w:rsidRPr="00A4440A">
        <w:rPr>
          <w:rFonts w:cs="Arial"/>
          <w:sz w:val="20"/>
        </w:rPr>
        <w:t xml:space="preserve"> </w:t>
      </w:r>
      <w:r w:rsidR="00A4440A" w:rsidRPr="00A4440A">
        <w:rPr>
          <w:rFonts w:cs="Arial"/>
          <w:sz w:val="20"/>
          <w:lang w:val="es-ES"/>
        </w:rPr>
        <w:t>114-1-2022-CD</w:t>
      </w:r>
      <w:r w:rsidRPr="003B6C68">
        <w:rPr>
          <w:rFonts w:cs="Arial"/>
          <w:sz w:val="20"/>
        </w:rPr>
        <w:t xml:space="preserve"> del</w:t>
      </w:r>
      <w:r w:rsidR="00D94570" w:rsidRPr="003B6C68">
        <w:rPr>
          <w:rFonts w:cs="Arial"/>
          <w:sz w:val="20"/>
          <w:lang w:val="es-ES"/>
        </w:rPr>
        <w:t xml:space="preserve"> </w:t>
      </w:r>
      <w:r w:rsidR="00A4440A" w:rsidRPr="003B6C68">
        <w:rPr>
          <w:rFonts w:cs="Arial"/>
          <w:sz w:val="20"/>
          <w:lang w:val="es-ES"/>
        </w:rPr>
        <w:t>21</w:t>
      </w:r>
      <w:r w:rsidR="00F938F9" w:rsidRPr="003B6C68">
        <w:rPr>
          <w:rFonts w:cs="Arial"/>
          <w:sz w:val="20"/>
          <w:lang w:val="es-ES"/>
        </w:rPr>
        <w:t xml:space="preserve"> de </w:t>
      </w:r>
      <w:r w:rsidR="00A4440A" w:rsidRPr="003B6C68">
        <w:rPr>
          <w:rFonts w:cs="Arial"/>
          <w:sz w:val="20"/>
          <w:lang w:val="es-ES"/>
        </w:rPr>
        <w:t>enero</w:t>
      </w:r>
      <w:r w:rsidR="00F938F9" w:rsidRPr="003B6C68">
        <w:rPr>
          <w:rFonts w:cs="Arial"/>
          <w:sz w:val="20"/>
          <w:lang w:val="es-ES"/>
        </w:rPr>
        <w:t xml:space="preserve"> </w:t>
      </w:r>
      <w:r w:rsidR="00D94570" w:rsidRPr="003B6C68">
        <w:rPr>
          <w:rFonts w:cs="Arial"/>
          <w:sz w:val="20"/>
          <w:lang w:val="es-ES"/>
        </w:rPr>
        <w:t xml:space="preserve">de </w:t>
      </w:r>
      <w:r w:rsidR="00A4440A" w:rsidRPr="00A4440A">
        <w:rPr>
          <w:rFonts w:cs="Arial"/>
          <w:sz w:val="20"/>
          <w:lang w:val="es-ES"/>
        </w:rPr>
        <w:t>2022</w:t>
      </w:r>
      <w:r w:rsidRPr="00A4440A">
        <w:rPr>
          <w:rFonts w:cs="Arial"/>
          <w:sz w:val="20"/>
        </w:rPr>
        <w:t>, el Consejo Directivo de PROINVERSIÓN aprobó la incorporación de</w:t>
      </w:r>
      <w:r w:rsidR="00A13F34" w:rsidRPr="00A4440A">
        <w:rPr>
          <w:rFonts w:cs="Arial"/>
          <w:sz w:val="20"/>
        </w:rPr>
        <w:t>l</w:t>
      </w:r>
      <w:r w:rsidRPr="00A4440A">
        <w:rPr>
          <w:rFonts w:cs="Arial"/>
          <w:sz w:val="20"/>
        </w:rPr>
        <w:t xml:space="preserve"> </w:t>
      </w:r>
      <w:r w:rsidR="000E6A2E" w:rsidRPr="00A4440A">
        <w:rPr>
          <w:rFonts w:cs="Arial"/>
          <w:sz w:val="20"/>
        </w:rPr>
        <w:t xml:space="preserve">Proyecto </w:t>
      </w:r>
      <w:r w:rsidRPr="00A4440A">
        <w:rPr>
          <w:rFonts w:cs="Arial"/>
          <w:sz w:val="20"/>
        </w:rPr>
        <w:t>al proceso de</w:t>
      </w:r>
      <w:r w:rsidRPr="0081344A">
        <w:rPr>
          <w:rFonts w:cs="Arial"/>
          <w:sz w:val="20"/>
        </w:rPr>
        <w:t xml:space="preserv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36473D78" w14:textId="69A3EF6F" w:rsidR="000D0C7C" w:rsidRPr="0081344A" w:rsidRDefault="008E6C8E" w:rsidP="00BA4BBB">
      <w:pPr>
        <w:pStyle w:val="Numerar"/>
        <w:numPr>
          <w:ilvl w:val="0"/>
          <w:numId w:val="54"/>
        </w:numPr>
        <w:spacing w:before="0" w:line="250" w:lineRule="auto"/>
        <w:ind w:left="567" w:hanging="567"/>
        <w:rPr>
          <w:rFonts w:cs="Arial"/>
          <w:sz w:val="20"/>
        </w:rPr>
      </w:pPr>
      <w:bookmarkStart w:id="7" w:name="_Hlk50409098"/>
      <w:r w:rsidRPr="0081344A">
        <w:rPr>
          <w:rFonts w:cs="Arial"/>
          <w:sz w:val="20"/>
        </w:rPr>
        <w:t xml:space="preserve">Mediante </w:t>
      </w:r>
      <w:r w:rsidR="000D0C7C" w:rsidRPr="0081344A">
        <w:rPr>
          <w:rFonts w:cs="Arial"/>
          <w:sz w:val="20"/>
        </w:rPr>
        <w:t xml:space="preserve">Resolución de la Dirección Ejecutiva de </w:t>
      </w:r>
      <w:r w:rsidR="000D0C7C" w:rsidRPr="00A4440A">
        <w:rPr>
          <w:rFonts w:cs="Arial"/>
          <w:sz w:val="20"/>
        </w:rPr>
        <w:t xml:space="preserve">PROINVERSIÓN </w:t>
      </w:r>
      <w:r w:rsidR="00DF51C0" w:rsidRPr="00A4440A">
        <w:rPr>
          <w:rFonts w:cs="Arial"/>
          <w:sz w:val="20"/>
          <w:lang w:val="es-PE"/>
        </w:rPr>
        <w:t>Nro</w:t>
      </w:r>
      <w:r w:rsidR="00791545" w:rsidRPr="00A4440A">
        <w:rPr>
          <w:rFonts w:cs="Arial"/>
          <w:sz w:val="20"/>
          <w:lang w:val="es-PE"/>
        </w:rPr>
        <w:t>.</w:t>
      </w:r>
      <w:r w:rsidR="00A4440A">
        <w:rPr>
          <w:rFonts w:cs="Arial"/>
          <w:sz w:val="20"/>
          <w:lang w:val="es-PE"/>
        </w:rPr>
        <w:t xml:space="preserve"> </w:t>
      </w:r>
      <w:r w:rsidR="00A4440A" w:rsidRPr="00A4440A">
        <w:rPr>
          <w:rFonts w:cs="Arial"/>
          <w:sz w:val="20"/>
          <w:lang w:val="es-PE"/>
        </w:rPr>
        <w:t>06-2022/DPP.EL.15</w:t>
      </w:r>
      <w:r w:rsidR="00F938F9" w:rsidRPr="003B6C68">
        <w:rPr>
          <w:rFonts w:cs="Arial"/>
          <w:sz w:val="20"/>
          <w:lang w:val="es-PE"/>
        </w:rPr>
        <w:t xml:space="preserve"> del</w:t>
      </w:r>
      <w:r w:rsidR="000D0C7C" w:rsidRPr="003B6C68">
        <w:rPr>
          <w:rFonts w:cs="Arial"/>
          <w:sz w:val="20"/>
        </w:rPr>
        <w:t xml:space="preserve"> </w:t>
      </w:r>
      <w:r w:rsidR="00A4440A">
        <w:rPr>
          <w:rFonts w:cs="Arial"/>
          <w:sz w:val="20"/>
          <w:lang w:val="es-PE"/>
        </w:rPr>
        <w:t>24</w:t>
      </w:r>
      <w:r w:rsidR="00791545" w:rsidRPr="003B6C68">
        <w:rPr>
          <w:rFonts w:cs="Arial"/>
          <w:sz w:val="20"/>
          <w:lang w:val="es-ES"/>
        </w:rPr>
        <w:t xml:space="preserve"> de </w:t>
      </w:r>
      <w:r w:rsidR="00A4440A">
        <w:rPr>
          <w:rFonts w:cs="Arial"/>
          <w:sz w:val="20"/>
          <w:lang w:val="es-ES"/>
        </w:rPr>
        <w:t>enero</w:t>
      </w:r>
      <w:r w:rsidR="00791545" w:rsidRPr="003B6C68">
        <w:rPr>
          <w:rFonts w:cs="Arial"/>
          <w:sz w:val="20"/>
          <w:lang w:val="es-ES"/>
        </w:rPr>
        <w:t xml:space="preserve"> de </w:t>
      </w:r>
      <w:r w:rsidR="00A4440A">
        <w:rPr>
          <w:rFonts w:cs="Arial"/>
          <w:sz w:val="20"/>
          <w:lang w:val="es-ES"/>
        </w:rPr>
        <w:t>2022</w:t>
      </w:r>
      <w:r w:rsidR="000D0C7C" w:rsidRPr="00A4440A">
        <w:rPr>
          <w:rFonts w:cs="Arial"/>
          <w:sz w:val="20"/>
        </w:rPr>
        <w:t xml:space="preserve">, </w:t>
      </w:r>
      <w:r w:rsidR="00DD1EB3" w:rsidRPr="00A4440A">
        <w:rPr>
          <w:rFonts w:cs="Arial"/>
          <w:sz w:val="20"/>
        </w:rPr>
        <w:t xml:space="preserve">se ratificó </w:t>
      </w:r>
      <w:bookmarkEnd w:id="7"/>
      <w:r w:rsidR="00DD1EB3" w:rsidRPr="00A4440A">
        <w:rPr>
          <w:rFonts w:cs="Arial"/>
          <w:sz w:val="20"/>
        </w:rPr>
        <w:t xml:space="preserve">el Acuerdo Comité </w:t>
      </w:r>
      <w:proofErr w:type="gramStart"/>
      <w:r w:rsidR="00DD1EB3" w:rsidRPr="00A4440A">
        <w:rPr>
          <w:rFonts w:cs="Arial"/>
          <w:sz w:val="20"/>
        </w:rPr>
        <w:t>Pro Minería</w:t>
      </w:r>
      <w:proofErr w:type="gramEnd"/>
      <w:r w:rsidR="00DD1EB3" w:rsidRPr="00A4440A">
        <w:rPr>
          <w:rFonts w:cs="Arial"/>
          <w:sz w:val="20"/>
        </w:rPr>
        <w:t xml:space="preserve"> y Energía</w:t>
      </w:r>
      <w:r w:rsidR="00791545" w:rsidRPr="00A4440A">
        <w:rPr>
          <w:rFonts w:cs="Arial"/>
          <w:sz w:val="20"/>
          <w:lang w:val="es-ES"/>
        </w:rPr>
        <w:t xml:space="preserve"> Nro. </w:t>
      </w:r>
      <w:r w:rsidR="00A4440A" w:rsidRPr="00A4440A">
        <w:rPr>
          <w:rFonts w:cs="Arial"/>
          <w:sz w:val="20"/>
          <w:lang w:val="es-ES"/>
        </w:rPr>
        <w:t>66-2-2022-Líneas de Transmisión</w:t>
      </w:r>
      <w:r w:rsidR="00F938F9" w:rsidRPr="00A4440A">
        <w:rPr>
          <w:rFonts w:cs="Arial"/>
          <w:sz w:val="20"/>
          <w:lang w:val="es-ES"/>
        </w:rPr>
        <w:t>, a</w:t>
      </w:r>
      <w:r w:rsidR="00DD1EB3" w:rsidRPr="00A4440A">
        <w:rPr>
          <w:rFonts w:cs="Arial"/>
          <w:sz w:val="20"/>
        </w:rPr>
        <w:t xml:space="preserve"> través del cual se aprobó </w:t>
      </w:r>
      <w:r w:rsidR="000D0C7C" w:rsidRPr="00A4440A">
        <w:rPr>
          <w:rFonts w:cs="Arial"/>
          <w:sz w:val="20"/>
        </w:rPr>
        <w:t>el Plan de P</w:t>
      </w:r>
      <w:r w:rsidR="00DD1EB3" w:rsidRPr="00A4440A">
        <w:rPr>
          <w:rFonts w:cs="Arial"/>
          <w:sz w:val="20"/>
        </w:rPr>
        <w:t xml:space="preserve">romoción </w:t>
      </w:r>
      <w:r w:rsidR="00791545" w:rsidRPr="00A4440A">
        <w:rPr>
          <w:rFonts w:cs="Arial"/>
          <w:sz w:val="20"/>
          <w:lang w:val="es-ES"/>
        </w:rPr>
        <w:t>del Proyecto</w:t>
      </w:r>
      <w:r w:rsidR="000D0C7C" w:rsidRPr="00A4440A">
        <w:rPr>
          <w:rFonts w:cs="Arial"/>
          <w:sz w:val="20"/>
        </w:rPr>
        <w:t>.</w:t>
      </w:r>
      <w:r w:rsidR="000D0C7C" w:rsidRPr="0081344A">
        <w:rPr>
          <w:rFonts w:cs="Arial"/>
          <w:sz w:val="20"/>
        </w:rPr>
        <w:t xml:space="preserve"> </w:t>
      </w:r>
    </w:p>
    <w:p w14:paraId="3F31F92A" w14:textId="77777777" w:rsidR="000D0C7C" w:rsidRPr="0081344A" w:rsidRDefault="004215FF" w:rsidP="00BA4BBB">
      <w:pPr>
        <w:pStyle w:val="Numerar"/>
        <w:numPr>
          <w:ilvl w:val="0"/>
          <w:numId w:val="54"/>
        </w:numPr>
        <w:spacing w:before="0" w:line="250" w:lineRule="auto"/>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11DF6AE8" w14:textId="1A4AFF00" w:rsidR="000D0C7C" w:rsidRPr="0081344A" w:rsidRDefault="000D0C7C" w:rsidP="00BA4BBB">
      <w:pPr>
        <w:pStyle w:val="Numerar"/>
        <w:numPr>
          <w:ilvl w:val="0"/>
          <w:numId w:val="54"/>
        </w:numPr>
        <w:spacing w:before="0" w:line="250" w:lineRule="auto"/>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355395C1" w14:textId="7EB48DF4" w:rsidR="00281F7D" w:rsidRPr="00C715F2" w:rsidRDefault="00281F7D" w:rsidP="002D0D23">
      <w:pPr>
        <w:pStyle w:val="Numerar"/>
        <w:spacing w:before="240" w:after="180" w:line="250" w:lineRule="auto"/>
        <w:rPr>
          <w:rFonts w:cs="Arial"/>
          <w:b/>
          <w:sz w:val="20"/>
        </w:rPr>
      </w:pPr>
      <w:r w:rsidRPr="00C715F2">
        <w:rPr>
          <w:rFonts w:cs="Arial"/>
          <w:b/>
          <w:sz w:val="20"/>
        </w:rPr>
        <w:t>Definiciones:</w:t>
      </w:r>
    </w:p>
    <w:p w14:paraId="6848F253" w14:textId="77777777" w:rsidR="003C1FF6" w:rsidRPr="0081344A" w:rsidRDefault="0097301B" w:rsidP="00BA4BBB">
      <w:pPr>
        <w:pStyle w:val="Numerar"/>
        <w:numPr>
          <w:ilvl w:val="0"/>
          <w:numId w:val="54"/>
        </w:numPr>
        <w:spacing w:before="0" w:line="250" w:lineRule="auto"/>
        <w:ind w:left="567" w:hanging="567"/>
        <w:rPr>
          <w:rFonts w:cs="Arial"/>
          <w:sz w:val="20"/>
        </w:rPr>
      </w:pPr>
      <w:r w:rsidRPr="0081344A">
        <w:rPr>
          <w:rFonts w:cs="Arial"/>
          <w:sz w:val="20"/>
        </w:rPr>
        <w:t>En el Contrato</w:t>
      </w:r>
      <w:r w:rsidR="003C1FF6" w:rsidRPr="0081344A">
        <w:rPr>
          <w:rFonts w:cs="Arial"/>
          <w:sz w:val="20"/>
        </w:rPr>
        <w:t>:</w:t>
      </w:r>
    </w:p>
    <w:p w14:paraId="7F89F909" w14:textId="77777777" w:rsidR="0097301B" w:rsidRPr="0081344A" w:rsidRDefault="003C1FF6" w:rsidP="00373F40">
      <w:pPr>
        <w:pStyle w:val="Numerar"/>
        <w:numPr>
          <w:ilvl w:val="0"/>
          <w:numId w:val="53"/>
        </w:numPr>
        <w:spacing w:before="0" w:after="60" w:line="250" w:lineRule="auto"/>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373F40">
      <w:pPr>
        <w:pStyle w:val="Numerar"/>
        <w:numPr>
          <w:ilvl w:val="0"/>
          <w:numId w:val="53"/>
        </w:numPr>
        <w:spacing w:before="0" w:after="60" w:line="250" w:lineRule="auto"/>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373F40">
      <w:pPr>
        <w:pStyle w:val="Numerar"/>
        <w:numPr>
          <w:ilvl w:val="0"/>
          <w:numId w:val="53"/>
        </w:numPr>
        <w:spacing w:before="0" w:after="60" w:line="250" w:lineRule="auto"/>
        <w:ind w:left="992" w:hanging="425"/>
        <w:rPr>
          <w:rFonts w:cs="Arial"/>
          <w:sz w:val="20"/>
        </w:rPr>
      </w:pPr>
      <w:r w:rsidRPr="0081344A">
        <w:rPr>
          <w:rFonts w:cs="Arial"/>
          <w:sz w:val="20"/>
        </w:rPr>
        <w:lastRenderedPageBreak/>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373F40">
      <w:pPr>
        <w:pStyle w:val="Numerar"/>
        <w:numPr>
          <w:ilvl w:val="0"/>
          <w:numId w:val="53"/>
        </w:numPr>
        <w:spacing w:before="0" w:after="60" w:line="250" w:lineRule="auto"/>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373F40">
      <w:pPr>
        <w:pStyle w:val="Numerar"/>
        <w:numPr>
          <w:ilvl w:val="0"/>
          <w:numId w:val="53"/>
        </w:numPr>
        <w:spacing w:before="0" w:after="60" w:line="250" w:lineRule="auto"/>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373F40">
      <w:pPr>
        <w:pStyle w:val="Numerar"/>
        <w:numPr>
          <w:ilvl w:val="0"/>
          <w:numId w:val="53"/>
        </w:numPr>
        <w:spacing w:before="0" w:after="60" w:line="250" w:lineRule="auto"/>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rsidP="00373F40">
      <w:pPr>
        <w:pStyle w:val="Numerar"/>
        <w:numPr>
          <w:ilvl w:val="0"/>
          <w:numId w:val="53"/>
        </w:numPr>
        <w:spacing w:before="0" w:after="60" w:line="250" w:lineRule="auto"/>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8" w:name="_Toc493758744"/>
      <w:bookmarkStart w:id="9" w:name="_Toc490322643"/>
    </w:p>
    <w:p w14:paraId="7E303BEC" w14:textId="77777777" w:rsidR="00B10172" w:rsidRPr="0081344A" w:rsidRDefault="00930B69"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 w:name="_Toc49374459"/>
      <w:bookmarkEnd w:id="8"/>
      <w:bookmarkEnd w:id="9"/>
      <w:r w:rsidRPr="0081344A">
        <w:rPr>
          <w:rFonts w:ascii="Arial" w:hAnsi="Arial" w:cs="Arial"/>
          <w:b/>
        </w:rPr>
        <w:t>DECLARACIONES DE LAS PARTES</w:t>
      </w:r>
      <w:bookmarkEnd w:id="10"/>
    </w:p>
    <w:p w14:paraId="5E73BF8E" w14:textId="6BE7AD11" w:rsidR="00B36528" w:rsidRDefault="00B36528" w:rsidP="00BA4BBB">
      <w:pPr>
        <w:pStyle w:val="Numerar"/>
        <w:numPr>
          <w:ilvl w:val="1"/>
          <w:numId w:val="42"/>
        </w:numPr>
        <w:spacing w:before="0" w:line="250" w:lineRule="auto"/>
        <w:ind w:left="567" w:hanging="567"/>
        <w:rPr>
          <w:rFonts w:cs="Arial"/>
          <w:sz w:val="20"/>
        </w:rPr>
      </w:pPr>
      <w:bookmarkStart w:id="11"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19889AD5" w14:textId="77777777" w:rsidR="002D55F7" w:rsidRPr="0081344A" w:rsidRDefault="005820C0" w:rsidP="00BA4BBB">
      <w:pPr>
        <w:pStyle w:val="Numerar"/>
        <w:numPr>
          <w:ilvl w:val="1"/>
          <w:numId w:val="42"/>
        </w:numPr>
        <w:spacing w:before="0" w:line="250" w:lineRule="auto"/>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81344A" w:rsidRDefault="005820C0" w:rsidP="00BA4BBB">
      <w:pPr>
        <w:pStyle w:val="Numerar"/>
        <w:numPr>
          <w:ilvl w:val="1"/>
          <w:numId w:val="42"/>
        </w:numPr>
        <w:spacing w:before="0" w:line="250" w:lineRule="auto"/>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200BD205" w14:textId="77777777" w:rsidR="005820C0" w:rsidRPr="0081344A" w:rsidRDefault="005820C0" w:rsidP="00BA4BBB">
      <w:pPr>
        <w:pStyle w:val="Numerar"/>
        <w:numPr>
          <w:ilvl w:val="1"/>
          <w:numId w:val="42"/>
        </w:numPr>
        <w:spacing w:before="0" w:line="250" w:lineRule="auto"/>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2FAD3D52" w:rsidR="005820C0" w:rsidRPr="00817DC6" w:rsidRDefault="0097301B" w:rsidP="00BA4BBB">
      <w:pPr>
        <w:pStyle w:val="Numerar"/>
        <w:numPr>
          <w:ilvl w:val="1"/>
          <w:numId w:val="42"/>
        </w:numPr>
        <w:spacing w:before="0" w:line="250" w:lineRule="auto"/>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1"/>
    </w:p>
    <w:p w14:paraId="5E077623" w14:textId="77777777" w:rsidR="005820C0" w:rsidRPr="0081344A" w:rsidRDefault="0097301B" w:rsidP="00373F40">
      <w:pPr>
        <w:pStyle w:val="Numerar"/>
        <w:numPr>
          <w:ilvl w:val="0"/>
          <w:numId w:val="55"/>
        </w:numPr>
        <w:spacing w:before="0" w:after="60" w:line="250" w:lineRule="auto"/>
        <w:ind w:left="992" w:hanging="425"/>
        <w:rPr>
          <w:rFonts w:cs="Arial"/>
          <w:sz w:val="20"/>
        </w:rPr>
      </w:pPr>
      <w:r w:rsidRPr="0081344A">
        <w:rPr>
          <w:rFonts w:cs="Arial"/>
          <w:sz w:val="20"/>
        </w:rPr>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373F40">
      <w:pPr>
        <w:pStyle w:val="Numerar"/>
        <w:numPr>
          <w:ilvl w:val="0"/>
          <w:numId w:val="55"/>
        </w:numPr>
        <w:spacing w:before="0" w:after="60" w:line="250" w:lineRule="auto"/>
        <w:ind w:left="992" w:hanging="425"/>
        <w:rPr>
          <w:rFonts w:cs="Arial"/>
          <w:sz w:val="20"/>
        </w:rPr>
      </w:pPr>
      <w:r w:rsidRPr="0081344A">
        <w:rPr>
          <w:rFonts w:cs="Arial"/>
          <w:sz w:val="20"/>
        </w:rPr>
        <w:lastRenderedPageBreak/>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373F40">
      <w:pPr>
        <w:pStyle w:val="Numerar"/>
        <w:numPr>
          <w:ilvl w:val="0"/>
          <w:numId w:val="55"/>
        </w:numPr>
        <w:spacing w:before="0" w:after="60" w:line="250" w:lineRule="auto"/>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373F40">
      <w:pPr>
        <w:pStyle w:val="Numerar"/>
        <w:numPr>
          <w:ilvl w:val="0"/>
          <w:numId w:val="55"/>
        </w:numPr>
        <w:spacing w:before="0" w:after="60" w:line="250" w:lineRule="auto"/>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13365AA5" w14:textId="77777777" w:rsidR="0097301B" w:rsidRPr="0081344A" w:rsidRDefault="0097301B" w:rsidP="00373F40">
      <w:pPr>
        <w:pStyle w:val="Numerar"/>
        <w:numPr>
          <w:ilvl w:val="1"/>
          <w:numId w:val="42"/>
        </w:numPr>
        <w:spacing w:line="250" w:lineRule="auto"/>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653278D0" w14:textId="77777777" w:rsidR="0097301B" w:rsidRPr="0081344A" w:rsidRDefault="006F1E03" w:rsidP="00373F40">
      <w:pPr>
        <w:pStyle w:val="Numerar"/>
        <w:numPr>
          <w:ilvl w:val="0"/>
          <w:numId w:val="56"/>
        </w:numPr>
        <w:spacing w:before="0" w:after="60" w:line="250" w:lineRule="auto"/>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BA4BBB">
      <w:pPr>
        <w:pStyle w:val="Numerar"/>
        <w:numPr>
          <w:ilvl w:val="0"/>
          <w:numId w:val="56"/>
        </w:numPr>
        <w:spacing w:before="0" w:line="250" w:lineRule="auto"/>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7DA0EED8" w14:textId="77777777" w:rsidR="0012215F" w:rsidRPr="0081344A" w:rsidRDefault="0097301B" w:rsidP="00BA4BBB">
      <w:pPr>
        <w:pStyle w:val="Numerar"/>
        <w:numPr>
          <w:ilvl w:val="1"/>
          <w:numId w:val="42"/>
        </w:numPr>
        <w:spacing w:before="0" w:line="250" w:lineRule="auto"/>
        <w:ind w:left="567" w:hanging="567"/>
        <w:rPr>
          <w:rFonts w:cs="Arial"/>
          <w:sz w:val="20"/>
        </w:rPr>
      </w:pPr>
      <w:bookmarkStart w:id="12" w:name="_Ref490399155"/>
      <w:r w:rsidRPr="0081344A">
        <w:rPr>
          <w:rFonts w:cs="Arial"/>
          <w:sz w:val="20"/>
        </w:rPr>
        <w:t xml:space="preserve">El </w:t>
      </w:r>
      <w:r w:rsidR="00701767" w:rsidRPr="0081344A">
        <w:rPr>
          <w:rFonts w:cs="Arial"/>
          <w:sz w:val="20"/>
        </w:rPr>
        <w:t xml:space="preserve">CONCESIONARIO </w:t>
      </w:r>
      <w:r w:rsidRPr="0081344A">
        <w:rPr>
          <w:rFonts w:cs="Arial"/>
          <w:sz w:val="20"/>
        </w:rPr>
        <w:t xml:space="preserve">garantiza al </w:t>
      </w:r>
      <w:r w:rsidR="00701767" w:rsidRPr="0081344A">
        <w:rPr>
          <w:rFonts w:cs="Arial"/>
          <w:sz w:val="20"/>
        </w:rPr>
        <w:t xml:space="preserve">CONCEDENTE </w:t>
      </w:r>
      <w:r w:rsidRPr="0081344A">
        <w:rPr>
          <w:rFonts w:cs="Arial"/>
          <w:sz w:val="20"/>
        </w:rPr>
        <w:t xml:space="preserve">que durante un período comprendido desde la Fecha de Cierre y hasta que se cumplan </w:t>
      </w:r>
      <w:r w:rsidRPr="00C47A1B">
        <w:rPr>
          <w:rFonts w:cs="Arial"/>
          <w:sz w:val="20"/>
        </w:rPr>
        <w:t>diez (10) años</w:t>
      </w:r>
      <w:r w:rsidRPr="0081344A">
        <w:rPr>
          <w:rFonts w:cs="Arial"/>
          <w:sz w:val="20"/>
        </w:rPr>
        <w:t xml:space="preserve"> de operación comercial del Proyecto, el Operador Calificado será titular de la Participación Mínima, y el responsable de las operaciones técnicas de la Concesión desde el diseño mismo del Proyecto hasta la conclusión de dicho plazo.</w:t>
      </w:r>
      <w:bookmarkEnd w:id="12"/>
    </w:p>
    <w:p w14:paraId="3C3935B6" w14:textId="126041E8" w:rsidR="00394631" w:rsidRPr="0081344A" w:rsidRDefault="00E1171D" w:rsidP="00BA4BBB">
      <w:pPr>
        <w:pStyle w:val="Numerar"/>
        <w:numPr>
          <w:ilvl w:val="1"/>
          <w:numId w:val="42"/>
        </w:numPr>
        <w:spacing w:before="0" w:line="250" w:lineRule="auto"/>
        <w:ind w:left="567" w:hanging="567"/>
        <w:rPr>
          <w:rFonts w:cs="Arial"/>
          <w:sz w:val="20"/>
        </w:rPr>
      </w:pPr>
      <w:r w:rsidRPr="0081344A">
        <w:rPr>
          <w:rFonts w:cs="Arial"/>
          <w:sz w:val="20"/>
        </w:rPr>
        <w:t xml:space="preserve">Durante los primeros </w:t>
      </w:r>
      <w:r w:rsidRPr="00C47A1B">
        <w:rPr>
          <w:rFonts w:cs="Arial"/>
          <w:sz w:val="20"/>
        </w:rPr>
        <w:t>tres (3) años</w:t>
      </w:r>
      <w:r w:rsidRPr="0081344A">
        <w:rPr>
          <w:rFonts w:cs="Arial"/>
          <w:sz w:val="20"/>
        </w:rPr>
        <w:t xml:space="preserve"> del plazo indicado en </w:t>
      </w:r>
      <w:r w:rsidR="007D4ED1">
        <w:rPr>
          <w:rFonts w:cs="Arial"/>
          <w:sz w:val="20"/>
          <w:lang w:val="es-ES"/>
        </w:rPr>
        <w:t>la cláusula</w:t>
      </w:r>
      <w:r w:rsidRPr="0081344A">
        <w:rPr>
          <w:rFonts w:cs="Arial"/>
          <w:sz w:val="20"/>
        </w:rPr>
        <w:t xml:space="preserve"> anterior, el Operador Calificado no podrá ser reemplazado. Luego de este plazo, a</w:t>
      </w:r>
      <w:r w:rsidR="00394631" w:rsidRPr="0081344A">
        <w:rPr>
          <w:rFonts w:cs="Arial"/>
          <w:sz w:val="20"/>
        </w:rPr>
        <w:t xml:space="preserve"> solicitud del </w:t>
      </w:r>
      <w:r w:rsidR="00C669C6" w:rsidRPr="0081344A">
        <w:rPr>
          <w:rFonts w:cs="Arial"/>
          <w:sz w:val="20"/>
        </w:rPr>
        <w:t xml:space="preserve">CONCESIONARIO </w:t>
      </w:r>
      <w:r w:rsidR="00394631" w:rsidRPr="0081344A">
        <w:rPr>
          <w:rFonts w:cs="Arial"/>
          <w:sz w:val="20"/>
        </w:rPr>
        <w:t xml:space="preserve">y antes del vencimiento del periodo indicado en </w:t>
      </w:r>
      <w:r w:rsidR="00755C5D">
        <w:rPr>
          <w:rFonts w:cs="Arial"/>
          <w:sz w:val="20"/>
          <w:lang w:val="es-ES"/>
        </w:rPr>
        <w:t>la cláusula</w:t>
      </w:r>
      <w:r w:rsidR="00394631" w:rsidRPr="0081344A">
        <w:rPr>
          <w:rFonts w:cs="Arial"/>
          <w:sz w:val="20"/>
        </w:rPr>
        <w:t xml:space="preserve"> precedente</w:t>
      </w:r>
      <w:r w:rsidR="00146B96">
        <w:rPr>
          <w:rFonts w:cs="Arial"/>
          <w:sz w:val="20"/>
          <w:lang w:val="es-ES"/>
        </w:rPr>
        <w:t>,</w:t>
      </w:r>
      <w:r w:rsidR="00394631" w:rsidRPr="0081344A">
        <w:rPr>
          <w:rFonts w:cs="Arial"/>
          <w:sz w:val="20"/>
        </w:rPr>
        <w:t xml:space="preserve"> el </w:t>
      </w:r>
      <w:r w:rsidR="00DA00FE" w:rsidRPr="0081344A">
        <w:rPr>
          <w:rFonts w:cs="Arial"/>
          <w:sz w:val="20"/>
        </w:rPr>
        <w:t xml:space="preserve">CONCEDENTE </w:t>
      </w:r>
      <w:r w:rsidR="00394631" w:rsidRPr="0081344A">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Pr>
          <w:rFonts w:cs="Arial"/>
          <w:sz w:val="20"/>
          <w:lang w:val="es-PE"/>
        </w:rPr>
        <w:t>L</w:t>
      </w:r>
      <w:r w:rsidR="00394631" w:rsidRPr="0081344A">
        <w:rPr>
          <w:rFonts w:cs="Arial"/>
          <w:sz w:val="20"/>
        </w:rPr>
        <w:t>a denegatoria</w:t>
      </w:r>
      <w:r w:rsidR="00A21435">
        <w:rPr>
          <w:rFonts w:cs="Arial"/>
          <w:sz w:val="20"/>
          <w:lang w:val="es-PE"/>
        </w:rPr>
        <w:t xml:space="preserve"> a la solicitud</w:t>
      </w:r>
      <w:r w:rsidR="00394631" w:rsidRPr="0081344A">
        <w:rPr>
          <w:rFonts w:cs="Arial"/>
          <w:sz w:val="20"/>
        </w:rPr>
        <w:t xml:space="preserve"> solo podrá estar sustentada en la falta de cumplimiento de los requisitos exigidos por las Bases del Concurso para el Operador Calificado.</w:t>
      </w:r>
    </w:p>
    <w:p w14:paraId="765DAB6A" w14:textId="57AE30D8" w:rsidR="0012215F" w:rsidRPr="00817DC6" w:rsidRDefault="00B902DD" w:rsidP="00BA4BBB">
      <w:pPr>
        <w:pStyle w:val="Numerar"/>
        <w:numPr>
          <w:ilvl w:val="1"/>
          <w:numId w:val="42"/>
        </w:numPr>
        <w:spacing w:before="0" w:line="250" w:lineRule="auto"/>
        <w:ind w:left="567" w:hanging="567"/>
        <w:rPr>
          <w:rFonts w:cs="Arial"/>
          <w:sz w:val="20"/>
        </w:rPr>
      </w:pPr>
      <w:r>
        <w:rPr>
          <w:rFonts w:cs="Arial"/>
          <w:sz w:val="20"/>
          <w:lang w:val="es-ES"/>
        </w:rPr>
        <w:t>La Base Tarifaria</w:t>
      </w:r>
      <w:r w:rsidR="00F61073" w:rsidRPr="0081344A">
        <w:rPr>
          <w:rFonts w:cs="Arial"/>
          <w:sz w:val="20"/>
        </w:rPr>
        <w:t xml:space="preserve"> </w:t>
      </w:r>
      <w:r w:rsidR="0097301B" w:rsidRPr="0081344A">
        <w:rPr>
          <w:rFonts w:cs="Arial"/>
          <w:sz w:val="20"/>
        </w:rPr>
        <w:t xml:space="preserve">incorpora los conceptos señalados en la Cláusula 8.1, </w:t>
      </w:r>
      <w:r w:rsidR="00B935E7" w:rsidRPr="0081344A">
        <w:rPr>
          <w:rFonts w:cs="Arial"/>
          <w:sz w:val="20"/>
        </w:rPr>
        <w:t>así como</w:t>
      </w:r>
      <w:r w:rsidR="0097301B" w:rsidRPr="0081344A">
        <w:rPr>
          <w:rFonts w:cs="Arial"/>
          <w:sz w:val="20"/>
        </w:rPr>
        <w:t xml:space="preserve"> las labores del Operador Calificado, por lo que en ningún caso se</w:t>
      </w:r>
      <w:r w:rsidR="00D706C9">
        <w:rPr>
          <w:rFonts w:cs="Arial"/>
          <w:sz w:val="20"/>
          <w:lang w:val="es-ES"/>
        </w:rPr>
        <w:t xml:space="preserve"> le</w:t>
      </w:r>
      <w:r w:rsidR="0097301B" w:rsidRPr="0081344A">
        <w:rPr>
          <w:rFonts w:cs="Arial"/>
          <w:sz w:val="20"/>
        </w:rPr>
        <w:t xml:space="preserve"> </w:t>
      </w:r>
      <w:r w:rsidR="0066503C" w:rsidRPr="0081344A">
        <w:rPr>
          <w:rFonts w:cs="Arial"/>
          <w:sz w:val="20"/>
        </w:rPr>
        <w:t xml:space="preserve">adicionará </w:t>
      </w:r>
      <w:r w:rsidR="000C7A49" w:rsidRPr="0081344A">
        <w:rPr>
          <w:rFonts w:cs="Arial"/>
          <w:sz w:val="20"/>
        </w:rPr>
        <w:t xml:space="preserve">otra </w:t>
      </w:r>
      <w:r w:rsidR="0097301B" w:rsidRPr="0081344A">
        <w:rPr>
          <w:rFonts w:cs="Arial"/>
          <w:sz w:val="20"/>
        </w:rPr>
        <w:t xml:space="preserve">contraprestación o compensación que pudiera haber convenido o convenga el </w:t>
      </w:r>
      <w:r w:rsidR="0012215F" w:rsidRPr="0081344A">
        <w:rPr>
          <w:rFonts w:cs="Arial"/>
          <w:sz w:val="20"/>
        </w:rPr>
        <w:t xml:space="preserve">CONCESIONARIO </w:t>
      </w:r>
      <w:r w:rsidR="0097301B" w:rsidRPr="0081344A">
        <w:rPr>
          <w:rFonts w:cs="Arial"/>
          <w:sz w:val="20"/>
        </w:rPr>
        <w:t>con el futuro Operador Calificado.</w:t>
      </w:r>
    </w:p>
    <w:p w14:paraId="02860B28" w14:textId="77777777" w:rsidR="00956AA4" w:rsidRPr="0081344A" w:rsidRDefault="0097301B" w:rsidP="00BA4BBB">
      <w:pPr>
        <w:pStyle w:val="Numerar"/>
        <w:numPr>
          <w:ilvl w:val="1"/>
          <w:numId w:val="42"/>
        </w:numPr>
        <w:spacing w:before="0" w:line="250" w:lineRule="auto"/>
        <w:ind w:left="567" w:hanging="567"/>
        <w:rPr>
          <w:rFonts w:cs="Arial"/>
          <w:sz w:val="20"/>
        </w:rPr>
      </w:pPr>
      <w:r w:rsidRPr="0081344A">
        <w:rPr>
          <w:rFonts w:cs="Arial"/>
          <w:sz w:val="20"/>
        </w:rPr>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5BC440DE" w14:textId="4ED72528" w:rsidR="0097301B" w:rsidRPr="0081344A" w:rsidRDefault="0097301B" w:rsidP="00BA4BBB">
      <w:pPr>
        <w:pStyle w:val="Numerar"/>
        <w:numPr>
          <w:ilvl w:val="1"/>
          <w:numId w:val="42"/>
        </w:numPr>
        <w:spacing w:before="0" w:line="250" w:lineRule="auto"/>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520E5E67" w14:textId="77777777" w:rsidR="0097301B" w:rsidRPr="0081344A" w:rsidRDefault="008F7A6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49374460"/>
      <w:r w:rsidRPr="0081344A">
        <w:rPr>
          <w:rFonts w:ascii="Arial" w:hAnsi="Arial" w:cs="Arial"/>
          <w:b/>
        </w:rPr>
        <w:lastRenderedPageBreak/>
        <w:t xml:space="preserve">NATURALEZA JURÍDICA, </w:t>
      </w:r>
      <w:r w:rsidR="0097301B" w:rsidRPr="0081344A">
        <w:rPr>
          <w:rFonts w:ascii="Arial" w:hAnsi="Arial" w:cs="Arial"/>
          <w:b/>
        </w:rPr>
        <w:t>OBJETO, VIGENCIA Y PLAZO DEL CONTRATO</w:t>
      </w:r>
      <w:bookmarkEnd w:id="13"/>
      <w:bookmarkEnd w:id="14"/>
      <w:bookmarkEnd w:id="15"/>
    </w:p>
    <w:p w14:paraId="50C47573" w14:textId="77777777" w:rsidR="00AE1609" w:rsidRPr="0081344A" w:rsidRDefault="00F2176E" w:rsidP="00BA4BBB">
      <w:pPr>
        <w:pStyle w:val="Numerar"/>
        <w:numPr>
          <w:ilvl w:val="1"/>
          <w:numId w:val="42"/>
        </w:numPr>
        <w:spacing w:before="0" w:line="250" w:lineRule="auto"/>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2F65F3D1" w14:textId="16B42894" w:rsidR="007F56C5" w:rsidRPr="0081344A" w:rsidRDefault="0097301B" w:rsidP="00BA4BBB">
      <w:pPr>
        <w:pStyle w:val="Numerar"/>
        <w:numPr>
          <w:ilvl w:val="1"/>
          <w:numId w:val="42"/>
        </w:numPr>
        <w:spacing w:before="0" w:line="250" w:lineRule="auto"/>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Pr="0081344A">
        <w:rPr>
          <w:rFonts w:cs="Arial"/>
          <w:sz w:val="20"/>
        </w:rPr>
        <w:t xml:space="preserve">deberá definir, entre otros, </w:t>
      </w:r>
      <w:r w:rsidR="00FF0F93" w:rsidRPr="0081344A">
        <w:rPr>
          <w:rFonts w:cs="Arial"/>
          <w:sz w:val="20"/>
        </w:rPr>
        <w:t xml:space="preserve">la ubicación del </w:t>
      </w:r>
      <w:r w:rsidRPr="0081344A">
        <w:rPr>
          <w:rFonts w:cs="Arial"/>
          <w:sz w:val="20"/>
        </w:rPr>
        <w:t xml:space="preserve">Proyecto,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La ubicación del Proyecto descrita en el Anexo </w:t>
      </w:r>
      <w:r w:rsidR="009E34BE">
        <w:rPr>
          <w:rFonts w:cs="Arial"/>
          <w:sz w:val="20"/>
          <w:lang w:val="es-ES"/>
        </w:rPr>
        <w:t>9</w:t>
      </w:r>
      <w:r w:rsidRPr="0081344A">
        <w:rPr>
          <w:rFonts w:cs="Arial"/>
          <w:sz w:val="20"/>
        </w:rPr>
        <w:t xml:space="preserve"> tiene carácter referencial.</w:t>
      </w:r>
      <w:r w:rsidR="00034AF4"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4F6F8D5E" w14:textId="70EFFD0B" w:rsidR="000F62F3" w:rsidRPr="0081344A" w:rsidRDefault="0097301B" w:rsidP="00BA4BBB">
      <w:pPr>
        <w:pStyle w:val="Numerar"/>
        <w:numPr>
          <w:ilvl w:val="1"/>
          <w:numId w:val="42"/>
        </w:numPr>
        <w:spacing w:before="0" w:line="250" w:lineRule="auto"/>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w:t>
      </w:r>
      <w:r w:rsidR="007C6060">
        <w:rPr>
          <w:rFonts w:cs="Arial"/>
          <w:sz w:val="20"/>
          <w:lang w:val="es-PE"/>
        </w:rPr>
        <w:t>,</w:t>
      </w:r>
      <w:r w:rsidRPr="0081344A">
        <w:rPr>
          <w:rFonts w:cs="Arial"/>
          <w:sz w:val="20"/>
        </w:rPr>
        <w:t xml:space="preserve"> son las contenidas en el Contrato.</w:t>
      </w:r>
    </w:p>
    <w:p w14:paraId="6229AC4D" w14:textId="77777777" w:rsidR="0097301B" w:rsidRPr="0081344A" w:rsidRDefault="0097301B" w:rsidP="00BA4BBB">
      <w:pPr>
        <w:pStyle w:val="Numerar"/>
        <w:numPr>
          <w:ilvl w:val="1"/>
          <w:numId w:val="42"/>
        </w:numPr>
        <w:spacing w:before="0" w:line="250" w:lineRule="auto"/>
        <w:ind w:left="567" w:hanging="567"/>
        <w:rPr>
          <w:rFonts w:cs="Arial"/>
          <w:sz w:val="20"/>
        </w:rPr>
      </w:pPr>
      <w:r w:rsidRPr="0081344A">
        <w:rPr>
          <w:rFonts w:cs="Arial"/>
          <w:sz w:val="20"/>
        </w:rPr>
        <w:t>El Proyecto será desarrollado bajo la modalidad de Asociación Público Privada autofinanciada.</w:t>
      </w:r>
    </w:p>
    <w:p w14:paraId="402E150A" w14:textId="7B31B50F" w:rsidR="0097301B" w:rsidRPr="0081344A" w:rsidRDefault="0097301B" w:rsidP="00BA4BBB">
      <w:pPr>
        <w:pStyle w:val="Numerar"/>
        <w:numPr>
          <w:ilvl w:val="1"/>
          <w:numId w:val="42"/>
        </w:numPr>
        <w:spacing w:before="0" w:line="250" w:lineRule="auto"/>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25DBBE63" w14:textId="77777777" w:rsidR="0097301B" w:rsidRPr="0081344A" w:rsidRDefault="0097301B" w:rsidP="00BA4BBB">
      <w:pPr>
        <w:pStyle w:val="Numerar"/>
        <w:numPr>
          <w:ilvl w:val="1"/>
          <w:numId w:val="42"/>
        </w:numPr>
        <w:spacing w:before="0" w:line="250" w:lineRule="auto"/>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3BEF9726" w14:textId="77777777" w:rsidR="0097301B" w:rsidRPr="0081344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6" w:name="_Toc493758746"/>
      <w:bookmarkStart w:id="17" w:name="_Toc490322645"/>
      <w:bookmarkStart w:id="18" w:name="_Toc49374461"/>
      <w:r w:rsidRPr="0081344A">
        <w:rPr>
          <w:rFonts w:ascii="Arial" w:hAnsi="Arial" w:cs="Arial"/>
          <w:b/>
        </w:rPr>
        <w:t>CONSTRUCCIÓN</w:t>
      </w:r>
      <w:bookmarkEnd w:id="16"/>
      <w:bookmarkEnd w:id="17"/>
      <w:bookmarkEnd w:id="18"/>
    </w:p>
    <w:p w14:paraId="4995D6B6" w14:textId="77777777" w:rsidR="0097301B" w:rsidRPr="0081344A" w:rsidRDefault="0097301B" w:rsidP="00BA4BB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81344A"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El </w:t>
      </w:r>
      <w:bookmarkStart w:id="19"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19"/>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1C639E46" w14:textId="2C3FDCC4" w:rsidR="0097301B" w:rsidRPr="0081344A"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1E78F2D9" w14:textId="25D0F773" w:rsidR="00084754" w:rsidRPr="0081344A" w:rsidRDefault="0097301B" w:rsidP="00BA4BBB">
      <w:pPr>
        <w:numPr>
          <w:ilvl w:val="0"/>
          <w:numId w:val="22"/>
        </w:numPr>
        <w:spacing w:after="120" w:line="250" w:lineRule="auto"/>
        <w:ind w:left="567" w:hanging="567"/>
        <w:jc w:val="both"/>
        <w:rPr>
          <w:rFonts w:ascii="Arial" w:hAnsi="Arial" w:cs="Arial"/>
          <w:sz w:val="20"/>
          <w:szCs w:val="20"/>
        </w:rPr>
      </w:pPr>
      <w:bookmarkStart w:id="20"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 xml:space="preserve">obtendrá y mantendrá la titularidad de los derechos sobre los terrenos que requiera para el Proyecto y </w:t>
      </w:r>
      <w:r w:rsidRPr="00936055">
        <w:rPr>
          <w:rFonts w:ascii="Arial" w:hAnsi="Arial" w:cs="Arial"/>
          <w:sz w:val="20"/>
          <w:szCs w:val="20"/>
        </w:rPr>
        <w:t>sus futuras ampliaciones, conforme se señala en el Anexo 1, y</w:t>
      </w:r>
      <w:r w:rsidR="0062377E" w:rsidRPr="00936055">
        <w:rPr>
          <w:rFonts w:ascii="Arial" w:hAnsi="Arial" w:cs="Arial"/>
          <w:sz w:val="20"/>
          <w:szCs w:val="20"/>
        </w:rPr>
        <w:t>, de ser el caso,</w:t>
      </w:r>
      <w:r w:rsidR="0062377E" w:rsidRPr="0081344A">
        <w:rPr>
          <w:rFonts w:ascii="Arial" w:hAnsi="Arial" w:cs="Arial"/>
          <w:sz w:val="20"/>
          <w:szCs w:val="20"/>
        </w:rPr>
        <w:t xml:space="preserve"> </w:t>
      </w:r>
      <w:r w:rsidRPr="0081344A">
        <w:rPr>
          <w:rFonts w:ascii="Arial" w:hAnsi="Arial" w:cs="Arial"/>
          <w:sz w:val="20"/>
          <w:szCs w:val="20"/>
        </w:rPr>
        <w:t>efectuará el saneamiento físico legal correspondiente</w:t>
      </w:r>
      <w:bookmarkStart w:id="21" w:name="_Hlk57796390"/>
      <w:r w:rsidR="00481946" w:rsidRPr="0081344A">
        <w:rPr>
          <w:rFonts w:ascii="Arial" w:hAnsi="Arial" w:cs="Arial"/>
          <w:sz w:val="20"/>
          <w:szCs w:val="20"/>
        </w:rPr>
        <w:t>. De requerirse el saneamiento físico legal, este será realizado por el CONCESIONARIO</w:t>
      </w:r>
      <w:bookmarkEnd w:id="21"/>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0"/>
      <w:r w:rsidRPr="0081344A">
        <w:rPr>
          <w:rFonts w:ascii="Arial" w:hAnsi="Arial" w:cs="Arial"/>
          <w:sz w:val="20"/>
          <w:szCs w:val="20"/>
        </w:rPr>
        <w:t xml:space="preserve"> </w:t>
      </w:r>
    </w:p>
    <w:p w14:paraId="1680D354" w14:textId="77777777" w:rsidR="00373F40" w:rsidRDefault="000A6E2F" w:rsidP="00BA4BBB">
      <w:pPr>
        <w:spacing w:after="120" w:line="25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w:t>
      </w:r>
    </w:p>
    <w:p w14:paraId="7944A209" w14:textId="2BB9EB33" w:rsidR="0097301B" w:rsidRPr="0081344A" w:rsidRDefault="0097301B" w:rsidP="003B6C68">
      <w:pPr>
        <w:spacing w:after="100" w:line="250" w:lineRule="auto"/>
        <w:ind w:left="567"/>
        <w:jc w:val="both"/>
        <w:rPr>
          <w:rFonts w:ascii="Arial" w:hAnsi="Arial" w:cs="Arial"/>
          <w:sz w:val="20"/>
          <w:szCs w:val="20"/>
        </w:rPr>
      </w:pPr>
      <w:r w:rsidRPr="0081344A">
        <w:rPr>
          <w:rFonts w:ascii="Arial" w:hAnsi="Arial" w:cs="Arial"/>
          <w:sz w:val="20"/>
          <w:szCs w:val="20"/>
        </w:rPr>
        <w:lastRenderedPageBreak/>
        <w:t xml:space="preserve">Asimismo, el </w:t>
      </w:r>
      <w:r w:rsidR="003B6EBB" w:rsidRPr="0081344A">
        <w:rPr>
          <w:rFonts w:ascii="Arial" w:hAnsi="Arial" w:cs="Arial"/>
          <w:sz w:val="20"/>
          <w:szCs w:val="20"/>
        </w:rPr>
        <w:t xml:space="preserve">CONCESIONARIO </w:t>
      </w:r>
      <w:r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Pr="0081344A">
        <w:rPr>
          <w:rFonts w:ascii="Arial" w:hAnsi="Arial" w:cs="Arial"/>
          <w:sz w:val="20"/>
          <w:szCs w:val="20"/>
        </w:rPr>
        <w:t xml:space="preserve"> Contrato, debiendo tener en cuenta los criterios de homologación y otros aspectos técnicos incluidos en Anexo 1. </w:t>
      </w:r>
      <w:r w:rsidR="005847A8" w:rsidRPr="0081344A">
        <w:rPr>
          <w:rFonts w:ascii="Arial" w:hAnsi="Arial" w:cs="Arial"/>
          <w:sz w:val="20"/>
          <w:szCs w:val="20"/>
        </w:rPr>
        <w:t xml:space="preserve">Los </w:t>
      </w:r>
      <w:r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Pr="0081344A">
        <w:rPr>
          <w:rFonts w:ascii="Arial" w:hAnsi="Arial" w:cs="Arial"/>
          <w:sz w:val="20"/>
          <w:szCs w:val="20"/>
        </w:rPr>
        <w:t xml:space="preserve">sea </w:t>
      </w:r>
      <w:r w:rsidR="00B14270" w:rsidRPr="0081344A">
        <w:rPr>
          <w:rFonts w:ascii="Arial" w:hAnsi="Arial" w:cs="Arial"/>
          <w:sz w:val="20"/>
          <w:szCs w:val="20"/>
        </w:rPr>
        <w:t xml:space="preserve">más antigua </w:t>
      </w:r>
      <w:r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Pr="0081344A">
        <w:rPr>
          <w:rFonts w:ascii="Arial" w:hAnsi="Arial" w:cs="Arial"/>
          <w:sz w:val="20"/>
          <w:szCs w:val="20"/>
        </w:rPr>
        <w:t>no hayan tenido ningún uso.</w:t>
      </w:r>
    </w:p>
    <w:p w14:paraId="51CBF1E9" w14:textId="77777777" w:rsidR="0097301B" w:rsidRPr="0081344A" w:rsidRDefault="003556F7" w:rsidP="003B6C68">
      <w:pPr>
        <w:spacing w:after="100" w:line="25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81344A"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03B61509" w14:textId="41B13015" w:rsidR="0097301B" w:rsidRPr="0081344A" w:rsidRDefault="0097301B" w:rsidP="003B6C68">
      <w:pPr>
        <w:numPr>
          <w:ilvl w:val="0"/>
          <w:numId w:val="22"/>
        </w:numPr>
        <w:spacing w:after="100" w:line="25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945C40">
        <w:rPr>
          <w:rFonts w:ascii="Arial" w:hAnsi="Arial" w:cs="Arial"/>
          <w:sz w:val="20"/>
          <w:szCs w:val="20"/>
        </w:rPr>
        <w:t xml:space="preserve"> la suspensión de plazos</w:t>
      </w:r>
      <w:r w:rsidRPr="0081344A">
        <w:rPr>
          <w:rFonts w:ascii="Arial" w:hAnsi="Arial" w:cs="Arial"/>
          <w:sz w:val="20"/>
          <w:szCs w:val="20"/>
        </w:rPr>
        <w:t xml:space="preserve"> indicado </w:t>
      </w:r>
      <w:r w:rsidR="00945C40">
        <w:rPr>
          <w:rFonts w:ascii="Arial" w:hAnsi="Arial" w:cs="Arial"/>
          <w:sz w:val="20"/>
          <w:szCs w:val="20"/>
        </w:rPr>
        <w:t xml:space="preserve">en la presente cláusula y </w:t>
      </w:r>
      <w:r w:rsidRPr="0081344A">
        <w:rPr>
          <w:rFonts w:ascii="Arial" w:hAnsi="Arial" w:cs="Arial"/>
          <w:sz w:val="20"/>
          <w:szCs w:val="20"/>
        </w:rPr>
        <w:t>en la Cláusula 10.</w:t>
      </w:r>
      <w:r w:rsidR="00772E6D" w:rsidRPr="0081344A">
        <w:rPr>
          <w:rFonts w:ascii="Arial" w:hAnsi="Arial" w:cs="Arial"/>
          <w:sz w:val="20"/>
          <w:szCs w:val="20"/>
        </w:rPr>
        <w:t xml:space="preserve"> </w:t>
      </w:r>
    </w:p>
    <w:p w14:paraId="07526C43" w14:textId="59B7A3FD" w:rsidR="0097301B" w:rsidRPr="0081344A" w:rsidRDefault="0097301B" w:rsidP="003B6C68">
      <w:pPr>
        <w:spacing w:after="100" w:line="25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w:t>
      </w:r>
      <w:r w:rsidR="00513D5B">
        <w:rPr>
          <w:rFonts w:ascii="Arial" w:hAnsi="Arial" w:cs="Arial"/>
          <w:sz w:val="20"/>
          <w:szCs w:val="20"/>
        </w:rPr>
        <w:t>la</w:t>
      </w:r>
      <w:r w:rsidRPr="0081344A">
        <w:rPr>
          <w:rFonts w:ascii="Arial" w:hAnsi="Arial" w:cs="Arial"/>
          <w:sz w:val="20"/>
          <w:szCs w:val="20"/>
        </w:rPr>
        <w:t xml:space="preserve"> 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w:t>
      </w:r>
      <w:r w:rsidR="00513D5B">
        <w:rPr>
          <w:rFonts w:ascii="Arial" w:hAnsi="Arial" w:cs="Arial"/>
          <w:sz w:val="20"/>
          <w:szCs w:val="20"/>
        </w:rPr>
        <w:t xml:space="preserve">esta </w:t>
      </w:r>
      <w:r w:rsidRPr="0081344A">
        <w:rPr>
          <w:rFonts w:ascii="Arial" w:hAnsi="Arial" w:cs="Arial"/>
          <w:sz w:val="20"/>
          <w:szCs w:val="20"/>
        </w:rPr>
        <w:t xml:space="preserve">como la paralización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w:t>
      </w:r>
      <w:bookmarkStart w:id="22" w:name="_Hlk96087870"/>
      <w:r w:rsidR="000401DB" w:rsidRPr="000401DB">
        <w:t xml:space="preserve"> </w:t>
      </w:r>
      <w:r w:rsidR="000401DB" w:rsidRPr="000401DB">
        <w:rPr>
          <w:rFonts w:ascii="Arial" w:hAnsi="Arial" w:cs="Arial"/>
          <w:sz w:val="20"/>
          <w:szCs w:val="20"/>
        </w:rPr>
        <w:t>en forma y en fondo</w:t>
      </w:r>
      <w:r w:rsidRPr="0081344A">
        <w:rPr>
          <w:rFonts w:ascii="Arial" w:hAnsi="Arial" w:cs="Arial"/>
          <w:sz w:val="20"/>
          <w:szCs w:val="20"/>
        </w:rPr>
        <w:t xml:space="preserve"> </w:t>
      </w:r>
      <w:bookmarkEnd w:id="22"/>
      <w:r w:rsidRPr="0081344A">
        <w:rPr>
          <w:rFonts w:ascii="Arial" w:hAnsi="Arial" w:cs="Arial"/>
          <w:sz w:val="20"/>
          <w:szCs w:val="20"/>
        </w:rPr>
        <w:t xml:space="preserve">con </w:t>
      </w:r>
      <w:r w:rsidR="000401DB" w:rsidRPr="000401DB">
        <w:rPr>
          <w:rFonts w:ascii="Arial" w:hAnsi="Arial" w:cs="Arial"/>
          <w:sz w:val="20"/>
          <w:szCs w:val="20"/>
        </w:rPr>
        <w:t>todos</w:t>
      </w:r>
      <w:r w:rsidR="000401DB" w:rsidRPr="0081344A">
        <w:rPr>
          <w:rFonts w:ascii="Arial" w:hAnsi="Arial" w:cs="Arial"/>
          <w:sz w:val="20"/>
          <w:szCs w:val="20"/>
        </w:rPr>
        <w:t xml:space="preserve"> </w:t>
      </w:r>
      <w:r w:rsidRPr="0081344A">
        <w:rPr>
          <w:rFonts w:ascii="Arial" w:hAnsi="Arial" w:cs="Arial"/>
          <w:sz w:val="20"/>
          <w:szCs w:val="20"/>
        </w:rPr>
        <w:t>los requisitos y procedimientos exigidos por</w:t>
      </w:r>
      <w:r w:rsidR="000401DB">
        <w:rPr>
          <w:rFonts w:ascii="Arial" w:hAnsi="Arial" w:cs="Arial"/>
          <w:sz w:val="20"/>
          <w:szCs w:val="20"/>
        </w:rPr>
        <w:t xml:space="preserve"> </w:t>
      </w:r>
      <w:bookmarkStart w:id="23" w:name="_Hlk96087932"/>
      <w:r w:rsidR="000401DB" w:rsidRPr="000401DB">
        <w:rPr>
          <w:rFonts w:ascii="Arial" w:hAnsi="Arial" w:cs="Arial"/>
          <w:sz w:val="20"/>
          <w:szCs w:val="20"/>
        </w:rPr>
        <w:t>la Autoridad Gubernamental Competente conforme con</w:t>
      </w:r>
      <w:r w:rsidRPr="0081344A">
        <w:rPr>
          <w:rFonts w:ascii="Arial" w:hAnsi="Arial" w:cs="Arial"/>
          <w:sz w:val="20"/>
          <w:szCs w:val="20"/>
        </w:rPr>
        <w:t xml:space="preserve"> </w:t>
      </w:r>
      <w:bookmarkEnd w:id="23"/>
      <w:r w:rsidRPr="0081344A">
        <w:rPr>
          <w:rFonts w:ascii="Arial" w:hAnsi="Arial" w:cs="Arial"/>
          <w:sz w:val="20"/>
          <w:szCs w:val="20"/>
        </w:rPr>
        <w:t>las Leyes y Disposiciones Aplicables)</w:t>
      </w:r>
      <w:r w:rsidR="00190F72">
        <w:rPr>
          <w:rFonts w:ascii="Arial" w:hAnsi="Arial" w:cs="Arial"/>
          <w:sz w:val="20"/>
          <w:szCs w:val="20"/>
        </w:rPr>
        <w:t>,</w:t>
      </w:r>
      <w:r w:rsidRPr="0081344A">
        <w:rPr>
          <w:rFonts w:ascii="Arial" w:hAnsi="Arial" w:cs="Arial"/>
          <w:sz w:val="20"/>
          <w:szCs w:val="20"/>
        </w:rPr>
        <w:t xml:space="preserve"> </w:t>
      </w:r>
      <w:r w:rsidR="00513D5B">
        <w:rPr>
          <w:rFonts w:ascii="Arial" w:hAnsi="Arial" w:cs="Arial"/>
          <w:sz w:val="20"/>
          <w:szCs w:val="20"/>
        </w:rPr>
        <w:t>los</w:t>
      </w:r>
      <w:r w:rsidR="00513D5B" w:rsidRPr="0081344A">
        <w:rPr>
          <w:rFonts w:ascii="Arial" w:hAnsi="Arial" w:cs="Arial"/>
          <w:sz w:val="20"/>
          <w:szCs w:val="20"/>
        </w:rPr>
        <w:t xml:space="preserve"> </w:t>
      </w:r>
      <w:r w:rsidRPr="0081344A">
        <w:rPr>
          <w:rFonts w:ascii="Arial" w:hAnsi="Arial" w:cs="Arial"/>
          <w:sz w:val="20"/>
          <w:szCs w:val="20"/>
        </w:rPr>
        <w:t>plazos</w:t>
      </w:r>
      <w:r w:rsidR="00513D5B">
        <w:rPr>
          <w:rFonts w:ascii="Arial" w:hAnsi="Arial" w:cs="Arial"/>
          <w:sz w:val="20"/>
          <w:szCs w:val="20"/>
        </w:rPr>
        <w:t xml:space="preserve"> </w:t>
      </w:r>
      <w:bookmarkStart w:id="24" w:name="_Hlk97293647"/>
      <w:r w:rsidR="00513D5B" w:rsidRPr="00513D5B">
        <w:rPr>
          <w:rFonts w:ascii="Arial" w:hAnsi="Arial" w:cs="Arial"/>
          <w:sz w:val="20"/>
          <w:szCs w:val="20"/>
        </w:rPr>
        <w:t>para el cumplimiento de los hitos señalados en el Anexo 7</w:t>
      </w:r>
      <w:bookmarkEnd w:id="24"/>
      <w:r w:rsidRPr="0081344A">
        <w:rPr>
          <w:rFonts w:ascii="Arial" w:hAnsi="Arial" w:cs="Arial"/>
          <w:sz w:val="20"/>
          <w:szCs w:val="20"/>
        </w:rPr>
        <w:t xml:space="preserve"> </w:t>
      </w:r>
      <w:r w:rsidR="00A6761E" w:rsidRPr="00581DB6">
        <w:rPr>
          <w:rFonts w:ascii="Arial" w:hAnsi="Arial" w:cs="Arial"/>
          <w:sz w:val="20"/>
          <w:szCs w:val="20"/>
        </w:rPr>
        <w:t>previa evaluación</w:t>
      </w:r>
      <w:r w:rsidR="000401DB">
        <w:rPr>
          <w:rFonts w:ascii="Arial" w:hAnsi="Arial" w:cs="Arial"/>
          <w:sz w:val="20"/>
          <w:szCs w:val="20"/>
        </w:rPr>
        <w:t xml:space="preserve"> </w:t>
      </w:r>
      <w:bookmarkStart w:id="25" w:name="_Hlk96087943"/>
      <w:bookmarkStart w:id="26" w:name="_Hlk97293680"/>
      <w:r w:rsidR="000401DB">
        <w:rPr>
          <w:rFonts w:ascii="Arial" w:hAnsi="Arial" w:cs="Arial"/>
          <w:sz w:val="20"/>
          <w:szCs w:val="20"/>
        </w:rPr>
        <w:t>de</w:t>
      </w:r>
      <w:r w:rsidR="00513D5B">
        <w:rPr>
          <w:rFonts w:ascii="Arial" w:hAnsi="Arial" w:cs="Arial"/>
          <w:sz w:val="20"/>
          <w:szCs w:val="20"/>
        </w:rPr>
        <w:t>l plazo establecido para que</w:t>
      </w:r>
      <w:r w:rsidR="000401DB">
        <w:rPr>
          <w:rFonts w:ascii="Arial" w:hAnsi="Arial" w:cs="Arial"/>
          <w:sz w:val="20"/>
          <w:szCs w:val="20"/>
        </w:rPr>
        <w:t xml:space="preserve"> </w:t>
      </w:r>
      <w:r w:rsidR="000401DB" w:rsidRPr="000401DB">
        <w:rPr>
          <w:rFonts w:ascii="Arial" w:hAnsi="Arial" w:cs="Arial"/>
          <w:sz w:val="20"/>
          <w:szCs w:val="20"/>
        </w:rPr>
        <w:t>la Autoridad Gubernamental Competente emit</w:t>
      </w:r>
      <w:r w:rsidR="00513D5B">
        <w:rPr>
          <w:rFonts w:ascii="Arial" w:hAnsi="Arial" w:cs="Arial"/>
          <w:sz w:val="20"/>
          <w:szCs w:val="20"/>
        </w:rPr>
        <w:t>a</w:t>
      </w:r>
      <w:r w:rsidR="000401DB" w:rsidRPr="000401DB">
        <w:rPr>
          <w:rFonts w:ascii="Arial" w:hAnsi="Arial" w:cs="Arial"/>
          <w:sz w:val="20"/>
          <w:szCs w:val="20"/>
        </w:rPr>
        <w:t xml:space="preserve"> </w:t>
      </w:r>
      <w:bookmarkEnd w:id="25"/>
      <w:r w:rsidR="00513D5B">
        <w:rPr>
          <w:rFonts w:ascii="Arial" w:hAnsi="Arial" w:cs="Arial"/>
          <w:sz w:val="20"/>
          <w:szCs w:val="20"/>
        </w:rPr>
        <w:t>pronunciamiento</w:t>
      </w:r>
      <w:bookmarkEnd w:id="26"/>
      <w:r w:rsidR="00A6761E" w:rsidRPr="00A6761E">
        <w:rPr>
          <w:rFonts w:ascii="Arial" w:hAnsi="Arial" w:cs="Arial"/>
          <w:sz w:val="20"/>
          <w:szCs w:val="20"/>
        </w:rPr>
        <w:t xml:space="preserve"> </w:t>
      </w:r>
      <w:r w:rsidRPr="0081344A">
        <w:rPr>
          <w:rFonts w:ascii="Arial" w:hAnsi="Arial" w:cs="Arial"/>
          <w:sz w:val="20"/>
          <w:szCs w:val="20"/>
        </w:rPr>
        <w:t>se entenderán suspendidos por un período equivalente al de la paralización, entorpecimiento o demora siempre y cuando se hubiera afectado la ruta crítica de la construcción del Proyecto. Para tales efectos, no se requerirá la suscripción de una adenda.</w:t>
      </w:r>
    </w:p>
    <w:p w14:paraId="4E63631B" w14:textId="1445FD36" w:rsidR="00DD1818" w:rsidRDefault="0097301B" w:rsidP="003B6C68">
      <w:pPr>
        <w:spacing w:after="100" w:line="25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27"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el CONCESIONARIO podrá solicitar la suspensión de plazo, </w:t>
      </w:r>
      <w:bookmarkEnd w:id="27"/>
      <w:r w:rsidR="00A241F8" w:rsidRPr="0081344A">
        <w:rPr>
          <w:rFonts w:ascii="Arial" w:hAnsi="Arial" w:cs="Arial"/>
          <w:sz w:val="20"/>
          <w:szCs w:val="20"/>
        </w:rPr>
        <w:t xml:space="preserve">adjuntando la documentación sustentatoria respectiva, con copia al OSINERGMIN. </w:t>
      </w:r>
    </w:p>
    <w:p w14:paraId="19C841A1" w14:textId="2551C7E9" w:rsidR="00A51625" w:rsidRPr="0081344A" w:rsidRDefault="00A51625" w:rsidP="003B6C68">
      <w:pPr>
        <w:spacing w:after="100" w:line="250" w:lineRule="auto"/>
        <w:ind w:left="567"/>
        <w:jc w:val="both"/>
        <w:rPr>
          <w:rFonts w:ascii="Arial" w:hAnsi="Arial" w:cs="Arial"/>
          <w:sz w:val="20"/>
          <w:szCs w:val="20"/>
        </w:rPr>
      </w:pPr>
      <w:bookmarkStart w:id="28"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del párrafo anterior </w:t>
      </w:r>
      <w:r w:rsidR="00E5286C" w:rsidRPr="000307E4">
        <w:rPr>
          <w:rFonts w:ascii="Arial" w:hAnsi="Arial" w:cs="Arial"/>
          <w:sz w:val="20"/>
          <w:szCs w:val="20"/>
        </w:rPr>
        <w:t xml:space="preserve">para que el CONCESIONARIO solicite al CONCEDENTE la suspensión del plazo correspondiente, previsto en el Anexo </w:t>
      </w:r>
      <w:r w:rsidR="00D706C9">
        <w:rPr>
          <w:rFonts w:ascii="Arial" w:hAnsi="Arial" w:cs="Arial"/>
          <w:sz w:val="20"/>
          <w:szCs w:val="20"/>
        </w:rPr>
        <w:t>7</w:t>
      </w:r>
      <w:r w:rsidR="00E5286C" w:rsidRPr="000307E4">
        <w:rPr>
          <w:rFonts w:ascii="Arial" w:hAnsi="Arial" w:cs="Arial"/>
          <w:sz w:val="20"/>
          <w:szCs w:val="20"/>
        </w:rPr>
        <w:t xml:space="preserve">, </w:t>
      </w:r>
      <w:r w:rsidRPr="0081344A">
        <w:rPr>
          <w:rFonts w:ascii="Arial" w:hAnsi="Arial" w:cs="Arial"/>
          <w:sz w:val="20"/>
          <w:szCs w:val="20"/>
        </w:rPr>
        <w:t>se empezará a computar desde el día siguiente de cumplido los noventa (90) días antes indicados.</w:t>
      </w:r>
    </w:p>
    <w:p w14:paraId="2134926A" w14:textId="49205149" w:rsidR="00A51625" w:rsidRPr="0081344A" w:rsidRDefault="00A51625" w:rsidP="003B6C68">
      <w:pPr>
        <w:spacing w:after="100" w:line="250" w:lineRule="auto"/>
        <w:ind w:left="567"/>
        <w:jc w:val="both"/>
        <w:rPr>
          <w:rFonts w:ascii="Arial" w:hAnsi="Arial" w:cs="Arial"/>
          <w:sz w:val="20"/>
          <w:szCs w:val="20"/>
        </w:rPr>
      </w:pPr>
      <w:r w:rsidRPr="00C40492">
        <w:rPr>
          <w:rFonts w:ascii="Arial" w:hAnsi="Arial" w:cs="Arial"/>
          <w:sz w:val="20"/>
          <w:szCs w:val="20"/>
        </w:rPr>
        <w:t xml:space="preserve">El CONCESIONARIO deberá remitir una solicitud </w:t>
      </w:r>
      <w:r w:rsidR="00945C40" w:rsidRPr="00C40492">
        <w:rPr>
          <w:rFonts w:ascii="Arial" w:hAnsi="Arial" w:cs="Arial"/>
          <w:sz w:val="20"/>
          <w:szCs w:val="20"/>
        </w:rPr>
        <w:t xml:space="preserve">con la </w:t>
      </w:r>
      <w:r w:rsidRPr="00C40492">
        <w:rPr>
          <w:rFonts w:ascii="Arial" w:hAnsi="Arial" w:cs="Arial"/>
          <w:sz w:val="20"/>
          <w:szCs w:val="20"/>
        </w:rPr>
        <w:t xml:space="preserve">información complementaria para que el CONCEDENTE considere una suspensión por plazos superiores a los noventa (90) días calendario. Para ello, </w:t>
      </w:r>
      <w:r w:rsidR="004D732A" w:rsidRPr="00C40492">
        <w:rPr>
          <w:rFonts w:ascii="Arial" w:hAnsi="Arial" w:cs="Arial"/>
          <w:sz w:val="20"/>
          <w:szCs w:val="20"/>
        </w:rPr>
        <w:t>el CONCESIONARIO</w:t>
      </w:r>
      <w:r w:rsidRPr="00C40492">
        <w:rPr>
          <w:rFonts w:ascii="Arial" w:hAnsi="Arial" w:cs="Arial"/>
          <w:sz w:val="20"/>
          <w:szCs w:val="20"/>
        </w:rPr>
        <w:t xml:space="preserve"> tendrá como máximo diez (10) Días de ocurrido el cumplimiento de la Autoridad Gubernamental para remitir la </w:t>
      </w:r>
      <w:r w:rsidR="00945C40" w:rsidRPr="00C40492">
        <w:rPr>
          <w:rFonts w:ascii="Arial" w:hAnsi="Arial" w:cs="Arial"/>
          <w:sz w:val="20"/>
          <w:szCs w:val="20"/>
        </w:rPr>
        <w:t xml:space="preserve">solicitud con la </w:t>
      </w:r>
      <w:r w:rsidRPr="00C40492">
        <w:rPr>
          <w:rFonts w:ascii="Arial" w:hAnsi="Arial" w:cs="Arial"/>
          <w:sz w:val="20"/>
          <w:szCs w:val="20"/>
        </w:rPr>
        <w:t>información complementaria que sustenta dicho periodo adiciona</w:t>
      </w:r>
      <w:r w:rsidR="00C03547" w:rsidRPr="00C40492">
        <w:rPr>
          <w:rFonts w:ascii="Arial" w:hAnsi="Arial" w:cs="Arial"/>
          <w:sz w:val="20"/>
          <w:szCs w:val="20"/>
        </w:rPr>
        <w:t>l.</w:t>
      </w:r>
    </w:p>
    <w:bookmarkEnd w:id="28"/>
    <w:p w14:paraId="2B739C95" w14:textId="77ACDB91" w:rsidR="004B423F" w:rsidRDefault="00A241F8" w:rsidP="003B6C68">
      <w:pPr>
        <w:spacing w:after="100" w:line="25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w:t>
      </w:r>
      <w:r w:rsidR="00A3039B">
        <w:rPr>
          <w:rFonts w:ascii="Arial" w:hAnsi="Arial" w:cs="Arial"/>
          <w:sz w:val="20"/>
          <w:szCs w:val="20"/>
        </w:rPr>
        <w:t xml:space="preserve"> </w:t>
      </w:r>
      <w:r w:rsidR="00A3039B" w:rsidRPr="00A3039B">
        <w:rPr>
          <w:rFonts w:ascii="Arial" w:hAnsi="Arial" w:cs="Arial"/>
          <w:sz w:val="20"/>
          <w:szCs w:val="20"/>
        </w:rPr>
        <w:t xml:space="preserve">de cuarenta y </w:t>
      </w:r>
      <w:proofErr w:type="gramStart"/>
      <w:r w:rsidR="00A3039B" w:rsidRPr="00A3039B">
        <w:rPr>
          <w:rFonts w:ascii="Arial" w:hAnsi="Arial" w:cs="Arial"/>
          <w:sz w:val="20"/>
          <w:szCs w:val="20"/>
        </w:rPr>
        <w:t>cinco</w:t>
      </w:r>
      <w:r w:rsidRPr="0081344A">
        <w:rPr>
          <w:rFonts w:ascii="Arial" w:hAnsi="Arial" w:cs="Arial"/>
          <w:sz w:val="20"/>
          <w:szCs w:val="20"/>
        </w:rPr>
        <w:t>(</w:t>
      </w:r>
      <w:proofErr w:type="gramEnd"/>
      <w:r w:rsidR="00A3039B">
        <w:rPr>
          <w:rFonts w:ascii="Arial" w:hAnsi="Arial" w:cs="Arial"/>
          <w:sz w:val="20"/>
          <w:szCs w:val="20"/>
        </w:rPr>
        <w:t>45</w:t>
      </w:r>
      <w:r w:rsidRPr="0081344A">
        <w:rPr>
          <w:rFonts w:ascii="Arial" w:hAnsi="Arial" w:cs="Arial"/>
          <w:sz w:val="20"/>
          <w:szCs w:val="20"/>
        </w:rPr>
        <w:t xml:space="preserve">) Días posteriores a su presentación. Si el CONCEDENTE requiriese al CONCESIONARIO alguna aclaración o subsanación, le otorgará a este un plazo razonable para atenderla. En este caso, el plazo de </w:t>
      </w:r>
      <w:r w:rsidR="00A3039B" w:rsidRPr="00A3039B">
        <w:rPr>
          <w:rFonts w:ascii="Arial" w:hAnsi="Arial" w:cs="Arial"/>
          <w:sz w:val="20"/>
          <w:szCs w:val="20"/>
        </w:rPr>
        <w:t>cuarenta y cinco</w:t>
      </w:r>
      <w:r w:rsidRPr="0081344A">
        <w:rPr>
          <w:rFonts w:ascii="Arial" w:hAnsi="Arial" w:cs="Arial"/>
          <w:sz w:val="20"/>
          <w:szCs w:val="20"/>
        </w:rPr>
        <w:t xml:space="preserve"> (</w:t>
      </w:r>
      <w:r w:rsidR="00A3039B">
        <w:rPr>
          <w:rFonts w:ascii="Arial" w:hAnsi="Arial" w:cs="Arial"/>
          <w:sz w:val="20"/>
          <w:szCs w:val="20"/>
        </w:rPr>
        <w:t>45</w:t>
      </w:r>
      <w:r w:rsidRPr="0081344A">
        <w:rPr>
          <w:rFonts w:ascii="Arial" w:hAnsi="Arial" w:cs="Arial"/>
          <w:sz w:val="20"/>
          <w:szCs w:val="20"/>
        </w:rPr>
        <w:t>) Días para que el CONCEDENTE resuelva el pedido quedará ampliado por única vez hasta por treinta (30) Días adicionales.</w:t>
      </w:r>
      <w:r w:rsidR="00BE1EA9" w:rsidRPr="0081344A">
        <w:rPr>
          <w:rFonts w:ascii="Arial" w:hAnsi="Arial" w:cs="Arial"/>
          <w:sz w:val="20"/>
          <w:szCs w:val="20"/>
        </w:rPr>
        <w:t xml:space="preserve"> La </w:t>
      </w:r>
      <w:r w:rsidR="007E7F9C" w:rsidRPr="0081344A">
        <w:rPr>
          <w:rFonts w:ascii="Arial" w:hAnsi="Arial" w:cs="Arial"/>
          <w:sz w:val="20"/>
          <w:szCs w:val="20"/>
        </w:rPr>
        <w:t>omisión de pronunciamiento del CONCEDENTE dentro del plazo original o el plazo ampliado</w:t>
      </w:r>
      <w:r w:rsidR="00EA634D" w:rsidRPr="0081344A">
        <w:rPr>
          <w:rFonts w:ascii="Arial" w:hAnsi="Arial" w:cs="Arial"/>
          <w:sz w:val="20"/>
          <w:szCs w:val="20"/>
        </w:rPr>
        <w:t xml:space="preserve"> </w:t>
      </w:r>
      <w:r w:rsidR="00EA634D" w:rsidRPr="00F84BBA">
        <w:rPr>
          <w:rFonts w:ascii="Arial" w:hAnsi="Arial" w:cs="Arial"/>
          <w:sz w:val="20"/>
          <w:szCs w:val="20"/>
        </w:rPr>
        <w:t xml:space="preserve">se tratará como una aceptación por parte del CONCEDENTE </w:t>
      </w:r>
      <w:r w:rsidR="00423D67" w:rsidRPr="00F84BBA">
        <w:rPr>
          <w:rFonts w:ascii="Arial" w:hAnsi="Arial" w:cs="Arial"/>
          <w:sz w:val="20"/>
          <w:szCs w:val="20"/>
        </w:rPr>
        <w:t>ante el pedido de suspensión.</w:t>
      </w:r>
      <w:bookmarkStart w:id="29" w:name="_Hlk61256684"/>
    </w:p>
    <w:p w14:paraId="27E31D41" w14:textId="5A77CA83" w:rsidR="00A241F8" w:rsidRDefault="00633B81" w:rsidP="003B6C68">
      <w:pPr>
        <w:spacing w:after="100" w:line="245" w:lineRule="auto"/>
        <w:ind w:left="567"/>
        <w:jc w:val="both"/>
        <w:rPr>
          <w:rFonts w:ascii="Arial" w:hAnsi="Arial" w:cs="Arial"/>
          <w:sz w:val="20"/>
          <w:szCs w:val="20"/>
        </w:rPr>
      </w:pPr>
      <w:bookmarkStart w:id="30" w:name="_Hlk61283353"/>
      <w:r>
        <w:rPr>
          <w:rFonts w:ascii="Arial" w:hAnsi="Arial" w:cs="Arial"/>
          <w:sz w:val="20"/>
          <w:szCs w:val="20"/>
        </w:rPr>
        <w:lastRenderedPageBreak/>
        <w:t>En caso el CONCEDENTE requiera información adicional al CONCESIONARIO, e</w:t>
      </w:r>
      <w:r w:rsidR="00B86AB0" w:rsidRPr="00B86AB0">
        <w:rPr>
          <w:rFonts w:ascii="Arial" w:hAnsi="Arial" w:cs="Arial"/>
          <w:sz w:val="20"/>
          <w:szCs w:val="20"/>
        </w:rPr>
        <w:t xml:space="preserve">l plazo de resolución </w:t>
      </w:r>
      <w:r w:rsidR="00B86AB0">
        <w:rPr>
          <w:rFonts w:ascii="Arial" w:hAnsi="Arial" w:cs="Arial"/>
          <w:sz w:val="20"/>
          <w:szCs w:val="20"/>
        </w:rPr>
        <w:t xml:space="preserve">por parte del CONCEDENTE indicado en el párrafo precedente </w:t>
      </w:r>
      <w:r w:rsidR="00B86AB0" w:rsidRPr="00B86AB0">
        <w:rPr>
          <w:rFonts w:ascii="Arial" w:hAnsi="Arial" w:cs="Arial"/>
          <w:sz w:val="20"/>
          <w:szCs w:val="20"/>
        </w:rPr>
        <w:t>quedará suspendido hasta la entrega de la información requerida</w:t>
      </w:r>
      <w:r w:rsidR="00B86AB0">
        <w:rPr>
          <w:rFonts w:ascii="Arial" w:hAnsi="Arial" w:cs="Arial"/>
          <w:sz w:val="20"/>
          <w:szCs w:val="20"/>
        </w:rPr>
        <w:t xml:space="preserve"> por éste al CONCESIONARIO</w:t>
      </w:r>
      <w:r w:rsidR="00B86AB0" w:rsidRPr="00B86AB0">
        <w:rPr>
          <w:rFonts w:ascii="Arial" w:hAnsi="Arial" w:cs="Arial"/>
          <w:sz w:val="20"/>
          <w:szCs w:val="20"/>
        </w:rPr>
        <w:t>, reanudándose el plazo remanente para el pronunciamiento.</w:t>
      </w:r>
      <w:bookmarkEnd w:id="29"/>
      <w:bookmarkEnd w:id="30"/>
    </w:p>
    <w:p w14:paraId="4EE5FF55" w14:textId="77777777" w:rsidR="00684286" w:rsidRPr="0081344A" w:rsidRDefault="00A241F8" w:rsidP="003B6C68">
      <w:pPr>
        <w:spacing w:after="100" w:line="245" w:lineRule="auto"/>
        <w:ind w:left="567"/>
        <w:jc w:val="both"/>
        <w:rPr>
          <w:rFonts w:ascii="Arial" w:hAnsi="Arial" w:cs="Arial"/>
          <w:sz w:val="20"/>
          <w:szCs w:val="20"/>
        </w:rPr>
      </w:pPr>
      <w:r w:rsidRPr="0081344A">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4372D847" w14:textId="2316A432" w:rsidR="0018025C" w:rsidRPr="0081344A" w:rsidRDefault="0067565F" w:rsidP="003B6C68">
      <w:pPr>
        <w:spacing w:after="120" w:line="245"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w:t>
      </w:r>
      <w:r w:rsidR="00945C40">
        <w:rPr>
          <w:rFonts w:ascii="Arial" w:hAnsi="Arial" w:cs="Arial"/>
          <w:sz w:val="20"/>
          <w:szCs w:val="20"/>
        </w:rPr>
        <w:t xml:space="preserve"> </w:t>
      </w:r>
      <w:r w:rsidR="00945C40" w:rsidRPr="000A5D76">
        <w:rPr>
          <w:rFonts w:ascii="Arial" w:hAnsi="Arial" w:cs="Arial"/>
          <w:sz w:val="20"/>
          <w:szCs w:val="20"/>
        </w:rPr>
        <w:t>aplicables</w:t>
      </w:r>
      <w:r w:rsidR="00F835BA" w:rsidRPr="0081344A">
        <w:rPr>
          <w:rFonts w:ascii="Arial" w:hAnsi="Arial" w:cs="Arial"/>
          <w:sz w:val="20"/>
          <w:szCs w:val="20"/>
        </w:rPr>
        <w:t xml:space="preserve"> considerando sus términos y plazos or</w:t>
      </w:r>
      <w:r w:rsidR="00A17CE3" w:rsidRPr="0081344A">
        <w:rPr>
          <w:rFonts w:ascii="Arial" w:hAnsi="Arial" w:cs="Arial"/>
          <w:sz w:val="20"/>
          <w:szCs w:val="20"/>
        </w:rPr>
        <w:t>i</w:t>
      </w:r>
      <w:r w:rsidR="00F835BA" w:rsidRPr="0081344A">
        <w:rPr>
          <w:rFonts w:ascii="Arial" w:hAnsi="Arial" w:cs="Arial"/>
          <w:sz w:val="20"/>
          <w:szCs w:val="20"/>
        </w:rPr>
        <w:t xml:space="preserve">ginales. </w:t>
      </w:r>
      <w:r w:rsidR="00B01E65" w:rsidRPr="0081344A">
        <w:rPr>
          <w:rFonts w:ascii="Arial" w:hAnsi="Arial" w:cs="Arial"/>
          <w:sz w:val="20"/>
          <w:szCs w:val="20"/>
        </w:rPr>
        <w:t>Cualquier controversia sobre la suspensión de plazos se resolverá en un arbitraje</w:t>
      </w:r>
      <w:r w:rsidR="004B2A60" w:rsidRPr="0081344A">
        <w:rPr>
          <w:rFonts w:ascii="Arial" w:hAnsi="Arial" w:cs="Arial"/>
          <w:sz w:val="20"/>
          <w:szCs w:val="20"/>
        </w:rPr>
        <w:t xml:space="preserve"> </w:t>
      </w:r>
      <w:r w:rsidR="00B01E65" w:rsidRPr="0081344A">
        <w:rPr>
          <w:rFonts w:ascii="Arial" w:hAnsi="Arial" w:cs="Arial"/>
          <w:sz w:val="20"/>
          <w:szCs w:val="20"/>
        </w:rPr>
        <w:t>conforme a lo dispuesto en la Cláusula 14</w:t>
      </w:r>
      <w:r w:rsidR="00D223DB" w:rsidRPr="0081344A">
        <w:rPr>
          <w:rFonts w:ascii="Arial" w:hAnsi="Arial" w:cs="Arial"/>
          <w:sz w:val="20"/>
          <w:szCs w:val="20"/>
        </w:rPr>
        <w:t>.</w:t>
      </w:r>
    </w:p>
    <w:p w14:paraId="580FA04E" w14:textId="3D7050C6" w:rsidR="0097301B" w:rsidRPr="0081344A" w:rsidRDefault="0097301B" w:rsidP="003B6C6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9E6D84">
        <w:rPr>
          <w:rFonts w:ascii="Arial" w:hAnsi="Arial" w:cs="Arial"/>
          <w:sz w:val="20"/>
          <w:szCs w:val="20"/>
        </w:rPr>
        <w:t>8</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9E6D84">
        <w:rPr>
          <w:rFonts w:ascii="Arial" w:hAnsi="Arial" w:cs="Arial"/>
          <w:sz w:val="20"/>
          <w:szCs w:val="20"/>
        </w:rPr>
        <w:t>9</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iv</w:t>
      </w:r>
      <w:proofErr w:type="spellEnd"/>
      <w:r w:rsidR="00C85868" w:rsidRPr="0081344A">
        <w:rPr>
          <w:rFonts w:ascii="Arial" w:hAnsi="Arial" w:cs="Arial"/>
          <w:sz w:val="20"/>
          <w:szCs w:val="20"/>
        </w:rPr>
        <w:t xml:space="preserve">) </w:t>
      </w:r>
      <w:r w:rsidR="00190F72">
        <w:rPr>
          <w:rFonts w:ascii="Arial" w:hAnsi="Arial" w:cs="Arial"/>
          <w:sz w:val="20"/>
          <w:szCs w:val="20"/>
        </w:rPr>
        <w:t>o</w:t>
      </w:r>
      <w:r w:rsidR="00C85868" w:rsidRPr="0081344A">
        <w:rPr>
          <w:rFonts w:ascii="Arial" w:hAnsi="Arial" w:cs="Arial"/>
          <w:sz w:val="20"/>
          <w:szCs w:val="20"/>
        </w:rPr>
        <w:t xml:space="preserve">btener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251AAF4E" w14:textId="388E9336" w:rsidR="00825C65" w:rsidRPr="0081344A" w:rsidRDefault="0097301B" w:rsidP="003B6C68">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Pr>
          <w:rFonts w:ascii="Arial" w:hAnsi="Arial" w:cs="Arial"/>
          <w:sz w:val="20"/>
          <w:szCs w:val="20"/>
        </w:rPr>
        <w:t xml:space="preserve"> </w:t>
      </w:r>
      <w:r w:rsidR="00DE48B6" w:rsidRPr="00DE48B6">
        <w:rPr>
          <w:rFonts w:ascii="Arial" w:hAnsi="Arial" w:cs="Arial"/>
          <w:sz w:val="20"/>
          <w:szCs w:val="20"/>
        </w:rPr>
        <w:t>El CONCESIONARIO deberá remitir una copia del contrato de supervisión al CONCEDENTE en el plazo de cinco (05) días de culminad</w:t>
      </w:r>
      <w:r w:rsidR="0087358D">
        <w:rPr>
          <w:rFonts w:ascii="Arial" w:hAnsi="Arial" w:cs="Arial"/>
          <w:sz w:val="20"/>
          <w:szCs w:val="20"/>
        </w:rPr>
        <w:t>as</w:t>
      </w:r>
      <w:r w:rsidR="00DE48B6" w:rsidRPr="00DE48B6">
        <w:rPr>
          <w:rFonts w:ascii="Arial" w:hAnsi="Arial" w:cs="Arial"/>
          <w:sz w:val="20"/>
          <w:szCs w:val="20"/>
        </w:rPr>
        <w:t xml:space="preserve"> todas las formalidades de su suscripción.   </w:t>
      </w:r>
      <w:r w:rsidR="009E6D84">
        <w:rPr>
          <w:rFonts w:ascii="Arial" w:hAnsi="Arial" w:cs="Arial"/>
          <w:sz w:val="20"/>
          <w:szCs w:val="20"/>
        </w:rPr>
        <w:t xml:space="preserve"> </w:t>
      </w:r>
    </w:p>
    <w:p w14:paraId="7C164ABC" w14:textId="77777777" w:rsidR="0097301B" w:rsidRPr="0081344A" w:rsidRDefault="0097301B" w:rsidP="003B6C68">
      <w:pPr>
        <w:spacing w:after="100" w:line="245" w:lineRule="auto"/>
        <w:ind w:left="567"/>
        <w:jc w:val="both"/>
        <w:rPr>
          <w:rFonts w:ascii="Arial" w:hAnsi="Arial" w:cs="Arial"/>
          <w:sz w:val="20"/>
          <w:szCs w:val="20"/>
        </w:rPr>
      </w:pPr>
      <w:r w:rsidRPr="0081344A">
        <w:rPr>
          <w:rFonts w:ascii="Arial" w:hAnsi="Arial" w:cs="Arial"/>
          <w:sz w:val="20"/>
          <w:szCs w:val="20"/>
        </w:rPr>
        <w:t xml:space="preserve">La Empresa Supervisora deberá empezar sus labores desde el inicio de la ingeniería del Proyecto o del </w:t>
      </w:r>
      <w:r w:rsidR="00851420" w:rsidRPr="0081344A">
        <w:rPr>
          <w:rFonts w:ascii="Arial" w:hAnsi="Arial" w:cs="Arial"/>
          <w:sz w:val="20"/>
          <w:szCs w:val="20"/>
        </w:rPr>
        <w:t>EPO</w:t>
      </w:r>
      <w:r w:rsidRPr="0081344A">
        <w:rPr>
          <w:rFonts w:ascii="Arial" w:hAnsi="Arial" w:cs="Arial"/>
          <w:sz w:val="20"/>
          <w:szCs w:val="20"/>
        </w:rPr>
        <w:t>, lo que ocurra primero.</w:t>
      </w:r>
    </w:p>
    <w:p w14:paraId="2C0D09B4" w14:textId="2D147ED3" w:rsidR="00283280" w:rsidRDefault="00C40B1B" w:rsidP="003B6C68">
      <w:pPr>
        <w:spacing w:after="120" w:line="245" w:lineRule="auto"/>
        <w:ind w:left="567"/>
        <w:jc w:val="both"/>
        <w:rPr>
          <w:rFonts w:ascii="Arial" w:hAnsi="Arial" w:cs="Arial"/>
          <w:sz w:val="20"/>
          <w:szCs w:val="20"/>
        </w:rPr>
      </w:pPr>
      <w:r w:rsidRPr="0081344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591FF19F" w:rsidR="002D1183" w:rsidRPr="0081344A" w:rsidRDefault="002D1183" w:rsidP="003B6C68">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Pr>
          <w:rFonts w:ascii="Arial" w:hAnsi="Arial" w:cs="Arial"/>
          <w:sz w:val="20"/>
          <w:szCs w:val="20"/>
        </w:rPr>
        <w:t>.</w:t>
      </w:r>
    </w:p>
    <w:p w14:paraId="47E79681" w14:textId="18D78297" w:rsidR="002D1183" w:rsidRPr="0081344A" w:rsidRDefault="002D1183" w:rsidP="003B6C68">
      <w:pPr>
        <w:spacing w:after="100" w:line="245" w:lineRule="auto"/>
        <w:ind w:left="567"/>
        <w:jc w:val="both"/>
        <w:rPr>
          <w:rFonts w:ascii="Arial" w:hAnsi="Arial" w:cs="Arial"/>
          <w:sz w:val="20"/>
          <w:szCs w:val="20"/>
        </w:rPr>
      </w:pPr>
      <w:r w:rsidRPr="0081344A">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Pr>
          <w:rFonts w:ascii="Arial" w:hAnsi="Arial" w:cs="Arial"/>
          <w:sz w:val="20"/>
          <w:szCs w:val="20"/>
        </w:rPr>
        <w:t>como condición</w:t>
      </w:r>
      <w:r w:rsidRPr="0081344A">
        <w:rPr>
          <w:rFonts w:ascii="Arial" w:hAnsi="Arial" w:cs="Arial"/>
          <w:sz w:val="20"/>
          <w:szCs w:val="20"/>
        </w:rPr>
        <w:t xml:space="preserve"> previa a la continuación de las obras o instalaciones materia de la observación.</w:t>
      </w:r>
    </w:p>
    <w:p w14:paraId="13FA75AE" w14:textId="77777777" w:rsidR="002D1183" w:rsidRPr="0081344A" w:rsidRDefault="002D1183" w:rsidP="003B6C68">
      <w:pPr>
        <w:spacing w:after="120" w:line="245" w:lineRule="auto"/>
        <w:ind w:left="567"/>
        <w:jc w:val="both"/>
        <w:rPr>
          <w:rFonts w:ascii="Arial" w:hAnsi="Arial" w:cs="Arial"/>
          <w:sz w:val="20"/>
          <w:szCs w:val="20"/>
        </w:rPr>
      </w:pPr>
      <w:r w:rsidRPr="0081344A">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81344A" w:rsidRDefault="00EA76DF" w:rsidP="003B6C6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A partir del sexto mes de la Fecha de Cierre, el CONCESIONARIO tendrá la obligación de informar mensualmente al </w:t>
      </w:r>
      <w:r w:rsidR="00051987" w:rsidRPr="0081344A">
        <w:rPr>
          <w:rFonts w:ascii="Arial" w:hAnsi="Arial" w:cs="Arial"/>
          <w:sz w:val="20"/>
          <w:szCs w:val="20"/>
        </w:rPr>
        <w:t xml:space="preserve">Ministerio de Energía y Minas </w:t>
      </w:r>
      <w:r w:rsidRPr="0081344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44CE65BC" w:rsidR="00C873F7" w:rsidRPr="0081344A" w:rsidRDefault="0097301B" w:rsidP="003B6C6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 xml:space="preserve">El </w:t>
      </w:r>
      <w:r w:rsidR="0086029E" w:rsidRPr="0081344A">
        <w:rPr>
          <w:rFonts w:ascii="Arial" w:hAnsi="Arial" w:cs="Arial"/>
          <w:sz w:val="20"/>
          <w:szCs w:val="20"/>
        </w:rPr>
        <w:t xml:space="preserve">Cronograma </w:t>
      </w:r>
      <w:r w:rsidRPr="0081344A">
        <w:rPr>
          <w:rFonts w:ascii="Arial" w:hAnsi="Arial" w:cs="Arial"/>
          <w:sz w:val="20"/>
          <w:szCs w:val="20"/>
        </w:rPr>
        <w:t xml:space="preserve">será entregado debidamente foliado y visado por el </w:t>
      </w:r>
      <w:r w:rsidR="006F10DC" w:rsidRPr="0081344A">
        <w:rPr>
          <w:rFonts w:ascii="Arial" w:hAnsi="Arial" w:cs="Arial"/>
          <w:sz w:val="20"/>
          <w:szCs w:val="20"/>
        </w:rPr>
        <w:t xml:space="preserve">CONCESIONARIO </w:t>
      </w:r>
      <w:r w:rsidRPr="0081344A">
        <w:rPr>
          <w:rFonts w:ascii="Arial" w:hAnsi="Arial" w:cs="Arial"/>
          <w:sz w:val="20"/>
          <w:szCs w:val="20"/>
        </w:rPr>
        <w:t xml:space="preserve">al OSINERGMIN y al </w:t>
      </w:r>
      <w:r w:rsidR="006F10DC" w:rsidRPr="0081344A">
        <w:rPr>
          <w:rFonts w:ascii="Arial" w:hAnsi="Arial" w:cs="Arial"/>
          <w:sz w:val="20"/>
          <w:szCs w:val="20"/>
        </w:rPr>
        <w:t>CONCEDENTE</w:t>
      </w:r>
      <w:r w:rsidRPr="0081344A">
        <w:rPr>
          <w:rFonts w:ascii="Arial" w:hAnsi="Arial" w:cs="Arial"/>
          <w:sz w:val="20"/>
          <w:szCs w:val="20"/>
        </w:rPr>
        <w:t>, en el plazo de doce (12) meses contado</w:t>
      </w:r>
      <w:r w:rsidR="00511CD7">
        <w:rPr>
          <w:rFonts w:ascii="Arial" w:hAnsi="Arial" w:cs="Arial"/>
          <w:sz w:val="20"/>
          <w:szCs w:val="20"/>
        </w:rPr>
        <w:t>s</w:t>
      </w:r>
      <w:r w:rsidRPr="0081344A">
        <w:rPr>
          <w:rFonts w:ascii="Arial" w:hAnsi="Arial" w:cs="Arial"/>
          <w:sz w:val="20"/>
          <w:szCs w:val="20"/>
        </w:rPr>
        <w:t xml:space="preserve"> a partir de la Fecha de Cierre</w:t>
      </w:r>
      <w:r w:rsidR="00C873F7" w:rsidRPr="0081344A">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1DA82180" w14:textId="1EB99959" w:rsidR="0097301B" w:rsidRPr="0081344A" w:rsidRDefault="0097301B" w:rsidP="003B6C68">
      <w:pPr>
        <w:spacing w:after="120" w:line="245"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112B69" w:rsidRPr="0081344A">
        <w:rPr>
          <w:rFonts w:ascii="Arial" w:hAnsi="Arial" w:cs="Arial"/>
          <w:sz w:val="20"/>
          <w:szCs w:val="20"/>
        </w:rPr>
        <w:t xml:space="preserve">Ministerio de Energía y Minas </w:t>
      </w:r>
      <w:r w:rsidRPr="0081344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81344A">
        <w:rPr>
          <w:rFonts w:ascii="Arial" w:hAnsi="Arial" w:cs="Arial"/>
          <w:sz w:val="20"/>
          <w:szCs w:val="20"/>
        </w:rPr>
        <w:t>8</w:t>
      </w:r>
      <w:r w:rsidRPr="0081344A">
        <w:rPr>
          <w:rFonts w:ascii="Arial" w:hAnsi="Arial" w:cs="Arial"/>
          <w:sz w:val="20"/>
          <w:szCs w:val="20"/>
        </w:rPr>
        <w:t xml:space="preserve">, y las siguientes secciones: Cálculos Justificativos, </w:t>
      </w:r>
      <w:proofErr w:type="spellStart"/>
      <w:r w:rsidRPr="0081344A">
        <w:rPr>
          <w:rFonts w:ascii="Arial" w:hAnsi="Arial" w:cs="Arial"/>
          <w:sz w:val="20"/>
          <w:szCs w:val="20"/>
        </w:rPr>
        <w:t>Metrados</w:t>
      </w:r>
      <w:proofErr w:type="spellEnd"/>
      <w:r w:rsidRPr="0081344A">
        <w:rPr>
          <w:rFonts w:ascii="Arial" w:hAnsi="Arial" w:cs="Arial"/>
          <w:sz w:val="20"/>
          <w:szCs w:val="20"/>
        </w:rPr>
        <w:t xml:space="preserve">, Especificaciones de Suministro y Montaje, y Planos en formato </w:t>
      </w:r>
      <w:proofErr w:type="spellStart"/>
      <w:r w:rsidRPr="0081344A">
        <w:rPr>
          <w:rFonts w:ascii="Arial" w:hAnsi="Arial" w:cs="Arial"/>
          <w:sz w:val="20"/>
          <w:szCs w:val="20"/>
        </w:rPr>
        <w:t>Autocad</w:t>
      </w:r>
      <w:proofErr w:type="spellEnd"/>
      <w:r w:rsidRPr="0081344A">
        <w:rPr>
          <w:rFonts w:ascii="Arial" w:hAnsi="Arial" w:cs="Arial"/>
          <w:sz w:val="20"/>
          <w:szCs w:val="20"/>
        </w:rPr>
        <w:t>.</w:t>
      </w:r>
      <w:r w:rsidR="00DE48B6" w:rsidRPr="00DE48B6">
        <w:t xml:space="preserve"> </w:t>
      </w:r>
      <w:r w:rsidR="00DE48B6" w:rsidRPr="00DE48B6">
        <w:rPr>
          <w:rFonts w:ascii="Arial" w:hAnsi="Arial" w:cs="Arial"/>
          <w:sz w:val="20"/>
          <w:szCs w:val="20"/>
        </w:rPr>
        <w:t>El proyecto de ingeniería deberá cumplir</w:t>
      </w:r>
      <w:r w:rsidR="00476363">
        <w:rPr>
          <w:rFonts w:ascii="Arial" w:hAnsi="Arial" w:cs="Arial"/>
          <w:sz w:val="20"/>
          <w:szCs w:val="20"/>
        </w:rPr>
        <w:t>, tanto</w:t>
      </w:r>
      <w:r w:rsidR="00DE48B6" w:rsidRPr="00DE48B6">
        <w:rPr>
          <w:rFonts w:ascii="Arial" w:hAnsi="Arial" w:cs="Arial"/>
          <w:sz w:val="20"/>
          <w:szCs w:val="20"/>
        </w:rPr>
        <w:t xml:space="preserve"> con los alcances técnicos que se especifican en el Anexo 1</w:t>
      </w:r>
      <w:r w:rsidR="00476363">
        <w:rPr>
          <w:rFonts w:ascii="Arial" w:hAnsi="Arial" w:cs="Arial"/>
          <w:sz w:val="20"/>
          <w:szCs w:val="20"/>
        </w:rPr>
        <w:t>, como con los resultados</w:t>
      </w:r>
      <w:r w:rsidR="00DE48B6" w:rsidRPr="00DE48B6">
        <w:rPr>
          <w:rFonts w:ascii="Arial" w:hAnsi="Arial" w:cs="Arial"/>
          <w:sz w:val="20"/>
          <w:szCs w:val="20"/>
        </w:rPr>
        <w:t xml:space="preserve"> </w:t>
      </w:r>
      <w:r w:rsidR="00476363">
        <w:rPr>
          <w:rFonts w:ascii="Arial" w:hAnsi="Arial" w:cs="Arial"/>
          <w:sz w:val="20"/>
          <w:szCs w:val="20"/>
        </w:rPr>
        <w:t>d</w:t>
      </w:r>
      <w:r w:rsidR="00DE48B6" w:rsidRPr="00DE48B6">
        <w:rPr>
          <w:rFonts w:ascii="Arial" w:hAnsi="Arial" w:cs="Arial"/>
          <w:sz w:val="20"/>
          <w:szCs w:val="20"/>
        </w:rPr>
        <w:t xml:space="preserve">el Estudio de </w:t>
      </w:r>
      <w:proofErr w:type="gramStart"/>
      <w:r w:rsidR="00DE48B6" w:rsidRPr="00DE48B6">
        <w:rPr>
          <w:rFonts w:ascii="Arial" w:hAnsi="Arial" w:cs="Arial"/>
          <w:sz w:val="20"/>
          <w:szCs w:val="20"/>
        </w:rPr>
        <w:t>Pre Operatividad</w:t>
      </w:r>
      <w:proofErr w:type="gramEnd"/>
      <w:r w:rsidR="00DE48B6" w:rsidRPr="00DE48B6">
        <w:rPr>
          <w:rFonts w:ascii="Arial" w:hAnsi="Arial" w:cs="Arial"/>
          <w:sz w:val="20"/>
          <w:szCs w:val="20"/>
        </w:rPr>
        <w:t xml:space="preserve"> previamente aprobado</w:t>
      </w:r>
      <w:r w:rsidR="00E05B2A" w:rsidRPr="00E05B2A">
        <w:rPr>
          <w:rFonts w:ascii="Arial" w:hAnsi="Arial" w:cs="Arial"/>
          <w:sz w:val="20"/>
          <w:szCs w:val="20"/>
        </w:rPr>
        <w:t>, considerando lo indicado en el primer párrafo de la Cláusula 4.9</w:t>
      </w:r>
      <w:r w:rsidR="00DE48B6" w:rsidRPr="00DE48B6">
        <w:rPr>
          <w:rFonts w:ascii="Arial" w:hAnsi="Arial" w:cs="Arial"/>
          <w:sz w:val="20"/>
          <w:szCs w:val="20"/>
        </w:rPr>
        <w:t xml:space="preserve">.  </w:t>
      </w:r>
    </w:p>
    <w:p w14:paraId="3D37E434" w14:textId="51B9D0FD" w:rsidR="0097301B" w:rsidRPr="0081344A" w:rsidRDefault="00766A01" w:rsidP="003B6C68">
      <w:pPr>
        <w:numPr>
          <w:ilvl w:val="0"/>
          <w:numId w:val="22"/>
        </w:numPr>
        <w:spacing w:after="120" w:line="245" w:lineRule="auto"/>
        <w:ind w:left="567" w:hanging="567"/>
        <w:jc w:val="both"/>
        <w:rPr>
          <w:rFonts w:ascii="Arial" w:hAnsi="Arial" w:cs="Arial"/>
          <w:sz w:val="20"/>
          <w:szCs w:val="20"/>
        </w:rPr>
      </w:pPr>
      <w:r>
        <w:rPr>
          <w:rFonts w:ascii="Arial" w:hAnsi="Arial" w:cs="Arial"/>
          <w:sz w:val="20"/>
          <w:szCs w:val="20"/>
        </w:rPr>
        <w:t>Con l</w:t>
      </w:r>
      <w:r w:rsidR="0097301B" w:rsidRPr="0081344A">
        <w:rPr>
          <w:rFonts w:ascii="Arial" w:hAnsi="Arial" w:cs="Arial"/>
          <w:sz w:val="20"/>
          <w:szCs w:val="20"/>
        </w:rPr>
        <w:t xml:space="preserve">a </w:t>
      </w:r>
      <w:r w:rsidRPr="00766A01">
        <w:rPr>
          <w:rFonts w:ascii="Arial" w:hAnsi="Arial" w:cs="Arial"/>
          <w:sz w:val="20"/>
          <w:szCs w:val="20"/>
        </w:rPr>
        <w:t xml:space="preserve">presentación del proyecto de ingeniería a nivel definitivo, el CONCESIONARIO deberá adjuntar el informe de la </w:t>
      </w:r>
      <w:r w:rsidR="0097301B" w:rsidRPr="0081344A">
        <w:rPr>
          <w:rFonts w:ascii="Arial" w:hAnsi="Arial" w:cs="Arial"/>
          <w:sz w:val="20"/>
          <w:szCs w:val="20"/>
        </w:rPr>
        <w:t xml:space="preserve">Empresa </w:t>
      </w:r>
      <w:r w:rsidR="0097301B" w:rsidRPr="000B6B88">
        <w:rPr>
          <w:rFonts w:ascii="Arial" w:hAnsi="Arial" w:cs="Arial"/>
          <w:sz w:val="20"/>
          <w:szCs w:val="20"/>
        </w:rPr>
        <w:t xml:space="preserve">Supervisora </w:t>
      </w:r>
      <w:r w:rsidR="0097301B" w:rsidRPr="0081344A">
        <w:rPr>
          <w:rFonts w:ascii="Arial" w:hAnsi="Arial" w:cs="Arial"/>
          <w:sz w:val="20"/>
          <w:szCs w:val="20"/>
        </w:rPr>
        <w:t xml:space="preserve">en el que se verificará que </w:t>
      </w:r>
      <w:r w:rsidR="00E901FD">
        <w:rPr>
          <w:rFonts w:ascii="Arial" w:hAnsi="Arial" w:cs="Arial"/>
          <w:sz w:val="20"/>
          <w:szCs w:val="20"/>
        </w:rPr>
        <w:t xml:space="preserve">este </w:t>
      </w:r>
      <w:r w:rsidR="0097301B" w:rsidRPr="0081344A">
        <w:rPr>
          <w:rFonts w:ascii="Arial" w:hAnsi="Arial" w:cs="Arial"/>
          <w:sz w:val="20"/>
          <w:szCs w:val="20"/>
        </w:rPr>
        <w:t xml:space="preserve">cumple con los alcances técnicos que se especifican en el Anexo 1 y el </w:t>
      </w:r>
      <w:r w:rsidR="00851420" w:rsidRPr="0081344A">
        <w:rPr>
          <w:rFonts w:ascii="Arial" w:hAnsi="Arial" w:cs="Arial"/>
          <w:sz w:val="20"/>
          <w:szCs w:val="20"/>
        </w:rPr>
        <w:t>EPO</w:t>
      </w:r>
      <w:r w:rsidR="0097301B" w:rsidRPr="0081344A">
        <w:rPr>
          <w:rFonts w:ascii="Arial" w:hAnsi="Arial" w:cs="Arial"/>
          <w:sz w:val="20"/>
          <w:szCs w:val="20"/>
        </w:rPr>
        <w:t>, aprobado conforme a</w:t>
      </w:r>
      <w:r>
        <w:rPr>
          <w:rFonts w:ascii="Arial" w:hAnsi="Arial" w:cs="Arial"/>
          <w:sz w:val="20"/>
          <w:szCs w:val="20"/>
        </w:rPr>
        <w:t xml:space="preserve"> </w:t>
      </w:r>
      <w:r w:rsidRPr="00766A01">
        <w:rPr>
          <w:rFonts w:ascii="Arial" w:hAnsi="Arial" w:cs="Arial"/>
          <w:sz w:val="20"/>
          <w:szCs w:val="20"/>
        </w:rPr>
        <w:t>los procedimientos establecidos por el COES, tales como e</w:t>
      </w:r>
      <w:r w:rsidR="0097301B" w:rsidRPr="0081344A">
        <w:rPr>
          <w:rFonts w:ascii="Arial" w:hAnsi="Arial" w:cs="Arial"/>
          <w:sz w:val="20"/>
          <w:szCs w:val="20"/>
        </w:rPr>
        <w:t>l Procedimiento Técnico COES PR</w:t>
      </w:r>
      <w:r w:rsidR="00740028" w:rsidRPr="0081344A">
        <w:rPr>
          <w:rFonts w:ascii="Arial" w:hAnsi="Arial" w:cs="Arial"/>
          <w:sz w:val="20"/>
          <w:szCs w:val="20"/>
        </w:rPr>
        <w:t>-</w:t>
      </w:r>
      <w:r w:rsidR="0097301B" w:rsidRPr="0081344A">
        <w:rPr>
          <w:rFonts w:ascii="Arial" w:hAnsi="Arial" w:cs="Arial"/>
          <w:sz w:val="20"/>
          <w:szCs w:val="20"/>
        </w:rPr>
        <w:t>20 o el que lo sustituya</w:t>
      </w:r>
      <w:r w:rsidRPr="00766A01">
        <w:rPr>
          <w:rFonts w:ascii="Arial" w:hAnsi="Arial" w:cs="Arial"/>
          <w:sz w:val="20"/>
          <w:szCs w:val="20"/>
        </w:rPr>
        <w:t>, así como otros que sean aplicables</w:t>
      </w:r>
      <w:r w:rsidR="0097301B" w:rsidRPr="0081344A">
        <w:rPr>
          <w:rFonts w:ascii="Arial" w:hAnsi="Arial" w:cs="Arial"/>
          <w:sz w:val="20"/>
          <w:szCs w:val="20"/>
        </w:rPr>
        <w:t xml:space="preserve">. En caso de discrepancia en los alcances técnicos entre el </w:t>
      </w:r>
      <w:r w:rsidR="00E04264" w:rsidRPr="0081344A">
        <w:rPr>
          <w:rFonts w:ascii="Arial" w:hAnsi="Arial" w:cs="Arial"/>
          <w:sz w:val="20"/>
          <w:szCs w:val="20"/>
        </w:rPr>
        <w:t xml:space="preserve">Anexo 1 y el </w:t>
      </w:r>
      <w:r w:rsidR="00851420" w:rsidRPr="0081344A">
        <w:rPr>
          <w:rFonts w:ascii="Arial" w:hAnsi="Arial" w:cs="Arial"/>
          <w:sz w:val="20"/>
          <w:szCs w:val="20"/>
        </w:rPr>
        <w:t>EPO</w:t>
      </w:r>
      <w:r w:rsidR="00E04264" w:rsidRPr="0081344A">
        <w:rPr>
          <w:rFonts w:ascii="Arial" w:hAnsi="Arial" w:cs="Arial"/>
          <w:sz w:val="20"/>
          <w:szCs w:val="20"/>
        </w:rPr>
        <w:t xml:space="preserve"> aprobado por el COES, prevalece</w:t>
      </w:r>
      <w:r w:rsidR="00ED13F2" w:rsidRPr="0081344A">
        <w:rPr>
          <w:rFonts w:ascii="Arial" w:hAnsi="Arial" w:cs="Arial"/>
          <w:sz w:val="20"/>
          <w:szCs w:val="20"/>
        </w:rPr>
        <w:t>rá</w:t>
      </w:r>
      <w:r w:rsidR="00E04264" w:rsidRPr="0081344A">
        <w:rPr>
          <w:rFonts w:ascii="Arial" w:hAnsi="Arial" w:cs="Arial"/>
          <w:sz w:val="20"/>
          <w:szCs w:val="20"/>
        </w:rPr>
        <w:t xml:space="preserve"> </w:t>
      </w:r>
      <w:r w:rsidR="0097301B" w:rsidRPr="0081344A">
        <w:rPr>
          <w:rFonts w:ascii="Arial" w:hAnsi="Arial" w:cs="Arial"/>
          <w:sz w:val="20"/>
          <w:szCs w:val="20"/>
        </w:rPr>
        <w:t>este último</w:t>
      </w:r>
      <w:r w:rsidR="00476363">
        <w:rPr>
          <w:rFonts w:ascii="Arial" w:hAnsi="Arial" w:cs="Arial"/>
          <w:sz w:val="20"/>
          <w:szCs w:val="20"/>
        </w:rPr>
        <w:t xml:space="preserve"> en el ámbito de su competencia</w:t>
      </w:r>
      <w:r w:rsidR="00ED13F2" w:rsidRPr="0081344A">
        <w:rPr>
          <w:rFonts w:ascii="Arial" w:hAnsi="Arial" w:cs="Arial"/>
          <w:sz w:val="20"/>
          <w:szCs w:val="20"/>
        </w:rPr>
        <w:t>,</w:t>
      </w:r>
      <w:r w:rsidR="005D73B3" w:rsidRPr="0081344A">
        <w:rPr>
          <w:rFonts w:ascii="Arial" w:hAnsi="Arial" w:cs="Arial"/>
          <w:sz w:val="20"/>
          <w:szCs w:val="20"/>
        </w:rPr>
        <w:t xml:space="preserve"> </w:t>
      </w:r>
      <w:r w:rsidR="00ED13F2" w:rsidRPr="0081344A">
        <w:rPr>
          <w:rFonts w:ascii="Arial" w:hAnsi="Arial" w:cs="Arial"/>
          <w:sz w:val="20"/>
          <w:szCs w:val="20"/>
        </w:rPr>
        <w:t>en el marco del Procedimiento PR-20 del COES</w:t>
      </w:r>
      <w:r w:rsidR="00EF66B0" w:rsidRPr="0081344A">
        <w:rPr>
          <w:rFonts w:ascii="Arial" w:hAnsi="Arial" w:cs="Arial"/>
          <w:sz w:val="20"/>
          <w:szCs w:val="20"/>
        </w:rPr>
        <w:t xml:space="preserve"> y</w:t>
      </w:r>
      <w:r w:rsidR="00ED13F2" w:rsidRPr="0081344A">
        <w:rPr>
          <w:rFonts w:ascii="Arial" w:hAnsi="Arial" w:cs="Arial"/>
          <w:sz w:val="20"/>
          <w:szCs w:val="20"/>
        </w:rPr>
        <w:t xml:space="preserve"> </w:t>
      </w:r>
      <w:r w:rsidR="00E31C9E" w:rsidRPr="0081344A">
        <w:rPr>
          <w:rFonts w:ascii="Arial" w:hAnsi="Arial" w:cs="Arial"/>
          <w:sz w:val="20"/>
          <w:szCs w:val="20"/>
        </w:rPr>
        <w:t>sin que ello implique modificar</w:t>
      </w:r>
      <w:r w:rsidR="00ED13F2" w:rsidRPr="0081344A">
        <w:rPr>
          <w:rFonts w:ascii="Arial" w:hAnsi="Arial" w:cs="Arial"/>
          <w:sz w:val="20"/>
          <w:szCs w:val="20"/>
        </w:rPr>
        <w:t xml:space="preserve"> la configuración básica establecida en el Anexo 1</w:t>
      </w:r>
      <w:r w:rsidR="005847A8" w:rsidRPr="0081344A">
        <w:rPr>
          <w:rFonts w:ascii="Arial" w:hAnsi="Arial" w:cs="Arial"/>
          <w:sz w:val="20"/>
          <w:szCs w:val="20"/>
        </w:rPr>
        <w:t xml:space="preserve">, </w:t>
      </w:r>
      <w:r w:rsidR="00EF66B0" w:rsidRPr="0081344A">
        <w:rPr>
          <w:rFonts w:ascii="Arial" w:hAnsi="Arial" w:cs="Arial"/>
          <w:sz w:val="20"/>
          <w:szCs w:val="20"/>
        </w:rPr>
        <w:t xml:space="preserve">ni </w:t>
      </w:r>
      <w:r w:rsidR="0097301B" w:rsidRPr="0081344A">
        <w:rPr>
          <w:rFonts w:ascii="Arial" w:hAnsi="Arial" w:cs="Arial"/>
          <w:sz w:val="20"/>
          <w:szCs w:val="20"/>
        </w:rPr>
        <w:t>ocasione alguna variación de</w:t>
      </w:r>
      <w:r w:rsidR="00B902DD">
        <w:rPr>
          <w:rFonts w:ascii="Arial" w:hAnsi="Arial" w:cs="Arial"/>
          <w:sz w:val="20"/>
          <w:szCs w:val="20"/>
        </w:rPr>
        <w:t xml:space="preserve"> la Base Tarifaria</w:t>
      </w:r>
      <w:r w:rsidR="0097301B" w:rsidRPr="0081344A">
        <w:rPr>
          <w:rFonts w:ascii="Arial" w:hAnsi="Arial" w:cs="Arial"/>
          <w:sz w:val="20"/>
          <w:szCs w:val="20"/>
        </w:rPr>
        <w:t>.</w:t>
      </w:r>
    </w:p>
    <w:p w14:paraId="716A58C9" w14:textId="59965849" w:rsidR="0097301B" w:rsidRPr="0081344A" w:rsidRDefault="0097301B" w:rsidP="003B6C68">
      <w:pPr>
        <w:spacing w:after="120" w:line="245" w:lineRule="auto"/>
        <w:ind w:left="567"/>
        <w:jc w:val="both"/>
        <w:rPr>
          <w:rFonts w:ascii="Arial" w:hAnsi="Arial" w:cs="Arial"/>
          <w:sz w:val="20"/>
          <w:szCs w:val="20"/>
        </w:rPr>
      </w:pPr>
      <w:r w:rsidRPr="0081344A">
        <w:rPr>
          <w:rFonts w:ascii="Arial" w:hAnsi="Arial" w:cs="Arial"/>
          <w:sz w:val="20"/>
          <w:szCs w:val="20"/>
        </w:rPr>
        <w:t>En un plazo de veinte (20) Días</w:t>
      </w:r>
      <w:bookmarkStart w:id="31" w:name="_Hlk17216495"/>
      <w:r w:rsidRPr="0081344A">
        <w:rPr>
          <w:rFonts w:ascii="Arial" w:hAnsi="Arial" w:cs="Arial"/>
          <w:sz w:val="20"/>
          <w:szCs w:val="20"/>
        </w:rPr>
        <w:t xml:space="preserve">, contados desde la recepción del </w:t>
      </w:r>
      <w:r w:rsidR="00766A01" w:rsidRPr="00766A01">
        <w:rPr>
          <w:rFonts w:ascii="Arial" w:hAnsi="Arial" w:cs="Arial"/>
          <w:sz w:val="20"/>
          <w:szCs w:val="20"/>
        </w:rPr>
        <w:t>proyecto de ingeniería</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 xml:space="preserve">en el plazo de </w:t>
      </w:r>
      <w:r w:rsidR="00A3039B">
        <w:rPr>
          <w:rFonts w:ascii="Arial" w:hAnsi="Arial" w:cs="Arial"/>
          <w:sz w:val="20"/>
          <w:szCs w:val="20"/>
        </w:rPr>
        <w:t>veinte</w:t>
      </w:r>
      <w:r w:rsidR="00A3039B" w:rsidRPr="0081344A">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20</w:t>
      </w:r>
      <w:r w:rsidRPr="0081344A">
        <w:rPr>
          <w:rFonts w:ascii="Arial" w:hAnsi="Arial" w:cs="Arial"/>
          <w:sz w:val="20"/>
          <w:szCs w:val="20"/>
        </w:rPr>
        <w:t>) Días.</w:t>
      </w:r>
      <w:bookmarkEnd w:id="31"/>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E901FD">
        <w:rPr>
          <w:rFonts w:ascii="Arial" w:hAnsi="Arial" w:cs="Arial"/>
          <w:sz w:val="20"/>
          <w:szCs w:val="20"/>
        </w:rPr>
        <w:t>, según corresponda</w:t>
      </w:r>
      <w:r w:rsidRPr="0081344A">
        <w:rPr>
          <w:rFonts w:ascii="Arial" w:hAnsi="Arial" w:cs="Arial"/>
          <w:sz w:val="20"/>
          <w:szCs w:val="20"/>
        </w:rPr>
        <w:t xml:space="preserve">. 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7E35B7BC" w14:textId="77777777" w:rsidR="00C026F2" w:rsidRPr="00511CD7" w:rsidRDefault="00C026F2" w:rsidP="003B6C68">
      <w:pPr>
        <w:pStyle w:val="Numerar"/>
        <w:spacing w:before="0" w:line="245" w:lineRule="auto"/>
        <w:ind w:left="567"/>
        <w:rPr>
          <w:sz w:val="20"/>
        </w:rPr>
      </w:pPr>
      <w:r w:rsidRPr="00511CD7">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539B4703" w:rsidR="007A35B4" w:rsidRPr="0081344A" w:rsidRDefault="007A35B4" w:rsidP="003B6C6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 xml:space="preserve">podrá ser modificado o corregido en virtud de cualquier cambio solicitado por </w:t>
      </w:r>
      <w:r w:rsidR="00190F72">
        <w:rPr>
          <w:rFonts w:ascii="Arial" w:hAnsi="Arial" w:cs="Arial"/>
          <w:sz w:val="20"/>
          <w:szCs w:val="20"/>
        </w:rPr>
        <w:t>la</w:t>
      </w:r>
      <w:r w:rsidR="00190F72" w:rsidRPr="0081344A">
        <w:rPr>
          <w:rFonts w:ascii="Arial" w:hAnsi="Arial" w:cs="Arial"/>
          <w:sz w:val="20"/>
          <w:szCs w:val="20"/>
        </w:rPr>
        <w:t xml:space="preserve"> </w:t>
      </w:r>
      <w:r w:rsidRPr="0081344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711B0317" w14:textId="77777777" w:rsidR="00C026F2" w:rsidRDefault="007A35B4" w:rsidP="003B6C68">
      <w:pPr>
        <w:spacing w:after="120" w:line="245"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437C513D" w14:textId="34528E0E" w:rsidR="005209FE" w:rsidRPr="0081344A" w:rsidRDefault="004429C8" w:rsidP="003B6C68">
      <w:pPr>
        <w:spacing w:after="120" w:line="245"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EA7D565" w14:textId="77777777" w:rsidR="0097301B" w:rsidRPr="0081344A" w:rsidRDefault="0097301B" w:rsidP="003B6C6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w:t>
      </w:r>
      <w:r w:rsidRPr="00C47A1B">
        <w:rPr>
          <w:rFonts w:ascii="Arial" w:hAnsi="Arial" w:cs="Arial"/>
          <w:sz w:val="20"/>
          <w:szCs w:val="20"/>
        </w:rPr>
        <w:t>(18) meses</w:t>
      </w:r>
      <w:r w:rsidRPr="0081344A">
        <w:rPr>
          <w:rFonts w:ascii="Arial" w:hAnsi="Arial" w:cs="Arial"/>
          <w:sz w:val="20"/>
          <w:szCs w:val="20"/>
        </w:rPr>
        <w:t xml:space="preserve">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81344A" w:rsidRDefault="00E901FD" w:rsidP="00BA4BBB">
      <w:pPr>
        <w:numPr>
          <w:ilvl w:val="0"/>
          <w:numId w:val="22"/>
        </w:numPr>
        <w:spacing w:after="120" w:line="250" w:lineRule="auto"/>
        <w:ind w:left="567" w:hanging="567"/>
        <w:jc w:val="both"/>
        <w:rPr>
          <w:rFonts w:ascii="Arial" w:hAnsi="Arial" w:cs="Arial"/>
          <w:sz w:val="20"/>
          <w:szCs w:val="20"/>
        </w:rPr>
      </w:pPr>
      <w:r>
        <w:rPr>
          <w:rFonts w:ascii="Arial" w:hAnsi="Arial" w:cs="Arial"/>
          <w:sz w:val="20"/>
          <w:szCs w:val="20"/>
        </w:rPr>
        <w:lastRenderedPageBreak/>
        <w:t>La aplicación de</w:t>
      </w:r>
      <w:r w:rsidR="0097301B" w:rsidRPr="0081344A">
        <w:rPr>
          <w:rFonts w:ascii="Arial" w:hAnsi="Arial" w:cs="Arial"/>
          <w:sz w:val="20"/>
          <w:szCs w:val="20"/>
        </w:rPr>
        <w:t xml:space="preserve"> 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81344A" w:rsidRDefault="0097301B" w:rsidP="00BA4BB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75074B91" w14:textId="733DE930" w:rsidR="00C873F7" w:rsidRDefault="0098097C"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Supervisora indicado en </w:t>
      </w:r>
      <w:r w:rsidR="00847726">
        <w:rPr>
          <w:rFonts w:ascii="Arial" w:hAnsi="Arial" w:cs="Arial"/>
          <w:sz w:val="20"/>
          <w:szCs w:val="20"/>
        </w:rPr>
        <w:t xml:space="preserve">el párrafo </w:t>
      </w:r>
      <w:proofErr w:type="gramStart"/>
      <w:r w:rsidR="00847726">
        <w:rPr>
          <w:rFonts w:ascii="Arial" w:hAnsi="Arial" w:cs="Arial"/>
          <w:sz w:val="20"/>
          <w:szCs w:val="20"/>
        </w:rPr>
        <w:t>anterior</w:t>
      </w:r>
      <w:r w:rsidRPr="0081344A">
        <w:rPr>
          <w:rFonts w:ascii="Arial" w:hAnsi="Arial" w:cs="Arial"/>
          <w:sz w:val="20"/>
          <w:szCs w:val="20"/>
        </w:rPr>
        <w:t>,</w:t>
      </w:r>
      <w:proofErr w:type="gramEnd"/>
      <w:r w:rsidRPr="0081344A">
        <w:rPr>
          <w:rFonts w:ascii="Arial" w:hAnsi="Arial" w:cs="Arial"/>
          <w:sz w:val="20"/>
          <w:szCs w:val="20"/>
        </w:rPr>
        <w:t xml:space="preserve"> deberá ser entregada mensualmente al OSINERGMIN y al </w:t>
      </w:r>
      <w:r w:rsidR="00AB1AF0" w:rsidRPr="0081344A">
        <w:rPr>
          <w:rFonts w:ascii="Arial" w:hAnsi="Arial" w:cs="Arial"/>
          <w:sz w:val="20"/>
          <w:szCs w:val="20"/>
        </w:rPr>
        <w:t>Ministerio de Energía y Minas</w:t>
      </w:r>
      <w:r w:rsidR="00F00770" w:rsidRPr="0081344A">
        <w:rPr>
          <w:rFonts w:ascii="Arial" w:hAnsi="Arial" w:cs="Arial"/>
          <w:sz w:val="20"/>
          <w:szCs w:val="20"/>
        </w:rPr>
        <w:t xml:space="preserve"> dentro de los primeros quince (15) días calendario</w:t>
      </w:r>
      <w:r w:rsidR="00BE3841">
        <w:rPr>
          <w:rFonts w:ascii="Arial" w:hAnsi="Arial" w:cs="Arial"/>
          <w:sz w:val="20"/>
          <w:szCs w:val="20"/>
        </w:rPr>
        <w:t xml:space="preserve"> del mes siguiente</w:t>
      </w:r>
      <w:r w:rsidRPr="0081344A">
        <w:rPr>
          <w:rFonts w:ascii="Arial" w:hAnsi="Arial" w:cs="Arial"/>
          <w:sz w:val="20"/>
          <w:szCs w:val="20"/>
        </w:rPr>
        <w:t xml:space="preserve">. </w:t>
      </w:r>
    </w:p>
    <w:p w14:paraId="33EADEC1" w14:textId="77777777" w:rsidR="001E2387" w:rsidRPr="0081344A" w:rsidRDefault="0097301B" w:rsidP="00BA4BB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31CBE57C" w14:textId="77777777" w:rsidR="0097301B" w:rsidRPr="0081344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32" w:name="_Toc493758747"/>
      <w:bookmarkStart w:id="33" w:name="_Toc490322646"/>
      <w:bookmarkStart w:id="34" w:name="_Toc49374462"/>
      <w:r w:rsidRPr="0081344A">
        <w:rPr>
          <w:rFonts w:ascii="Arial" w:hAnsi="Arial" w:cs="Arial"/>
          <w:b/>
        </w:rPr>
        <w:t>OPERACIÓN COMERCIAL</w:t>
      </w:r>
      <w:bookmarkEnd w:id="32"/>
      <w:bookmarkEnd w:id="33"/>
      <w:bookmarkEnd w:id="34"/>
    </w:p>
    <w:p w14:paraId="3D2413A5" w14:textId="1F65D277" w:rsidR="0023448C" w:rsidRDefault="0097301B" w:rsidP="00BA4BB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3567BB39" w:rsidR="0097301B" w:rsidRPr="0081344A"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En caso de discrepancia en los alcances técnicos </w:t>
      </w:r>
      <w:r w:rsidR="00570BBD" w:rsidRPr="0081344A">
        <w:rPr>
          <w:rFonts w:ascii="Arial" w:hAnsi="Arial" w:cs="Arial"/>
          <w:sz w:val="20"/>
          <w:szCs w:val="20"/>
        </w:rPr>
        <w:t xml:space="preserve">entre el Anexo 1 y el </w:t>
      </w:r>
      <w:r w:rsidR="008A56F0" w:rsidRPr="0081344A">
        <w:rPr>
          <w:rFonts w:ascii="Arial" w:hAnsi="Arial" w:cs="Arial"/>
          <w:sz w:val="20"/>
          <w:szCs w:val="20"/>
        </w:rPr>
        <w:t>EPO</w:t>
      </w:r>
      <w:r w:rsidR="00570BBD" w:rsidRPr="0081344A">
        <w:rPr>
          <w:rFonts w:ascii="Arial" w:hAnsi="Arial" w:cs="Arial"/>
          <w:sz w:val="20"/>
          <w:szCs w:val="20"/>
        </w:rPr>
        <w:t xml:space="preserve"> aprobado por el COES, </w:t>
      </w:r>
      <w:r w:rsidRPr="0081344A">
        <w:rPr>
          <w:rFonts w:ascii="Arial" w:hAnsi="Arial" w:cs="Arial"/>
          <w:sz w:val="20"/>
          <w:szCs w:val="20"/>
        </w:rPr>
        <w:t xml:space="preserve">prevalecerá </w:t>
      </w:r>
      <w:r w:rsidR="003C137B" w:rsidRPr="0081344A">
        <w:rPr>
          <w:rFonts w:ascii="Arial" w:hAnsi="Arial" w:cs="Arial"/>
          <w:sz w:val="20"/>
          <w:szCs w:val="20"/>
        </w:rPr>
        <w:t>este último en el marco del Procedimiento PR-20 del COES</w:t>
      </w:r>
      <w:r w:rsidR="00AB3FFB" w:rsidRPr="00AB3FFB">
        <w:t xml:space="preserve"> </w:t>
      </w:r>
      <w:r w:rsidR="00AB3FFB" w:rsidRPr="00AB3FFB">
        <w:rPr>
          <w:rFonts w:ascii="Arial" w:hAnsi="Arial" w:cs="Arial"/>
          <w:sz w:val="20"/>
          <w:szCs w:val="20"/>
        </w:rPr>
        <w:t>y, siempre que el EPO aprobado no</w:t>
      </w:r>
      <w:r w:rsidR="003C137B" w:rsidRPr="0081344A">
        <w:rPr>
          <w:rFonts w:ascii="Arial" w:hAnsi="Arial" w:cs="Arial"/>
          <w:sz w:val="20"/>
          <w:szCs w:val="20"/>
        </w:rPr>
        <w:t xml:space="preserve"> implique modificar la configuración básica establecida en el Anexo 1</w:t>
      </w:r>
      <w:r w:rsidR="008A56F0" w:rsidRPr="0081344A">
        <w:rPr>
          <w:rFonts w:ascii="Arial" w:hAnsi="Arial" w:cs="Arial"/>
          <w:sz w:val="20"/>
          <w:szCs w:val="20"/>
        </w:rPr>
        <w:t xml:space="preserve">, </w:t>
      </w:r>
      <w:r w:rsidR="00EF66B0" w:rsidRPr="0081344A">
        <w:rPr>
          <w:rFonts w:ascii="Arial" w:hAnsi="Arial" w:cs="Arial"/>
          <w:sz w:val="20"/>
          <w:szCs w:val="20"/>
        </w:rPr>
        <w:t xml:space="preserve">ni </w:t>
      </w:r>
      <w:r w:rsidR="008A56F0" w:rsidRPr="0081344A">
        <w:rPr>
          <w:rFonts w:ascii="Arial" w:hAnsi="Arial" w:cs="Arial"/>
          <w:sz w:val="20"/>
          <w:szCs w:val="20"/>
        </w:rPr>
        <w:t>ocasione alguna variación de</w:t>
      </w:r>
      <w:r w:rsidR="00DF73F3">
        <w:rPr>
          <w:rFonts w:ascii="Arial" w:hAnsi="Arial" w:cs="Arial"/>
          <w:sz w:val="20"/>
          <w:szCs w:val="20"/>
        </w:rPr>
        <w:t xml:space="preserve"> la Base Tarifaria</w:t>
      </w:r>
      <w:r w:rsidRPr="0081344A">
        <w:rPr>
          <w:rFonts w:ascii="Arial" w:hAnsi="Arial" w:cs="Arial"/>
          <w:sz w:val="20"/>
          <w:szCs w:val="20"/>
        </w:rPr>
        <w:t xml:space="preserve">. 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30F65CC" w14:textId="77777777" w:rsidR="00A50FF8" w:rsidRPr="0081344A" w:rsidRDefault="0097301B" w:rsidP="00BA4BB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7D35545D" w14:textId="77777777" w:rsidR="00C371AB" w:rsidRPr="0081344A" w:rsidRDefault="002333E6" w:rsidP="00BA4BBB">
      <w:pPr>
        <w:spacing w:after="120" w:line="25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77777777" w:rsidR="00FF6379" w:rsidRPr="0081344A" w:rsidRDefault="0098097C" w:rsidP="003B6C68">
      <w:pPr>
        <w:spacing w:after="100" w:line="245" w:lineRule="auto"/>
        <w:ind w:left="567"/>
        <w:jc w:val="both"/>
        <w:rPr>
          <w:rFonts w:ascii="Arial" w:hAnsi="Arial" w:cs="Arial"/>
          <w:sz w:val="20"/>
          <w:szCs w:val="20"/>
        </w:rPr>
      </w:pPr>
      <w:r w:rsidRPr="0081344A">
        <w:rPr>
          <w:rFonts w:ascii="Arial" w:hAnsi="Arial" w:cs="Arial"/>
          <w:sz w:val="20"/>
          <w:szCs w:val="20"/>
        </w:rPr>
        <w:lastRenderedPageBreak/>
        <w:t xml:space="preserve">La negociación del contrato y la contratación del Inspector estarán a cargo del CONCESIONARIO. Los gastos que demande la labor de inspección forman parte de la Oferta del </w:t>
      </w:r>
      <w:r w:rsidR="00B10AA8" w:rsidRPr="0081344A">
        <w:rPr>
          <w:rFonts w:ascii="Arial" w:hAnsi="Arial" w:cs="Arial"/>
          <w:sz w:val="20"/>
          <w:szCs w:val="20"/>
        </w:rPr>
        <w:t>CONCESIONARIO</w:t>
      </w:r>
      <w:r w:rsidR="0097301B" w:rsidRPr="0081344A">
        <w:rPr>
          <w:rFonts w:ascii="Arial" w:hAnsi="Arial" w:cs="Arial"/>
          <w:sz w:val="20"/>
          <w:szCs w:val="20"/>
        </w:rPr>
        <w:t xml:space="preserve">. </w:t>
      </w:r>
      <w:r w:rsidRPr="0081344A">
        <w:rPr>
          <w:rFonts w:ascii="Arial" w:hAnsi="Arial" w:cs="Arial"/>
          <w:sz w:val="20"/>
          <w:szCs w:val="20"/>
        </w:rPr>
        <w:t xml:space="preserve">Los alcances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honorarios del Inspector será cubierto por el CONCESIONARIO.</w:t>
      </w:r>
    </w:p>
    <w:p w14:paraId="1175B1E8" w14:textId="77777777" w:rsidR="0097301B" w:rsidRPr="0081344A" w:rsidRDefault="0097301B" w:rsidP="003B6C68">
      <w:pPr>
        <w:spacing w:after="120" w:line="245"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2E4CA1FB" w14:textId="77777777" w:rsidR="00DC44FB" w:rsidRPr="0081344A" w:rsidRDefault="00DC44FB" w:rsidP="003B6C68">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05283552" w:rsidR="001554C1" w:rsidRPr="0081344A" w:rsidRDefault="00E35B90" w:rsidP="003B6C68">
      <w:pPr>
        <w:spacing w:after="100" w:line="245" w:lineRule="auto"/>
        <w:ind w:left="567"/>
        <w:jc w:val="both"/>
        <w:rPr>
          <w:rFonts w:ascii="Arial" w:hAnsi="Arial" w:cs="Arial"/>
          <w:sz w:val="20"/>
          <w:szCs w:val="20"/>
        </w:rPr>
      </w:pPr>
      <w:r w:rsidRPr="0081344A">
        <w:rPr>
          <w:rFonts w:ascii="Arial" w:hAnsi="Arial" w:cs="Arial"/>
          <w:sz w:val="20"/>
          <w:szCs w:val="20"/>
        </w:rPr>
        <w:t xml:space="preserve">El CONCESIONARIO será </w:t>
      </w:r>
      <w:r w:rsidR="006A2D84" w:rsidRPr="006A2D84">
        <w:rPr>
          <w:rFonts w:ascii="Arial" w:hAnsi="Arial" w:cs="Arial"/>
          <w:sz w:val="20"/>
          <w:szCs w:val="20"/>
        </w:rPr>
        <w:t xml:space="preserve">una entidad miembro </w:t>
      </w:r>
      <w:r w:rsidR="003C5EAB" w:rsidRPr="0081344A">
        <w:rPr>
          <w:rFonts w:ascii="Arial" w:hAnsi="Arial" w:cs="Arial"/>
          <w:sz w:val="20"/>
          <w:szCs w:val="20"/>
        </w:rPr>
        <w:t xml:space="preserve">del COES </w:t>
      </w:r>
      <w:r w:rsidRPr="0081344A">
        <w:rPr>
          <w:rFonts w:ascii="Arial" w:hAnsi="Arial" w:cs="Arial"/>
          <w:sz w:val="20"/>
          <w:szCs w:val="20"/>
        </w:rPr>
        <w:t xml:space="preserve">previamente al inicio de la Operación Experimental. </w:t>
      </w:r>
      <w:r w:rsidR="0097301B" w:rsidRPr="0081344A">
        <w:rPr>
          <w:rFonts w:ascii="Arial" w:hAnsi="Arial" w:cs="Arial"/>
          <w:sz w:val="20"/>
          <w:szCs w:val="20"/>
        </w:rPr>
        <w:t xml:space="preserve">La Operación Experimental se desarrollará por un plazo de treinta (30) días calendario y se inicia cuando se culmine exitosamente el Procedimiento de Verificación de Pruebas del Proyecto contenido en </w:t>
      </w:r>
      <w:r w:rsidR="0097301B" w:rsidRPr="00C47A1B">
        <w:rPr>
          <w:rFonts w:ascii="Arial" w:hAnsi="Arial" w:cs="Arial"/>
          <w:sz w:val="20"/>
          <w:szCs w:val="20"/>
        </w:rPr>
        <w:t>el Anexo 2</w:t>
      </w:r>
      <w:r w:rsidR="003E0886" w:rsidRPr="00C47A1B">
        <w:rPr>
          <w:rFonts w:ascii="Arial" w:hAnsi="Arial" w:cs="Arial"/>
          <w:sz w:val="20"/>
          <w:szCs w:val="20"/>
        </w:rPr>
        <w:t>,</w:t>
      </w:r>
      <w:r w:rsidR="0097301B" w:rsidRPr="00C47A1B">
        <w:rPr>
          <w:rFonts w:ascii="Arial" w:hAnsi="Arial" w:cs="Arial"/>
          <w:sz w:val="20"/>
          <w:szCs w:val="20"/>
        </w:rPr>
        <w:t xml:space="preserve"> con</w:t>
      </w:r>
      <w:r w:rsidR="0097301B" w:rsidRPr="0081344A">
        <w:rPr>
          <w:rFonts w:ascii="Arial" w:hAnsi="Arial" w:cs="Arial"/>
          <w:sz w:val="20"/>
          <w:szCs w:val="20"/>
        </w:rPr>
        <w:t xml:space="preserve"> la aprobación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35" w:name="_Hlk13500814"/>
      <w:r w:rsidR="0097301B" w:rsidRPr="0081344A">
        <w:rPr>
          <w:rFonts w:ascii="Arial" w:hAnsi="Arial" w:cs="Arial"/>
          <w:sz w:val="20"/>
          <w:szCs w:val="20"/>
        </w:rPr>
        <w:t xml:space="preserve">Procedimiento Técnico COES PR-20 </w:t>
      </w:r>
      <w:bookmarkEnd w:id="35"/>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5DA7581F" w14:textId="77777777" w:rsidR="0097301B" w:rsidRPr="0081344A" w:rsidRDefault="0097301B" w:rsidP="003B6C68">
      <w:pPr>
        <w:spacing w:after="120" w:line="245"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6"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6"/>
    </w:p>
    <w:p w14:paraId="49032B31" w14:textId="67DB807C" w:rsidR="006E3CB1" w:rsidRPr="0081344A" w:rsidRDefault="0097301B" w:rsidP="003B6C68">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81344A">
        <w:rPr>
          <w:rFonts w:ascii="Arial" w:hAnsi="Arial" w:cs="Arial"/>
          <w:sz w:val="20"/>
          <w:szCs w:val="20"/>
        </w:rPr>
        <w:t>calendario</w:t>
      </w:r>
      <w:r w:rsidR="00817DC6">
        <w:rPr>
          <w:rFonts w:ascii="Arial" w:hAnsi="Arial" w:cs="Arial"/>
          <w:sz w:val="20"/>
          <w:szCs w:val="20"/>
        </w:rPr>
        <w:t xml:space="preserve">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2E030C03" w14:textId="77777777" w:rsidR="00D93526" w:rsidRPr="0081344A" w:rsidRDefault="0097301B" w:rsidP="003B6C68">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3BF24B1E" w14:textId="77777777" w:rsidR="0097301B" w:rsidRPr="0081344A" w:rsidRDefault="0097301B" w:rsidP="003B6C68">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69EB8D4C" w14:textId="77777777" w:rsidR="0018025C" w:rsidRPr="0081344A" w:rsidRDefault="0097301B" w:rsidP="003B6C68">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53690464" w14:textId="30755E50" w:rsidR="006B3FE8" w:rsidRPr="0081344A" w:rsidRDefault="0097301B" w:rsidP="003B6C68">
      <w:pPr>
        <w:spacing w:after="100" w:line="245"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81344A">
        <w:rPr>
          <w:rFonts w:ascii="Arial" w:hAnsi="Arial" w:cs="Arial"/>
          <w:sz w:val="20"/>
          <w:szCs w:val="20"/>
        </w:rPr>
        <w:t xml:space="preserve">, conforme a lo dispuesto </w:t>
      </w:r>
      <w:r w:rsidR="00D12D56" w:rsidRPr="00ED49A8">
        <w:rPr>
          <w:rFonts w:ascii="Arial" w:hAnsi="Arial" w:cs="Arial"/>
          <w:sz w:val="20"/>
          <w:szCs w:val="20"/>
        </w:rPr>
        <w:t>en la Cláusula 11.4</w:t>
      </w:r>
      <w:r w:rsidRPr="00ED49A8">
        <w:rPr>
          <w:rFonts w:ascii="Arial" w:hAnsi="Arial" w:cs="Arial"/>
          <w:sz w:val="20"/>
          <w:szCs w:val="20"/>
        </w:rPr>
        <w:t>.</w:t>
      </w:r>
    </w:p>
    <w:p w14:paraId="1A810116" w14:textId="199825EA" w:rsidR="00A50FF8" w:rsidRPr="0081344A" w:rsidRDefault="00A50FF8" w:rsidP="003B6C68">
      <w:pPr>
        <w:spacing w:after="100" w:line="245" w:lineRule="auto"/>
        <w:ind w:left="567"/>
        <w:jc w:val="both"/>
        <w:rPr>
          <w:rFonts w:ascii="Arial" w:hAnsi="Arial" w:cs="Arial"/>
          <w:sz w:val="20"/>
          <w:szCs w:val="20"/>
        </w:rPr>
      </w:pPr>
      <w:bookmarkStart w:id="37"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7"/>
    <w:p w14:paraId="1B50BEF5" w14:textId="11B7DEA9" w:rsidR="0097301B" w:rsidRPr="0081344A"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D217BA">
        <w:rPr>
          <w:rFonts w:ascii="Arial" w:hAnsi="Arial" w:cs="Arial"/>
          <w:sz w:val="20"/>
          <w:szCs w:val="20"/>
        </w:rPr>
        <w:t>l</w:t>
      </w:r>
      <w:r w:rsidR="00AB4875" w:rsidRPr="0081344A">
        <w:rPr>
          <w:rFonts w:ascii="Arial" w:hAnsi="Arial" w:cs="Arial"/>
          <w:sz w:val="20"/>
          <w:szCs w:val="20"/>
        </w:rPr>
        <w:t>)</w:t>
      </w:r>
      <w:r w:rsidR="00E055E9" w:rsidRPr="0081344A">
        <w:rPr>
          <w:rFonts w:ascii="Arial" w:hAnsi="Arial" w:cs="Arial"/>
          <w:sz w:val="20"/>
          <w:szCs w:val="20"/>
        </w:rPr>
        <w:t xml:space="preserve"> de la Cláusula</w:t>
      </w:r>
      <w:r w:rsidR="00847726">
        <w:rPr>
          <w:rFonts w:ascii="Arial" w:hAnsi="Arial" w:cs="Arial"/>
          <w:sz w:val="20"/>
          <w:szCs w:val="20"/>
        </w:rPr>
        <w:t xml:space="preserve"> </w:t>
      </w:r>
      <w:r w:rsidR="00AB4875" w:rsidRPr="0081344A">
        <w:rPr>
          <w:rFonts w:ascii="Arial" w:hAnsi="Arial" w:cs="Arial"/>
          <w:sz w:val="20"/>
          <w:szCs w:val="20"/>
        </w:rPr>
        <w:t>13.5.2</w:t>
      </w:r>
      <w:r w:rsidRPr="0081344A">
        <w:rPr>
          <w:rFonts w:ascii="Arial" w:hAnsi="Arial" w:cs="Arial"/>
          <w:sz w:val="20"/>
          <w:szCs w:val="20"/>
        </w:rPr>
        <w:t>.</w:t>
      </w:r>
    </w:p>
    <w:p w14:paraId="26960106" w14:textId="77777777" w:rsidR="0097301B" w:rsidRPr="0081344A"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412D3037" w14:textId="3C80BBBD" w:rsidR="0097301B" w:rsidRPr="0081344A"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6C5E12A1" w14:textId="0D01EC05" w:rsidR="0097301B" w:rsidRPr="0081344A" w:rsidRDefault="0097301B" w:rsidP="00BA4BB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dicha entidad</w:t>
      </w:r>
      <w:r w:rsidRPr="0081344A">
        <w:rPr>
          <w:rFonts w:ascii="Arial" w:hAnsi="Arial" w:cs="Arial"/>
          <w:sz w:val="20"/>
          <w:szCs w:val="20"/>
        </w:rPr>
        <w:t xml:space="preserve"> atribuye a cada uno de estos estados.</w:t>
      </w:r>
    </w:p>
    <w:p w14:paraId="71DA966C" w14:textId="46D8A478" w:rsidR="0097301B" w:rsidRPr="0081344A" w:rsidRDefault="0097301B" w:rsidP="00BA4BB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81344A">
        <w:rPr>
          <w:rFonts w:ascii="Arial" w:hAnsi="Arial" w:cs="Arial"/>
          <w:sz w:val="20"/>
          <w:szCs w:val="20"/>
        </w:rPr>
        <w:t>e</w:t>
      </w:r>
      <w:r w:rsidRPr="0081344A">
        <w:rPr>
          <w:rFonts w:ascii="Arial" w:hAnsi="Arial" w:cs="Arial"/>
          <w:sz w:val="20"/>
          <w:szCs w:val="20"/>
        </w:rPr>
        <w:t xml:space="preserve">stados </w:t>
      </w:r>
      <w:r w:rsidR="00E702A0" w:rsidRPr="0081344A">
        <w:rPr>
          <w:rFonts w:ascii="Arial" w:hAnsi="Arial" w:cs="Arial"/>
          <w:sz w:val="20"/>
          <w:szCs w:val="20"/>
        </w:rPr>
        <w:t>f</w:t>
      </w:r>
      <w:r w:rsidRPr="0081344A">
        <w:rPr>
          <w:rFonts w:ascii="Arial" w:hAnsi="Arial" w:cs="Arial"/>
          <w:sz w:val="20"/>
          <w:szCs w:val="20"/>
        </w:rPr>
        <w:t>inancieros auditados.</w:t>
      </w:r>
      <w:r w:rsidR="00766A01">
        <w:rPr>
          <w:rFonts w:ascii="Arial" w:hAnsi="Arial" w:cs="Arial"/>
          <w:sz w:val="20"/>
          <w:szCs w:val="20"/>
        </w:rPr>
        <w:t xml:space="preserve"> </w:t>
      </w:r>
      <w:r w:rsidR="00FA6835" w:rsidRPr="00FA6835">
        <w:rPr>
          <w:rFonts w:ascii="Arial" w:hAnsi="Arial" w:cs="Arial"/>
          <w:sz w:val="20"/>
          <w:szCs w:val="20"/>
        </w:rPr>
        <w:t>El formato para la presentación de dicho inventario será remitido por el Ministerio de Energía y Minas.</w:t>
      </w:r>
    </w:p>
    <w:p w14:paraId="1B4E949A" w14:textId="0F601542" w:rsidR="00E44B09"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actualizará el inventario de </w:t>
      </w:r>
      <w:r w:rsidR="00BC286C" w:rsidRPr="0081344A">
        <w:rPr>
          <w:rFonts w:ascii="Arial" w:hAnsi="Arial" w:cs="Arial"/>
          <w:sz w:val="20"/>
          <w:szCs w:val="20"/>
        </w:rPr>
        <w:t xml:space="preserve">los </w:t>
      </w:r>
      <w:r w:rsidRPr="0081344A">
        <w:rPr>
          <w:rFonts w:ascii="Arial" w:hAnsi="Arial" w:cs="Arial"/>
          <w:sz w:val="20"/>
          <w:szCs w:val="20"/>
        </w:rPr>
        <w:t xml:space="preserve">Bienes de la Concesión anualmente a la fecha de cierre de los </w:t>
      </w:r>
      <w:r w:rsidR="00BC286C" w:rsidRPr="0081344A">
        <w:rPr>
          <w:rFonts w:ascii="Arial" w:hAnsi="Arial" w:cs="Arial"/>
          <w:sz w:val="20"/>
          <w:szCs w:val="20"/>
        </w:rPr>
        <w:t>e</w:t>
      </w:r>
      <w:r w:rsidRPr="0081344A">
        <w:rPr>
          <w:rFonts w:ascii="Arial" w:hAnsi="Arial" w:cs="Arial"/>
          <w:sz w:val="20"/>
          <w:szCs w:val="20"/>
        </w:rPr>
        <w:t xml:space="preserve">stados </w:t>
      </w:r>
      <w:r w:rsidR="00BC286C" w:rsidRPr="0081344A">
        <w:rPr>
          <w:rFonts w:ascii="Arial" w:hAnsi="Arial" w:cs="Arial"/>
          <w:sz w:val="20"/>
          <w:szCs w:val="20"/>
        </w:rPr>
        <w:t>f</w:t>
      </w:r>
      <w:r w:rsidRPr="0081344A">
        <w:rPr>
          <w:rFonts w:ascii="Arial" w:hAnsi="Arial" w:cs="Arial"/>
          <w:sz w:val="20"/>
          <w:szCs w:val="20"/>
        </w:rPr>
        <w:t xml:space="preserve">inancieros auditados, y deberá entregar cada inventario actualizado al </w:t>
      </w:r>
      <w:r w:rsidR="00F007A3" w:rsidRPr="0081344A">
        <w:rPr>
          <w:rFonts w:ascii="Arial" w:hAnsi="Arial" w:cs="Arial"/>
          <w:sz w:val="20"/>
          <w:szCs w:val="20"/>
        </w:rPr>
        <w:t>Ministerio de Energía y Minas</w:t>
      </w:r>
      <w:r w:rsidR="006847AA" w:rsidRPr="0081344A">
        <w:rPr>
          <w:rFonts w:ascii="Arial" w:hAnsi="Arial" w:cs="Arial"/>
          <w:sz w:val="20"/>
          <w:szCs w:val="20"/>
        </w:rPr>
        <w:t xml:space="preserve"> </w:t>
      </w:r>
      <w:r w:rsidRPr="0081344A">
        <w:rPr>
          <w:rFonts w:ascii="Arial" w:hAnsi="Arial" w:cs="Arial"/>
          <w:sz w:val="20"/>
          <w:szCs w:val="20"/>
        </w:rPr>
        <w:t>y al OSINERGMIN</w:t>
      </w:r>
      <w:r w:rsidR="00906DE6">
        <w:rPr>
          <w:rFonts w:ascii="Arial" w:hAnsi="Arial" w:cs="Arial"/>
          <w:sz w:val="20"/>
          <w:szCs w:val="20"/>
        </w:rPr>
        <w:t>,</w:t>
      </w:r>
      <w:r w:rsidRPr="0081344A">
        <w:rPr>
          <w:rFonts w:ascii="Arial" w:hAnsi="Arial" w:cs="Arial"/>
          <w:sz w:val="20"/>
          <w:szCs w:val="20"/>
        </w:rPr>
        <w:t xml:space="preserve"> como máximo</w:t>
      </w:r>
      <w:r w:rsidR="00906DE6">
        <w:rPr>
          <w:rFonts w:ascii="Arial" w:hAnsi="Arial" w:cs="Arial"/>
          <w:sz w:val="20"/>
          <w:szCs w:val="20"/>
        </w:rPr>
        <w:t>,</w:t>
      </w:r>
      <w:r w:rsidRPr="0081344A">
        <w:rPr>
          <w:rFonts w:ascii="Arial" w:hAnsi="Arial" w:cs="Arial"/>
          <w:sz w:val="20"/>
          <w:szCs w:val="20"/>
        </w:rPr>
        <w:t xml:space="preserve"> el 30 de junio de cada año, acompañando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durante el año correspondiente. En caso el </w:t>
      </w:r>
      <w:r w:rsidR="00217CE8" w:rsidRPr="0081344A">
        <w:rPr>
          <w:rFonts w:ascii="Arial" w:hAnsi="Arial" w:cs="Arial"/>
          <w:sz w:val="20"/>
          <w:szCs w:val="20"/>
        </w:rPr>
        <w:t xml:space="preserve">CONCESIONARIO </w:t>
      </w:r>
      <w:r w:rsidRPr="0081344A">
        <w:rPr>
          <w:rFonts w:ascii="Arial" w:hAnsi="Arial" w:cs="Arial"/>
          <w:sz w:val="20"/>
          <w:szCs w:val="20"/>
        </w:rPr>
        <w:t xml:space="preserve">desarrolle más de una concesión de transmisión eléctrica, deberá llevar contabilidad separada del Proyecto. </w:t>
      </w:r>
    </w:p>
    <w:p w14:paraId="7A00E891" w14:textId="30A7A499" w:rsidR="0097301B" w:rsidRPr="0081344A" w:rsidRDefault="0097301B"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A estos efectos, el </w:t>
      </w:r>
      <w:r w:rsidR="00217CE8" w:rsidRPr="0081344A">
        <w:rPr>
          <w:rFonts w:ascii="Arial" w:hAnsi="Arial" w:cs="Arial"/>
          <w:sz w:val="20"/>
          <w:szCs w:val="20"/>
        </w:rPr>
        <w:t xml:space="preserve">CONCESIONARIO </w:t>
      </w:r>
      <w:r w:rsidRPr="0081344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81344A" w:rsidRDefault="0097301B" w:rsidP="00BA4BB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pondrá en marcha y mantendrá un adecuado programa de aseguramiento de calidad que cumpla, por lo menos, lo establecido en las normas </w:t>
      </w:r>
      <w:r w:rsidRPr="00C51F45">
        <w:rPr>
          <w:rFonts w:ascii="Arial" w:hAnsi="Arial" w:cs="Arial"/>
          <w:sz w:val="20"/>
          <w:szCs w:val="20"/>
        </w:rPr>
        <w:t>NTP-ISO-9001 durante la construcción del Proyecto, y la NTP-ISO-9004-2 durante la explotación del Servicio, o las que las sustituyan.</w:t>
      </w:r>
    </w:p>
    <w:p w14:paraId="5F4B64FB" w14:textId="4A191D26" w:rsidR="003E6E91" w:rsidRPr="0081344A" w:rsidRDefault="003E6E91" w:rsidP="00BA4BB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no tiene derecho a cuestionar en modo o fuero alguno, </w:t>
      </w:r>
      <w:r w:rsidR="001A107A" w:rsidRPr="0081344A">
        <w:rPr>
          <w:rFonts w:ascii="Arial" w:hAnsi="Arial" w:cs="Arial"/>
          <w:sz w:val="20"/>
          <w:szCs w:val="20"/>
        </w:rPr>
        <w:t xml:space="preserve">ninguna instalación que conforme al Plan de Transmisión </w:t>
      </w:r>
      <w:r w:rsidR="008A56F0" w:rsidRPr="0081344A">
        <w:rPr>
          <w:rFonts w:ascii="Arial" w:hAnsi="Arial" w:cs="Arial"/>
          <w:sz w:val="20"/>
          <w:szCs w:val="20"/>
        </w:rPr>
        <w:t xml:space="preserve">o al Plan de Inversiones de Transmisión </w:t>
      </w:r>
      <w:r w:rsidR="001A107A" w:rsidRPr="0081344A">
        <w:rPr>
          <w:rFonts w:ascii="Arial" w:hAnsi="Arial" w:cs="Arial"/>
          <w:sz w:val="20"/>
          <w:szCs w:val="20"/>
        </w:rPr>
        <w:t xml:space="preserve">deba integrarse al Proyecto, ni </w:t>
      </w:r>
      <w:r w:rsidRPr="0081344A">
        <w:rPr>
          <w:rFonts w:ascii="Arial" w:hAnsi="Arial" w:cs="Arial"/>
          <w:sz w:val="20"/>
          <w:szCs w:val="20"/>
        </w:rPr>
        <w:t xml:space="preserve">Refuerzo a ejecutarse de conformidad </w:t>
      </w:r>
      <w:bookmarkStart w:id="38" w:name="_Hlk34749446"/>
      <w:r w:rsidR="001E5966" w:rsidRPr="0081344A">
        <w:rPr>
          <w:rFonts w:ascii="Arial" w:hAnsi="Arial" w:cs="Arial"/>
          <w:sz w:val="20"/>
          <w:szCs w:val="20"/>
        </w:rPr>
        <w:t>con el literal b) del numeral 22.2 del artículo 22 de la Ley N</w:t>
      </w:r>
      <w:r w:rsidR="00FB05E5" w:rsidRPr="0081344A">
        <w:rPr>
          <w:rFonts w:ascii="Arial" w:hAnsi="Arial" w:cs="Arial"/>
          <w:sz w:val="20"/>
          <w:szCs w:val="20"/>
        </w:rPr>
        <w:t>ro.</w:t>
      </w:r>
      <w:r w:rsidR="001E5966" w:rsidRPr="0081344A">
        <w:rPr>
          <w:rFonts w:ascii="Arial" w:hAnsi="Arial" w:cs="Arial"/>
          <w:sz w:val="20"/>
          <w:szCs w:val="20"/>
        </w:rPr>
        <w:t xml:space="preserve"> 28832</w:t>
      </w:r>
      <w:bookmarkEnd w:id="38"/>
      <w:r w:rsidR="00FC1FFA" w:rsidRPr="0081344A">
        <w:rPr>
          <w:rFonts w:ascii="Arial" w:hAnsi="Arial" w:cs="Arial"/>
          <w:sz w:val="20"/>
          <w:szCs w:val="20"/>
        </w:rPr>
        <w:t xml:space="preserve"> </w:t>
      </w:r>
      <w:r w:rsidR="001A107A" w:rsidRPr="0081344A">
        <w:rPr>
          <w:rFonts w:ascii="Arial" w:hAnsi="Arial" w:cs="Arial"/>
          <w:sz w:val="20"/>
          <w:szCs w:val="20"/>
        </w:rPr>
        <w:t>y el numeral 7.6 del artículo 7 del Reglamento aprobado mediante Decreto Supremo Nro. 027-2007-EM o normas que los sustituyan</w:t>
      </w:r>
      <w:r w:rsidR="00FA6835">
        <w:rPr>
          <w:rFonts w:ascii="Arial" w:hAnsi="Arial" w:cs="Arial"/>
          <w:sz w:val="20"/>
          <w:szCs w:val="20"/>
        </w:rPr>
        <w:t xml:space="preserve"> </w:t>
      </w:r>
      <w:r w:rsidR="00FA6835" w:rsidRPr="00FA6835">
        <w:rPr>
          <w:rFonts w:ascii="Arial" w:hAnsi="Arial" w:cs="Arial"/>
          <w:sz w:val="20"/>
          <w:szCs w:val="20"/>
        </w:rPr>
        <w:t>o modifiquen</w:t>
      </w:r>
      <w:r w:rsidR="001A107A" w:rsidRPr="0081344A">
        <w:rPr>
          <w:rFonts w:ascii="Arial" w:hAnsi="Arial" w:cs="Arial"/>
          <w:sz w:val="20"/>
          <w:szCs w:val="20"/>
        </w:rPr>
        <w:t xml:space="preserve">, </w:t>
      </w:r>
      <w:r w:rsidRPr="0081344A">
        <w:rPr>
          <w:rFonts w:ascii="Arial" w:hAnsi="Arial" w:cs="Arial"/>
          <w:sz w:val="20"/>
          <w:szCs w:val="20"/>
        </w:rPr>
        <w:t xml:space="preserve">ni </w:t>
      </w:r>
      <w:r w:rsidR="00DF73F3">
        <w:rPr>
          <w:rFonts w:ascii="Arial" w:hAnsi="Arial" w:cs="Arial"/>
          <w:sz w:val="20"/>
          <w:szCs w:val="20"/>
        </w:rPr>
        <w:t>la Base Tarifaria</w:t>
      </w:r>
      <w:r w:rsidRPr="0081344A">
        <w:rPr>
          <w:rFonts w:ascii="Arial" w:hAnsi="Arial" w:cs="Arial"/>
          <w:sz w:val="20"/>
          <w:szCs w:val="20"/>
        </w:rPr>
        <w:t xml:space="preserve"> que el OSINERGMIN hubiese aprobado para el </w:t>
      </w:r>
      <w:r w:rsidR="00E20369" w:rsidRPr="0081344A">
        <w:rPr>
          <w:rFonts w:ascii="Arial" w:hAnsi="Arial" w:cs="Arial"/>
          <w:sz w:val="20"/>
          <w:szCs w:val="20"/>
        </w:rPr>
        <w:t>R</w:t>
      </w:r>
      <w:r w:rsidR="00E822F9" w:rsidRPr="0081344A">
        <w:rPr>
          <w:rFonts w:ascii="Arial" w:hAnsi="Arial" w:cs="Arial"/>
          <w:sz w:val="20"/>
          <w:szCs w:val="20"/>
        </w:rPr>
        <w:t>efuerzo</w:t>
      </w:r>
      <w:r w:rsidRPr="0081344A">
        <w:rPr>
          <w:rFonts w:ascii="Arial" w:hAnsi="Arial" w:cs="Arial"/>
          <w:sz w:val="20"/>
          <w:szCs w:val="20"/>
        </w:rPr>
        <w:t xml:space="preserve">. </w:t>
      </w:r>
      <w:r w:rsidR="001A107A" w:rsidRPr="0081344A">
        <w:rPr>
          <w:rFonts w:ascii="Arial" w:hAnsi="Arial" w:cs="Arial"/>
          <w:sz w:val="20"/>
          <w:szCs w:val="20"/>
        </w:rPr>
        <w:t xml:space="preserve">Sólo puede ejercer o no ejercer su derecho de preferencia para realizar un </w:t>
      </w:r>
      <w:r w:rsidR="008A56F0" w:rsidRPr="0081344A">
        <w:rPr>
          <w:rFonts w:ascii="Arial" w:hAnsi="Arial" w:cs="Arial"/>
          <w:sz w:val="20"/>
          <w:szCs w:val="20"/>
        </w:rPr>
        <w:t>R</w:t>
      </w:r>
      <w:r w:rsidR="001A107A" w:rsidRPr="0081344A">
        <w:rPr>
          <w:rFonts w:ascii="Arial" w:hAnsi="Arial" w:cs="Arial"/>
          <w:sz w:val="20"/>
          <w:szCs w:val="20"/>
        </w:rPr>
        <w:t>efuerzo.</w:t>
      </w:r>
    </w:p>
    <w:p w14:paraId="793EB739" w14:textId="77777777" w:rsidR="003B6C68" w:rsidRDefault="003B6C68">
      <w:pPr>
        <w:spacing w:after="0" w:line="240" w:lineRule="auto"/>
        <w:rPr>
          <w:rFonts w:ascii="Arial" w:hAnsi="Arial" w:cs="Arial"/>
          <w:sz w:val="20"/>
          <w:szCs w:val="20"/>
        </w:rPr>
      </w:pPr>
      <w:r>
        <w:rPr>
          <w:rFonts w:ascii="Arial" w:hAnsi="Arial" w:cs="Arial"/>
          <w:sz w:val="20"/>
          <w:szCs w:val="20"/>
        </w:rPr>
        <w:br w:type="page"/>
      </w:r>
    </w:p>
    <w:p w14:paraId="157C2408" w14:textId="17141A39" w:rsidR="008F14DA" w:rsidRPr="0081344A" w:rsidRDefault="00C319B0" w:rsidP="00BA4BB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Si el CONCESIONARIO no ejerciera su derecho de preferencia para ejecutar un </w:t>
      </w:r>
      <w:r w:rsidR="000D402B" w:rsidRPr="0081344A">
        <w:rPr>
          <w:rFonts w:ascii="Arial" w:hAnsi="Arial" w:cs="Arial"/>
          <w:sz w:val="20"/>
          <w:szCs w:val="20"/>
        </w:rPr>
        <w:t>R</w:t>
      </w:r>
      <w:r w:rsidRPr="0081344A">
        <w:rPr>
          <w:rFonts w:ascii="Arial" w:hAnsi="Arial" w:cs="Arial"/>
          <w:sz w:val="20"/>
          <w:szCs w:val="20"/>
        </w:rPr>
        <w:t xml:space="preserve">efuerzo en la forma y tiempo dispuestos por las Leyes y Disposiciones Aplicables, el </w:t>
      </w:r>
      <w:r w:rsidR="00FC6ABB" w:rsidRPr="0081344A">
        <w:rPr>
          <w:rFonts w:ascii="Arial" w:hAnsi="Arial" w:cs="Arial"/>
          <w:sz w:val="20"/>
          <w:szCs w:val="20"/>
        </w:rPr>
        <w:t>Ministerio de Energía y Minas</w:t>
      </w:r>
      <w:r w:rsidRPr="0081344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81344A">
        <w:rPr>
          <w:rFonts w:ascii="Arial" w:hAnsi="Arial" w:cs="Arial"/>
          <w:sz w:val="20"/>
          <w:szCs w:val="20"/>
        </w:rPr>
        <w:t>Ministerio de Energía y Minas</w:t>
      </w:r>
      <w:r w:rsidRPr="0081344A">
        <w:rPr>
          <w:rFonts w:ascii="Arial" w:hAnsi="Arial" w:cs="Arial"/>
          <w:sz w:val="20"/>
          <w:szCs w:val="20"/>
        </w:rPr>
        <w:t xml:space="preserve"> de los costos de conexión, propuestos por el CONCESIONARIO</w:t>
      </w:r>
      <w:r w:rsidR="008F14DA" w:rsidRPr="0081344A">
        <w:rPr>
          <w:rFonts w:ascii="Arial" w:hAnsi="Arial" w:cs="Arial"/>
          <w:sz w:val="20"/>
          <w:szCs w:val="20"/>
        </w:rPr>
        <w:t>.</w:t>
      </w:r>
    </w:p>
    <w:p w14:paraId="5F080267" w14:textId="77777777" w:rsidR="004C4143" w:rsidRPr="0081344A" w:rsidRDefault="008F14DA" w:rsidP="00BA4BBB">
      <w:pPr>
        <w:spacing w:after="120" w:line="250" w:lineRule="auto"/>
        <w:ind w:left="567"/>
        <w:jc w:val="both"/>
        <w:rPr>
          <w:rFonts w:ascii="Arial" w:hAnsi="Arial" w:cs="Arial"/>
          <w:sz w:val="20"/>
          <w:szCs w:val="20"/>
        </w:rPr>
      </w:pPr>
      <w:r w:rsidRPr="0081344A">
        <w:rPr>
          <w:rFonts w:ascii="Arial" w:hAnsi="Arial" w:cs="Arial"/>
          <w:sz w:val="20"/>
          <w:szCs w:val="20"/>
        </w:rPr>
        <w:t>Los</w:t>
      </w:r>
      <w:r w:rsidR="004C4143" w:rsidRPr="0081344A">
        <w:rPr>
          <w:rFonts w:ascii="Arial" w:hAnsi="Arial" w:cs="Arial"/>
          <w:sz w:val="20"/>
          <w:szCs w:val="20"/>
        </w:rPr>
        <w:t xml:space="preserve"> </w:t>
      </w:r>
      <w:r w:rsidR="00C319B0" w:rsidRPr="0081344A">
        <w:rPr>
          <w:rFonts w:ascii="Arial" w:hAnsi="Arial" w:cs="Arial"/>
          <w:sz w:val="20"/>
          <w:szCs w:val="20"/>
        </w:rPr>
        <w:t xml:space="preserve">costos adicionales que ocasionen las actividades solicitadas por el </w:t>
      </w:r>
      <w:r w:rsidR="00D500EC" w:rsidRPr="0081344A">
        <w:rPr>
          <w:rFonts w:ascii="Arial" w:hAnsi="Arial" w:cs="Arial"/>
          <w:sz w:val="20"/>
          <w:szCs w:val="20"/>
        </w:rPr>
        <w:t>Ministerio de Energía y Minas</w:t>
      </w:r>
      <w:r w:rsidR="00C319B0" w:rsidRPr="0081344A">
        <w:rPr>
          <w:rFonts w:ascii="Arial" w:hAnsi="Arial" w:cs="Arial"/>
          <w:sz w:val="20"/>
          <w:szCs w:val="20"/>
        </w:rPr>
        <w:t xml:space="preserve"> en virtud de la presente cláusula deberán ser cubiertas por el nuevo concesionario que efectúe el </w:t>
      </w:r>
      <w:r w:rsidR="000D402B" w:rsidRPr="0081344A">
        <w:rPr>
          <w:rFonts w:ascii="Arial" w:hAnsi="Arial" w:cs="Arial"/>
          <w:sz w:val="20"/>
          <w:szCs w:val="20"/>
        </w:rPr>
        <w:t>R</w:t>
      </w:r>
      <w:r w:rsidR="00C319B0" w:rsidRPr="0081344A">
        <w:rPr>
          <w:rFonts w:ascii="Arial" w:hAnsi="Arial" w:cs="Arial"/>
          <w:sz w:val="20"/>
          <w:szCs w:val="20"/>
        </w:rPr>
        <w:t>efuerzo.</w:t>
      </w:r>
      <w:bookmarkStart w:id="39" w:name="_Hlk3852549"/>
    </w:p>
    <w:p w14:paraId="2F2A07CB" w14:textId="77777777" w:rsidR="00C319B0" w:rsidRPr="0081344A" w:rsidRDefault="00C319B0" w:rsidP="00BA4BBB">
      <w:pPr>
        <w:spacing w:after="120" w:line="250" w:lineRule="auto"/>
        <w:ind w:left="567"/>
        <w:jc w:val="both"/>
        <w:rPr>
          <w:rFonts w:ascii="Arial" w:hAnsi="Arial" w:cs="Arial"/>
          <w:sz w:val="20"/>
          <w:szCs w:val="20"/>
        </w:rPr>
      </w:pPr>
      <w:r w:rsidRPr="0081344A">
        <w:rPr>
          <w:rFonts w:ascii="Arial" w:hAnsi="Arial" w:cs="Arial"/>
          <w:sz w:val="20"/>
          <w:szCs w:val="20"/>
        </w:rPr>
        <w:t xml:space="preserve">Si el CONCESIONARIO discrepara en todo o en parte con la referida comunicación, la controversia se resolverá con arreglo a la Cláusula 14. </w:t>
      </w:r>
      <w:bookmarkEnd w:id="39"/>
      <w:r w:rsidRPr="0081344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81344A">
        <w:rPr>
          <w:rFonts w:ascii="Arial" w:hAnsi="Arial" w:cs="Arial"/>
          <w:sz w:val="20"/>
          <w:szCs w:val="20"/>
        </w:rPr>
        <w:t>Ministerio de Energía y Minas</w:t>
      </w:r>
      <w:r w:rsidRPr="0081344A">
        <w:rPr>
          <w:rFonts w:ascii="Arial" w:hAnsi="Arial" w:cs="Arial"/>
          <w:sz w:val="20"/>
          <w:szCs w:val="20"/>
        </w:rPr>
        <w:t>.</w:t>
      </w:r>
    </w:p>
    <w:p w14:paraId="2AA925AE" w14:textId="27AF14D7" w:rsidR="002978AE" w:rsidRPr="00142A21" w:rsidRDefault="002978AE" w:rsidP="00BA4BBB">
      <w:pPr>
        <w:numPr>
          <w:ilvl w:val="0"/>
          <w:numId w:val="23"/>
        </w:numPr>
        <w:spacing w:after="120" w:line="250" w:lineRule="auto"/>
        <w:ind w:left="567" w:hanging="567"/>
        <w:jc w:val="both"/>
        <w:rPr>
          <w:rFonts w:ascii="Arial" w:hAnsi="Arial" w:cs="Arial"/>
          <w:sz w:val="20"/>
          <w:szCs w:val="20"/>
        </w:rPr>
      </w:pPr>
      <w:bookmarkStart w:id="40" w:name="_Toc493758748"/>
      <w:bookmarkStart w:id="41" w:name="_Toc490322647"/>
      <w:r w:rsidRPr="005209FE">
        <w:rPr>
          <w:rFonts w:ascii="Arial" w:hAnsi="Arial" w:cs="Arial"/>
          <w:sz w:val="20"/>
          <w:szCs w:val="20"/>
        </w:rPr>
        <w:t xml:space="preserve">El </w:t>
      </w:r>
      <w:r w:rsidR="00DA00FE" w:rsidRPr="005209FE">
        <w:rPr>
          <w:rFonts w:ascii="Arial" w:hAnsi="Arial" w:cs="Arial"/>
          <w:sz w:val="20"/>
          <w:szCs w:val="20"/>
        </w:rPr>
        <w:t xml:space="preserve">CONCESIONARIO </w:t>
      </w:r>
      <w:r w:rsidRPr="005209FE">
        <w:rPr>
          <w:rFonts w:ascii="Arial" w:hAnsi="Arial" w:cs="Arial"/>
          <w:sz w:val="20"/>
          <w:szCs w:val="20"/>
        </w:rPr>
        <w:t xml:space="preserve">será penalizado con el pago a favor del </w:t>
      </w:r>
      <w:r w:rsidR="00DA00FE" w:rsidRPr="005209FE">
        <w:rPr>
          <w:rFonts w:ascii="Arial" w:hAnsi="Arial" w:cs="Arial"/>
          <w:sz w:val="20"/>
          <w:szCs w:val="20"/>
        </w:rPr>
        <w:t>CONCEDENTE</w:t>
      </w:r>
      <w:r w:rsidRPr="005209FE">
        <w:rPr>
          <w:rFonts w:ascii="Arial" w:hAnsi="Arial" w:cs="Arial"/>
          <w:sz w:val="20"/>
          <w:szCs w:val="20"/>
        </w:rPr>
        <w:t xml:space="preserve">, cuando la tasa de salida de servicio de la línea exceda la tolerancia </w:t>
      </w:r>
      <w:r w:rsidRPr="00142A21">
        <w:rPr>
          <w:rFonts w:ascii="Arial" w:hAnsi="Arial" w:cs="Arial"/>
          <w:sz w:val="20"/>
          <w:szCs w:val="20"/>
        </w:rPr>
        <w:t xml:space="preserve">indicada en el numeral </w:t>
      </w:r>
      <w:r w:rsidR="002A601E" w:rsidRPr="00142A21">
        <w:rPr>
          <w:rFonts w:ascii="Arial" w:hAnsi="Arial" w:cs="Arial"/>
          <w:sz w:val="20"/>
          <w:szCs w:val="20"/>
        </w:rPr>
        <w:t>3.2.5</w:t>
      </w:r>
      <w:r w:rsidRPr="00142A21">
        <w:rPr>
          <w:rFonts w:ascii="Arial" w:hAnsi="Arial" w:cs="Arial"/>
          <w:sz w:val="20"/>
          <w:szCs w:val="20"/>
        </w:rPr>
        <w:t xml:space="preserve"> </w:t>
      </w:r>
      <w:r w:rsidR="0089706D" w:rsidRPr="00142A21">
        <w:rPr>
          <w:rFonts w:ascii="Arial" w:hAnsi="Arial" w:cs="Arial"/>
          <w:sz w:val="20"/>
          <w:szCs w:val="20"/>
        </w:rPr>
        <w:t>h</w:t>
      </w:r>
      <w:r w:rsidRPr="00142A21">
        <w:rPr>
          <w:rFonts w:ascii="Arial" w:hAnsi="Arial" w:cs="Arial"/>
          <w:sz w:val="20"/>
          <w:szCs w:val="20"/>
        </w:rPr>
        <w:t>) del Anexo 1</w:t>
      </w:r>
      <w:r w:rsidR="006A2D84" w:rsidRPr="006A2D84">
        <w:rPr>
          <w:rFonts w:ascii="Arial" w:hAnsi="Arial" w:cs="Arial"/>
          <w:sz w:val="20"/>
          <w:szCs w:val="20"/>
        </w:rPr>
        <w:t xml:space="preserve">, conforme al </w:t>
      </w:r>
      <w:r w:rsidR="00190F72">
        <w:rPr>
          <w:rFonts w:ascii="Arial" w:hAnsi="Arial" w:cs="Arial"/>
          <w:sz w:val="20"/>
          <w:szCs w:val="20"/>
        </w:rPr>
        <w:t>n</w:t>
      </w:r>
      <w:r w:rsidR="006A2D84" w:rsidRPr="006A2D84">
        <w:rPr>
          <w:rFonts w:ascii="Arial" w:hAnsi="Arial" w:cs="Arial"/>
          <w:sz w:val="20"/>
          <w:szCs w:val="20"/>
        </w:rPr>
        <w:t>umeral 8 del Anexo 11</w:t>
      </w:r>
      <w:r w:rsidRPr="00142A21">
        <w:rPr>
          <w:rFonts w:ascii="Arial" w:hAnsi="Arial" w:cs="Arial"/>
          <w:sz w:val="20"/>
          <w:szCs w:val="20"/>
        </w:rPr>
        <w:t>.</w:t>
      </w:r>
    </w:p>
    <w:p w14:paraId="3677CD50" w14:textId="77777777" w:rsidR="00937A2C" w:rsidRPr="0081344A" w:rsidRDefault="002978AE" w:rsidP="00BA4BBB">
      <w:pPr>
        <w:spacing w:after="120" w:line="250" w:lineRule="auto"/>
        <w:ind w:left="567"/>
        <w:jc w:val="both"/>
        <w:rPr>
          <w:rFonts w:ascii="Arial" w:hAnsi="Arial" w:cs="Arial"/>
          <w:sz w:val="20"/>
          <w:szCs w:val="20"/>
        </w:rPr>
      </w:pPr>
      <w:r w:rsidRPr="00142A21">
        <w:rPr>
          <w:rFonts w:ascii="Arial" w:hAnsi="Arial" w:cs="Arial"/>
          <w:sz w:val="20"/>
          <w:szCs w:val="20"/>
        </w:rPr>
        <w:t>Para tal efecto se aplicará el procedimiento estipulado en la Cláusula 11.3 del Contrato.</w:t>
      </w:r>
      <w:r w:rsidRPr="0081344A">
        <w:rPr>
          <w:rFonts w:ascii="Arial" w:hAnsi="Arial" w:cs="Arial"/>
          <w:sz w:val="20"/>
          <w:szCs w:val="20"/>
        </w:rPr>
        <w:t xml:space="preserve"> Dicha penalidad se aplicará independientemente de las compensaciones a favor de terceros especificadas en la NTCSE, por mala calidad del suministro o mala calidad del servicio.</w:t>
      </w:r>
    </w:p>
    <w:p w14:paraId="32BC2CAF" w14:textId="77777777" w:rsidR="0097301B" w:rsidRPr="0081344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2" w:name="_Toc23237992"/>
      <w:bookmarkStart w:id="43" w:name="_Toc23238027"/>
      <w:bookmarkStart w:id="44" w:name="_Toc23238088"/>
      <w:bookmarkStart w:id="45" w:name="_Toc23238129"/>
      <w:bookmarkStart w:id="46" w:name="_Toc23238164"/>
      <w:bookmarkStart w:id="47" w:name="_Toc23237993"/>
      <w:bookmarkStart w:id="48" w:name="_Toc23238028"/>
      <w:bookmarkStart w:id="49" w:name="_Toc23238089"/>
      <w:bookmarkStart w:id="50" w:name="_Toc23238130"/>
      <w:bookmarkStart w:id="51" w:name="_Toc23238165"/>
      <w:bookmarkStart w:id="52" w:name="_Toc23237994"/>
      <w:bookmarkStart w:id="53" w:name="_Toc23238029"/>
      <w:bookmarkStart w:id="54" w:name="_Toc23238090"/>
      <w:bookmarkStart w:id="55" w:name="_Toc23238131"/>
      <w:bookmarkStart w:id="56" w:name="_Toc23238166"/>
      <w:bookmarkStart w:id="57" w:name="_Toc4937446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81344A">
        <w:rPr>
          <w:rFonts w:ascii="Arial" w:hAnsi="Arial" w:cs="Arial"/>
          <w:b/>
        </w:rPr>
        <w:t>CONTRATOS CON TERCEROS</w:t>
      </w:r>
      <w:bookmarkEnd w:id="40"/>
      <w:bookmarkEnd w:id="41"/>
      <w:bookmarkEnd w:id="57"/>
    </w:p>
    <w:p w14:paraId="59641DCF" w14:textId="7CD64778" w:rsidR="0097301B" w:rsidRPr="0081344A" w:rsidRDefault="0097301B" w:rsidP="0068569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todos los contratos, convenios o acuerdos que el </w:t>
      </w:r>
      <w:r w:rsidR="00217CE8" w:rsidRPr="0081344A">
        <w:rPr>
          <w:rFonts w:ascii="Arial" w:hAnsi="Arial" w:cs="Arial"/>
          <w:sz w:val="20"/>
          <w:szCs w:val="20"/>
        </w:rPr>
        <w:t xml:space="preserve">CONCESIONARIO </w:t>
      </w:r>
      <w:r w:rsidRPr="0081344A">
        <w:rPr>
          <w:rFonts w:ascii="Arial" w:hAnsi="Arial" w:cs="Arial"/>
          <w:sz w:val="20"/>
          <w:szCs w:val="20"/>
        </w:rPr>
        <w:t>celebre con sus socios o terceros que tengan relación directa con las labores de construcción, operación y mantenimiento y la prestación del Servicio,</w:t>
      </w:r>
      <w:r w:rsidR="00F4174F" w:rsidRPr="0081344A">
        <w:rPr>
          <w:rFonts w:ascii="Arial" w:hAnsi="Arial" w:cs="Arial"/>
          <w:sz w:val="20"/>
          <w:szCs w:val="20"/>
        </w:rPr>
        <w:t xml:space="preserve"> salvo (i) aquellos contratos por adhesión con cláusulas de contratación aprobadas administrativamente y (</w:t>
      </w:r>
      <w:proofErr w:type="spellStart"/>
      <w:r w:rsidR="00F4174F" w:rsidRPr="0081344A">
        <w:rPr>
          <w:rFonts w:ascii="Arial" w:hAnsi="Arial" w:cs="Arial"/>
          <w:sz w:val="20"/>
          <w:szCs w:val="20"/>
        </w:rPr>
        <w:t>ii</w:t>
      </w:r>
      <w:proofErr w:type="spellEnd"/>
      <w:r w:rsidR="00F4174F" w:rsidRPr="0081344A">
        <w:rPr>
          <w:rFonts w:ascii="Arial" w:hAnsi="Arial" w:cs="Arial"/>
          <w:sz w:val="20"/>
          <w:szCs w:val="20"/>
        </w:rPr>
        <w:t xml:space="preserve">) los contratos a suscribirse con los Acreedores </w:t>
      </w:r>
      <w:proofErr w:type="gramStart"/>
      <w:r w:rsidR="00F4174F" w:rsidRPr="0081344A">
        <w:rPr>
          <w:rFonts w:ascii="Arial" w:hAnsi="Arial" w:cs="Arial"/>
          <w:sz w:val="20"/>
          <w:szCs w:val="20"/>
        </w:rPr>
        <w:t>Permitidos</w:t>
      </w:r>
      <w:r w:rsidR="00906DE6">
        <w:rPr>
          <w:rFonts w:ascii="Arial" w:hAnsi="Arial" w:cs="Arial"/>
          <w:sz w:val="20"/>
          <w:szCs w:val="20"/>
        </w:rPr>
        <w:t>,</w:t>
      </w:r>
      <w:proofErr w:type="gramEnd"/>
      <w:r w:rsidR="00F4174F" w:rsidRPr="0081344A">
        <w:rPr>
          <w:rFonts w:ascii="Arial" w:hAnsi="Arial" w:cs="Arial"/>
          <w:sz w:val="20"/>
          <w:szCs w:val="20"/>
        </w:rPr>
        <w:t xml:space="preserve"> deberán </w:t>
      </w:r>
      <w:r w:rsidRPr="0081344A">
        <w:rPr>
          <w:rFonts w:ascii="Arial" w:hAnsi="Arial" w:cs="Arial"/>
          <w:sz w:val="20"/>
          <w:szCs w:val="20"/>
        </w:rPr>
        <w:t>incluir cláusulas que contemplen lo siguiente:</w:t>
      </w:r>
    </w:p>
    <w:p w14:paraId="3DA5650F" w14:textId="77777777" w:rsidR="0097301B" w:rsidRPr="0081344A" w:rsidRDefault="00DD1AF1" w:rsidP="000F3BAE">
      <w:pPr>
        <w:pStyle w:val="Prrafodelista"/>
        <w:numPr>
          <w:ilvl w:val="0"/>
          <w:numId w:val="50"/>
        </w:numPr>
        <w:spacing w:after="60" w:line="25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0F3BAE">
      <w:pPr>
        <w:pStyle w:val="Prrafodelista"/>
        <w:numPr>
          <w:ilvl w:val="0"/>
          <w:numId w:val="50"/>
        </w:numPr>
        <w:spacing w:after="60" w:line="25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0F3BAE">
      <w:pPr>
        <w:pStyle w:val="Prrafodelista"/>
        <w:numPr>
          <w:ilvl w:val="0"/>
          <w:numId w:val="50"/>
        </w:numPr>
        <w:spacing w:after="60" w:line="25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0545B3B4" w:rsidR="0097301B" w:rsidRPr="0081344A" w:rsidRDefault="00A0327E" w:rsidP="0068569B">
      <w:pPr>
        <w:pStyle w:val="Prrafodelista"/>
        <w:numPr>
          <w:ilvl w:val="0"/>
          <w:numId w:val="50"/>
        </w:numPr>
        <w:spacing w:after="120" w:line="250" w:lineRule="auto"/>
        <w:ind w:left="993" w:hanging="426"/>
        <w:contextualSpacing w:val="0"/>
        <w:jc w:val="both"/>
        <w:rPr>
          <w:rFonts w:ascii="Arial" w:hAnsi="Arial" w:cs="Arial"/>
        </w:rPr>
      </w:pPr>
      <w:r w:rsidRPr="00FA109F">
        <w:rPr>
          <w:rFonts w:ascii="Arial" w:hAnsi="Arial" w:cs="Arial"/>
        </w:rPr>
        <w:t xml:space="preserve">Permitir </w:t>
      </w:r>
      <w:r w:rsidR="0097301B" w:rsidRPr="00FA109F">
        <w:rPr>
          <w:rFonts w:ascii="Arial" w:hAnsi="Arial" w:cs="Arial"/>
        </w:rPr>
        <w:t xml:space="preserve">al </w:t>
      </w:r>
      <w:r w:rsidR="006847AA" w:rsidRPr="00FA109F">
        <w:rPr>
          <w:rFonts w:ascii="Arial" w:hAnsi="Arial" w:cs="Arial"/>
        </w:rPr>
        <w:t>CONCEDENTE</w:t>
      </w:r>
      <w:r w:rsidR="0097301B" w:rsidRPr="00FA109F">
        <w:rPr>
          <w:rFonts w:ascii="Arial" w:hAnsi="Arial" w:cs="Arial"/>
        </w:rPr>
        <w:t xml:space="preserve">, a su sola opción, asumir la posición contractual del </w:t>
      </w:r>
      <w:r w:rsidR="00217CE8" w:rsidRPr="00FA109F">
        <w:rPr>
          <w:rFonts w:ascii="Arial" w:hAnsi="Arial" w:cs="Arial"/>
        </w:rPr>
        <w:t xml:space="preserve">CONCESIONARIO </w:t>
      </w:r>
      <w:r w:rsidR="0097301B" w:rsidRPr="00FA109F">
        <w:rPr>
          <w:rFonts w:ascii="Arial" w:hAnsi="Arial" w:cs="Arial"/>
        </w:rPr>
        <w:t>en dicho</w:t>
      </w:r>
      <w:r w:rsidRPr="00FA109F">
        <w:rPr>
          <w:rFonts w:ascii="Arial" w:hAnsi="Arial" w:cs="Arial"/>
        </w:rPr>
        <w:t>s</w:t>
      </w:r>
      <w:r w:rsidR="0097301B" w:rsidRPr="00FA109F">
        <w:rPr>
          <w:rFonts w:ascii="Arial" w:hAnsi="Arial" w:cs="Arial"/>
        </w:rPr>
        <w:t xml:space="preserve"> contrato</w:t>
      </w:r>
      <w:r w:rsidRPr="00FA109F">
        <w:rPr>
          <w:rFonts w:ascii="Arial" w:hAnsi="Arial" w:cs="Arial"/>
        </w:rPr>
        <w:t>s</w:t>
      </w:r>
      <w:r w:rsidR="0097301B" w:rsidRPr="00FA109F">
        <w:rPr>
          <w:rFonts w:ascii="Arial" w:hAnsi="Arial" w:cs="Arial"/>
        </w:rPr>
        <w:t>, a través de una cesión de posición contractual autorizada irrevocablemente y por adelantado por la persona jurídica correspondiente, en caso se produzca la terminación de</w:t>
      </w:r>
      <w:r w:rsidR="00FE526D" w:rsidRPr="00FA109F">
        <w:rPr>
          <w:rFonts w:ascii="Arial" w:hAnsi="Arial" w:cs="Arial"/>
        </w:rPr>
        <w:t>l</w:t>
      </w:r>
      <w:r w:rsidR="0097301B" w:rsidRPr="00FA109F">
        <w:rPr>
          <w:rFonts w:ascii="Arial" w:hAnsi="Arial" w:cs="Arial"/>
        </w:rPr>
        <w:t xml:space="preserve"> </w:t>
      </w:r>
      <w:r w:rsidR="00FE526D" w:rsidRPr="00FA109F">
        <w:rPr>
          <w:rFonts w:ascii="Arial" w:hAnsi="Arial" w:cs="Arial"/>
        </w:rPr>
        <w:t>Contrato</w:t>
      </w:r>
      <w:r w:rsidR="0097301B" w:rsidRPr="00FA109F">
        <w:rPr>
          <w:rFonts w:ascii="Arial" w:hAnsi="Arial" w:cs="Arial"/>
        </w:rPr>
        <w:t xml:space="preserve"> por cualquier causa, posibilitando la continuación de tales contratos en los mismos términos,</w:t>
      </w:r>
      <w:r w:rsidR="00155E4D" w:rsidRPr="00FA109F">
        <w:rPr>
          <w:rFonts w:ascii="Arial" w:hAnsi="Arial" w:cs="Arial"/>
        </w:rPr>
        <w:t xml:space="preserve"> o</w:t>
      </w:r>
      <w:r w:rsidR="00155E4D" w:rsidRPr="0081344A">
        <w:rPr>
          <w:rFonts w:ascii="Arial" w:hAnsi="Arial" w:cs="Arial"/>
        </w:rPr>
        <w:t xml:space="preserve">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54B03E5C"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2C0B7680" w14:textId="77777777" w:rsidR="003B6C68" w:rsidRDefault="003B6C68">
      <w:pPr>
        <w:spacing w:after="0" w:line="240" w:lineRule="auto"/>
        <w:rPr>
          <w:rFonts w:ascii="Arial" w:hAnsi="Arial" w:cs="Arial"/>
          <w:sz w:val="20"/>
          <w:szCs w:val="20"/>
        </w:rPr>
      </w:pPr>
      <w:r>
        <w:rPr>
          <w:rFonts w:ascii="Arial" w:hAnsi="Arial" w:cs="Arial"/>
          <w:sz w:val="20"/>
          <w:szCs w:val="20"/>
        </w:rPr>
        <w:br w:type="page"/>
      </w:r>
    </w:p>
    <w:p w14:paraId="482AC958" w14:textId="76080096" w:rsidR="00937A2C"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555CE837"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81344A" w:rsidRDefault="0097301B" w:rsidP="0068569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0A99B387"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33455538"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766971A6" w14:textId="36125635"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005D4C98" w:rsidRPr="0081344A">
        <w:rPr>
          <w:rFonts w:ascii="Arial" w:hAnsi="Arial" w:cs="Arial"/>
          <w:sz w:val="20"/>
          <w:szCs w:val="20"/>
        </w:rPr>
        <w:t>ordenar</w:t>
      </w:r>
      <w:r w:rsidR="00D6565E">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3334B5C5"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E30B513" w14:textId="32FDECAF" w:rsidR="0097301B" w:rsidRPr="0081344A" w:rsidRDefault="0097301B"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58" w:name="_Toc493758749"/>
      <w:bookmarkStart w:id="59" w:name="_Toc490322648"/>
      <w:bookmarkStart w:id="60" w:name="_Toc49374464"/>
      <w:r w:rsidRPr="0081344A">
        <w:rPr>
          <w:rFonts w:ascii="Arial" w:hAnsi="Arial" w:cs="Arial"/>
          <w:b/>
        </w:rPr>
        <w:t>CONTRATOS DE SEGURO</w:t>
      </w:r>
      <w:bookmarkEnd w:id="58"/>
      <w:bookmarkEnd w:id="59"/>
      <w:bookmarkEnd w:id="60"/>
    </w:p>
    <w:p w14:paraId="3CE266C2" w14:textId="77777777" w:rsidR="0097301B" w:rsidRPr="0081344A" w:rsidRDefault="0097301B" w:rsidP="0068569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60BC68D7" w14:textId="77777777" w:rsidR="0097301B" w:rsidRPr="0081344A" w:rsidRDefault="0097301B" w:rsidP="000F3BAE">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0F3BAE">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0F3BAE">
      <w:pPr>
        <w:numPr>
          <w:ilvl w:val="0"/>
          <w:numId w:val="3"/>
        </w:numPr>
        <w:spacing w:after="60" w:line="25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4BD4AF3F" w:rsidR="0097301B" w:rsidRPr="0081344A" w:rsidRDefault="0097301B" w:rsidP="0068569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xml:space="preserve">, asumiendo todos los costos, incluyendo el deducible, franquicias y/o coaseguros, tomará y mantendrá desde el inicio de la obra, </w:t>
      </w:r>
      <w:bookmarkStart w:id="61" w:name="_Hlk96953164"/>
      <w:r w:rsidR="00DA565D" w:rsidRPr="00DA565D">
        <w:rPr>
          <w:rFonts w:ascii="Arial" w:hAnsi="Arial" w:cs="Arial"/>
          <w:sz w:val="20"/>
          <w:szCs w:val="20"/>
        </w:rPr>
        <w:t>salvo para los seguros indicados en el literal b</w:t>
      </w:r>
      <w:r w:rsidR="00DA565D">
        <w:rPr>
          <w:rFonts w:ascii="Arial" w:hAnsi="Arial" w:cs="Arial"/>
          <w:sz w:val="20"/>
          <w:szCs w:val="20"/>
        </w:rPr>
        <w:t>,</w:t>
      </w:r>
      <w:r w:rsidR="00DA565D" w:rsidRPr="00DA565D">
        <w:rPr>
          <w:rFonts w:ascii="Arial" w:hAnsi="Arial" w:cs="Arial"/>
          <w:sz w:val="20"/>
          <w:szCs w:val="20"/>
        </w:rPr>
        <w:t xml:space="preserve"> </w:t>
      </w:r>
      <w:bookmarkEnd w:id="61"/>
      <w:r w:rsidRPr="0081344A">
        <w:rPr>
          <w:rFonts w:ascii="Arial" w:hAnsi="Arial" w:cs="Arial"/>
          <w:sz w:val="20"/>
          <w:szCs w:val="20"/>
        </w:rPr>
        <w:t>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506231C3" w14:textId="76281FE2" w:rsidR="0097301B" w:rsidRPr="0081344A" w:rsidRDefault="0097301B" w:rsidP="000F3BAE">
      <w:pPr>
        <w:numPr>
          <w:ilvl w:val="0"/>
          <w:numId w:val="4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w:t>
      </w:r>
      <w:r w:rsidRPr="0092116A">
        <w:rPr>
          <w:rFonts w:ascii="Arial" w:hAnsi="Arial" w:cs="Arial"/>
          <w:sz w:val="20"/>
          <w:szCs w:val="20"/>
        </w:rPr>
        <w:t>cinco millones de Dólares</w:t>
      </w:r>
      <w:r w:rsidR="00E44B09" w:rsidRPr="0092116A">
        <w:rPr>
          <w:rFonts w:ascii="Arial" w:hAnsi="Arial" w:cs="Arial"/>
          <w:sz w:val="20"/>
          <w:szCs w:val="20"/>
        </w:rPr>
        <w:t xml:space="preserve"> </w:t>
      </w:r>
      <w:r w:rsidRPr="0092116A">
        <w:rPr>
          <w:rFonts w:ascii="Arial" w:hAnsi="Arial" w:cs="Arial"/>
          <w:sz w:val="20"/>
          <w:szCs w:val="20"/>
        </w:rPr>
        <w:t>(US$ 5 000 000) por evento.</w:t>
      </w:r>
      <w:r w:rsidRPr="0081344A">
        <w:rPr>
          <w:rFonts w:ascii="Arial" w:hAnsi="Arial" w:cs="Arial"/>
          <w:sz w:val="20"/>
          <w:szCs w:val="20"/>
        </w:rPr>
        <w:t xml:space="preserve">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56590C25" w:rsidR="0097301B" w:rsidRPr="0081344A" w:rsidRDefault="00BC1B09" w:rsidP="000F3BAE">
      <w:pPr>
        <w:numPr>
          <w:ilvl w:val="0"/>
          <w:numId w:val="49"/>
        </w:numPr>
        <w:spacing w:after="60" w:line="25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2" w:name="_Hlk96953178"/>
      <w:r w:rsidR="00DA565D" w:rsidRPr="00DA565D">
        <w:rPr>
          <w:rFonts w:ascii="Arial" w:hAnsi="Arial" w:cs="Arial"/>
          <w:sz w:val="20"/>
          <w:szCs w:val="20"/>
        </w:rPr>
        <w:t xml:space="preserve">Los seguros señalados en este literal </w:t>
      </w:r>
      <w:r w:rsidR="00DA565D">
        <w:rPr>
          <w:rFonts w:ascii="Arial" w:hAnsi="Arial" w:cs="Arial"/>
          <w:sz w:val="20"/>
          <w:szCs w:val="20"/>
        </w:rPr>
        <w:t>d</w:t>
      </w:r>
      <w:bookmarkEnd w:id="62"/>
      <w:r w:rsidR="0097301B" w:rsidRPr="0081344A">
        <w:rPr>
          <w:rFonts w:ascii="Arial" w:hAnsi="Arial" w:cs="Arial"/>
          <w:sz w:val="20"/>
          <w:szCs w:val="20"/>
        </w:rPr>
        <w:t>eberá</w:t>
      </w:r>
      <w:r w:rsidR="00DA565D">
        <w:rPr>
          <w:rFonts w:ascii="Arial" w:hAnsi="Arial" w:cs="Arial"/>
          <w:sz w:val="20"/>
          <w:szCs w:val="20"/>
        </w:rPr>
        <w:t>n</w:t>
      </w:r>
      <w:r w:rsidR="0097301B" w:rsidRPr="0081344A">
        <w:rPr>
          <w:rFonts w:ascii="Arial" w:hAnsi="Arial" w:cs="Arial"/>
          <w:sz w:val="20"/>
          <w:szCs w:val="20"/>
        </w:rPr>
        <w:t xml:space="preserve"> cubrir un monto no menor a la pérdida máxima probable (PMP) determinado por </w:t>
      </w:r>
      <w:r w:rsidR="0097301B" w:rsidRPr="0081344A">
        <w:rPr>
          <w:rFonts w:ascii="Arial" w:hAnsi="Arial" w:cs="Arial"/>
          <w:sz w:val="20"/>
          <w:szCs w:val="20"/>
          <w:lang w:val="es-ES"/>
        </w:rPr>
        <w:t>el estudio de riesgo que e</w:t>
      </w:r>
      <w:r w:rsidR="0097301B" w:rsidRPr="0081344A">
        <w:rPr>
          <w:rFonts w:ascii="Arial" w:hAnsi="Arial" w:cs="Arial"/>
          <w:sz w:val="20"/>
          <w:szCs w:val="20"/>
        </w:rPr>
        <w:t xml:space="preserve">l </w:t>
      </w:r>
      <w:r w:rsidR="00D6597A" w:rsidRPr="0081344A">
        <w:rPr>
          <w:rFonts w:ascii="Arial" w:hAnsi="Arial" w:cs="Arial"/>
          <w:sz w:val="20"/>
          <w:szCs w:val="20"/>
        </w:rPr>
        <w:t xml:space="preserve">CONCESIONARIO </w:t>
      </w:r>
      <w:r w:rsidR="0097301B" w:rsidRPr="0081344A">
        <w:rPr>
          <w:rFonts w:ascii="Arial" w:hAnsi="Arial" w:cs="Arial"/>
          <w:sz w:val="20"/>
          <w:szCs w:val="20"/>
        </w:rPr>
        <w:t>contratará con una empresa especializada de</w:t>
      </w:r>
      <w:r w:rsidR="0097301B" w:rsidRPr="0081344A">
        <w:rPr>
          <w:rFonts w:ascii="Arial" w:hAnsi="Arial" w:cs="Arial"/>
          <w:sz w:val="20"/>
          <w:szCs w:val="20"/>
          <w:lang w:val="es-ES"/>
        </w:rPr>
        <w:t xml:space="preserve"> </w:t>
      </w:r>
      <w:r w:rsidR="0097301B" w:rsidRPr="0081344A">
        <w:rPr>
          <w:rFonts w:ascii="Arial" w:hAnsi="Arial" w:cs="Arial"/>
          <w:sz w:val="20"/>
          <w:szCs w:val="20"/>
        </w:rPr>
        <w:t>reconocido prestigio internacional.</w:t>
      </w:r>
      <w:r w:rsidR="00DA565D">
        <w:rPr>
          <w:rFonts w:ascii="Arial" w:hAnsi="Arial" w:cs="Arial"/>
          <w:sz w:val="20"/>
          <w:szCs w:val="20"/>
        </w:rPr>
        <w:t xml:space="preserve"> </w:t>
      </w:r>
      <w:bookmarkStart w:id="63" w:name="_Hlk96953188"/>
      <w:r w:rsidR="00DA565D" w:rsidRPr="00DA565D">
        <w:rPr>
          <w:rFonts w:ascii="Arial" w:hAnsi="Arial" w:cs="Arial"/>
          <w:sz w:val="20"/>
          <w:szCs w:val="20"/>
        </w:rPr>
        <w:t>Estos seguros deberán estar vigentes desde la culminación de las obras</w:t>
      </w:r>
      <w:r w:rsidR="00DA565D">
        <w:rPr>
          <w:rFonts w:ascii="Arial" w:hAnsi="Arial" w:cs="Arial"/>
          <w:sz w:val="20"/>
          <w:szCs w:val="20"/>
        </w:rPr>
        <w:t>.</w:t>
      </w:r>
      <w:bookmarkEnd w:id="63"/>
    </w:p>
    <w:p w14:paraId="71F5079E" w14:textId="77777777" w:rsidR="0097301B" w:rsidRPr="0081344A" w:rsidRDefault="0097301B" w:rsidP="000F3BAE">
      <w:pPr>
        <w:numPr>
          <w:ilvl w:val="0"/>
          <w:numId w:val="49"/>
        </w:numPr>
        <w:spacing w:after="60" w:line="25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4FEE7A04" w:rsidR="00E44B09" w:rsidRDefault="0097301B" w:rsidP="0068569B">
      <w:pPr>
        <w:numPr>
          <w:ilvl w:val="0"/>
          <w:numId w:val="49"/>
        </w:numPr>
        <w:spacing w:after="120" w:line="25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 póliza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64"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64"/>
      <w:proofErr w:type="spellEnd"/>
      <w:r w:rsidRPr="005209FE">
        <w:rPr>
          <w:rFonts w:ascii="Arial" w:hAnsi="Arial" w:cs="Arial"/>
          <w:sz w:val="20"/>
          <w:szCs w:val="20"/>
        </w:rPr>
        <w:t xml:space="preserve">, por sus siglas en inglés), la cual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81344A" w:rsidRDefault="0097301B" w:rsidP="0068569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45701F8F" w14:textId="77777777" w:rsidR="0097301B" w:rsidRPr="0081344A" w:rsidRDefault="0097301B" w:rsidP="000F3BAE">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0F3BAE">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68569B">
      <w:pPr>
        <w:numPr>
          <w:ilvl w:val="0"/>
          <w:numId w:val="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17B9AE3E" w14:textId="77777777" w:rsidR="00C33079" w:rsidRPr="0081344A" w:rsidRDefault="00C33079" w:rsidP="0068569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0A13748" w14:textId="77777777" w:rsidR="0097301B" w:rsidRPr="0081344A" w:rsidRDefault="0097301B" w:rsidP="0068569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40B1DF40" w14:textId="77777777" w:rsidR="0097301B" w:rsidRPr="0081344A" w:rsidRDefault="0097301B" w:rsidP="0068569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45A18405" w14:textId="77777777" w:rsidR="0097301B" w:rsidRPr="0081344A" w:rsidRDefault="0097301B" w:rsidP="000F3BAE">
      <w:pPr>
        <w:numPr>
          <w:ilvl w:val="0"/>
          <w:numId w:val="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49D702A0" w14:textId="77777777" w:rsidR="003B6C68" w:rsidRDefault="003B6C68">
      <w:pPr>
        <w:spacing w:after="0" w:line="240" w:lineRule="auto"/>
        <w:rPr>
          <w:rFonts w:ascii="Arial" w:hAnsi="Arial" w:cs="Arial"/>
          <w:sz w:val="20"/>
          <w:szCs w:val="20"/>
        </w:rPr>
      </w:pPr>
      <w:r>
        <w:rPr>
          <w:rFonts w:ascii="Arial" w:hAnsi="Arial" w:cs="Arial"/>
          <w:sz w:val="20"/>
          <w:szCs w:val="20"/>
        </w:rPr>
        <w:br w:type="page"/>
      </w:r>
    </w:p>
    <w:p w14:paraId="581A4556" w14:textId="4ECDD7A7" w:rsidR="0097301B" w:rsidRPr="0081344A" w:rsidRDefault="0097301B" w:rsidP="000F3BAE">
      <w:pPr>
        <w:numPr>
          <w:ilvl w:val="0"/>
          <w:numId w:val="5"/>
        </w:numPr>
        <w:spacing w:after="12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En caso de Destrucción Total, el beneficiario de la póliza será el </w:t>
      </w:r>
      <w:r w:rsidR="006847AA" w:rsidRPr="0081344A">
        <w:rPr>
          <w:rFonts w:ascii="Arial" w:hAnsi="Arial" w:cs="Arial"/>
          <w:sz w:val="20"/>
          <w:szCs w:val="20"/>
        </w:rPr>
        <w:t>CONCEDENTE</w:t>
      </w:r>
      <w:bookmarkStart w:id="65"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5"/>
      <w:r w:rsidRPr="0081344A">
        <w:rPr>
          <w:rFonts w:ascii="Arial" w:hAnsi="Arial" w:cs="Arial"/>
          <w:sz w:val="20"/>
          <w:szCs w:val="20"/>
        </w:rPr>
        <w:t>.</w:t>
      </w:r>
    </w:p>
    <w:p w14:paraId="553368D4" w14:textId="77777777" w:rsidR="0097301B" w:rsidRPr="0081344A" w:rsidRDefault="0097301B" w:rsidP="0068569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0EFB1A32" w14:textId="77777777" w:rsidR="0097301B" w:rsidRPr="0081344A" w:rsidRDefault="0097301B" w:rsidP="000F3BAE">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0F3BAE">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68569B">
      <w:pPr>
        <w:numPr>
          <w:ilvl w:val="0"/>
          <w:numId w:val="6"/>
        </w:numPr>
        <w:spacing w:after="120" w:line="25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6DB4CC0D" w14:textId="77777777" w:rsidR="0097301B" w:rsidRPr="005209FE" w:rsidRDefault="0097301B"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6" w:name="_Toc493758750"/>
      <w:bookmarkStart w:id="67" w:name="_Toc490322649"/>
      <w:bookmarkStart w:id="68" w:name="_Toc49374465"/>
      <w:r w:rsidRPr="005209FE">
        <w:rPr>
          <w:rFonts w:ascii="Arial" w:hAnsi="Arial" w:cs="Arial"/>
          <w:b/>
        </w:rPr>
        <w:t>RÉGIMEN TARIFARIO</w:t>
      </w:r>
      <w:bookmarkEnd w:id="66"/>
      <w:bookmarkEnd w:id="67"/>
      <w:bookmarkEnd w:id="68"/>
    </w:p>
    <w:p w14:paraId="79794780" w14:textId="77777777" w:rsidR="008702F6" w:rsidRPr="0081344A" w:rsidRDefault="008702F6" w:rsidP="0068569B">
      <w:pPr>
        <w:pStyle w:val="Prrafodelista"/>
        <w:numPr>
          <w:ilvl w:val="1"/>
          <w:numId w:val="42"/>
        </w:numPr>
        <w:spacing w:after="120" w:line="25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1FF7F778" w14:textId="13DDBF47" w:rsidR="001071E4" w:rsidRDefault="001071E4" w:rsidP="000F3BAE">
      <w:pPr>
        <w:pStyle w:val="Prrafodelista"/>
        <w:numPr>
          <w:ilvl w:val="0"/>
          <w:numId w:val="81"/>
        </w:numPr>
        <w:spacing w:after="60" w:line="25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7C1F2EA2" w:rsidR="00E44B09" w:rsidRPr="001967F7"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componente de inversión a que se </w:t>
      </w:r>
      <w:r w:rsidR="008D5120" w:rsidRPr="001967F7">
        <w:rPr>
          <w:rFonts w:ascii="Arial" w:hAnsi="Arial" w:cs="Arial"/>
        </w:rPr>
        <w:t>refiere</w:t>
      </w:r>
      <w:r w:rsidR="00932D65">
        <w:rPr>
          <w:rFonts w:ascii="Arial" w:hAnsi="Arial" w:cs="Arial"/>
          <w:lang w:val="es-ES"/>
        </w:rPr>
        <w:t xml:space="preserve">n </w:t>
      </w:r>
      <w:r w:rsidR="00932D65" w:rsidRPr="00D475D9">
        <w:rPr>
          <w:rFonts w:ascii="Arial" w:hAnsi="Arial" w:cs="Arial"/>
          <w:lang w:val="es-PE"/>
        </w:rPr>
        <w:t>los artículos 24 y 25 de la Ley Nro. 28832</w:t>
      </w:r>
      <w:r w:rsidR="00932D65" w:rsidRPr="001967F7" w:rsidDel="00932D65">
        <w:rPr>
          <w:rFonts w:ascii="Arial" w:hAnsi="Arial" w:cs="Arial"/>
        </w:rPr>
        <w:t xml:space="preserve"> </w:t>
      </w:r>
      <w:r w:rsidR="008D5120" w:rsidRPr="001967F7">
        <w:rPr>
          <w:rFonts w:ascii="Arial" w:hAnsi="Arial" w:cs="Arial"/>
        </w:rPr>
        <w:t>(Formularios</w:t>
      </w:r>
      <w:r w:rsidRPr="001967F7">
        <w:rPr>
          <w:rFonts w:ascii="Arial" w:hAnsi="Arial" w:cs="Arial"/>
        </w:rPr>
        <w:t xml:space="preserve"> 4, 4-</w:t>
      </w:r>
      <w:r w:rsidR="008A56F0" w:rsidRPr="001967F7">
        <w:rPr>
          <w:rFonts w:ascii="Arial" w:hAnsi="Arial" w:cs="Arial"/>
          <w:lang w:val="es-PE"/>
        </w:rPr>
        <w:t>A</w:t>
      </w:r>
      <w:r w:rsidRPr="001967F7">
        <w:rPr>
          <w:rFonts w:ascii="Arial" w:hAnsi="Arial" w:cs="Arial"/>
        </w:rPr>
        <w:t xml:space="preserve"> y 4-</w:t>
      </w:r>
      <w:r w:rsidR="008A56F0" w:rsidRPr="001967F7">
        <w:rPr>
          <w:rFonts w:ascii="Arial" w:hAnsi="Arial" w:cs="Arial"/>
          <w:lang w:val="es-PE"/>
        </w:rPr>
        <w:t>AA</w:t>
      </w:r>
      <w:r w:rsidRPr="001967F7">
        <w:rPr>
          <w:rFonts w:ascii="Arial" w:hAnsi="Arial" w:cs="Arial"/>
        </w:rPr>
        <w:t xml:space="preserve"> incluidos como Anexo </w:t>
      </w:r>
      <w:r w:rsidR="005847A8" w:rsidRPr="001967F7">
        <w:rPr>
          <w:rFonts w:ascii="Arial" w:hAnsi="Arial" w:cs="Arial"/>
        </w:rPr>
        <w:t>6</w:t>
      </w:r>
      <w:r w:rsidRPr="001967F7">
        <w:rPr>
          <w:rFonts w:ascii="Arial" w:hAnsi="Arial" w:cs="Arial"/>
        </w:rPr>
        <w:t>).</w:t>
      </w:r>
    </w:p>
    <w:p w14:paraId="78D2461B" w14:textId="6682A64F" w:rsidR="008702F6" w:rsidRPr="0081344A" w:rsidRDefault="008D5120" w:rsidP="000F3BAE">
      <w:pPr>
        <w:pStyle w:val="Prrafodelista"/>
        <w:numPr>
          <w:ilvl w:val="0"/>
          <w:numId w:val="81"/>
        </w:numPr>
        <w:spacing w:after="60" w:line="250" w:lineRule="auto"/>
        <w:ind w:left="992" w:hanging="425"/>
        <w:contextualSpacing w:val="0"/>
        <w:jc w:val="both"/>
        <w:rPr>
          <w:rFonts w:ascii="Arial" w:hAnsi="Arial" w:cs="Arial"/>
        </w:rPr>
      </w:pPr>
      <w:r w:rsidRPr="0081344A">
        <w:rPr>
          <w:rFonts w:ascii="Arial" w:hAnsi="Arial" w:cs="Arial"/>
        </w:rPr>
        <w:t>Costos</w:t>
      </w:r>
      <w:r w:rsidR="008702F6" w:rsidRPr="0081344A">
        <w:rPr>
          <w:rFonts w:ascii="Arial" w:hAnsi="Arial" w:cs="Arial"/>
        </w:rPr>
        <w:t xml:space="preserve"> de Operación y Mantenimiento anual: la cantidad de </w:t>
      </w:r>
      <w:r w:rsidRPr="0081344A">
        <w:rPr>
          <w:rFonts w:ascii="Arial" w:hAnsi="Arial" w:cs="Arial"/>
        </w:rPr>
        <w:t>________________</w:t>
      </w:r>
      <w:r w:rsidR="008702F6" w:rsidRPr="0081344A">
        <w:rPr>
          <w:rFonts w:ascii="Arial" w:hAnsi="Arial" w:cs="Arial"/>
        </w:rPr>
        <w:t xml:space="preserve">US$ </w:t>
      </w:r>
      <w:r w:rsidRPr="0081344A">
        <w:rPr>
          <w:rFonts w:ascii="Arial" w:hAnsi="Arial" w:cs="Arial"/>
        </w:rPr>
        <w:t>___________________). Constituyen</w:t>
      </w:r>
      <w:r w:rsidR="008702F6" w:rsidRPr="0081344A">
        <w:rPr>
          <w:rFonts w:ascii="Arial" w:hAnsi="Arial" w:cs="Arial"/>
        </w:rPr>
        <w:t xml:space="preserve"> los costos eficientes de operación y mantenimiento a que se </w:t>
      </w:r>
      <w:r w:rsidRPr="0081344A">
        <w:rPr>
          <w:rFonts w:ascii="Arial" w:hAnsi="Arial" w:cs="Arial"/>
        </w:rPr>
        <w:t>refiere</w:t>
      </w:r>
      <w:r w:rsidR="00932D65">
        <w:rPr>
          <w:rFonts w:ascii="Arial" w:hAnsi="Arial" w:cs="Arial"/>
          <w:lang w:val="es-ES"/>
        </w:rPr>
        <w:t xml:space="preserve">n </w:t>
      </w:r>
      <w:r w:rsidR="00932D65" w:rsidRPr="00D475D9">
        <w:rPr>
          <w:rFonts w:ascii="Arial" w:hAnsi="Arial" w:cs="Arial"/>
          <w:lang w:val="es-PE"/>
        </w:rPr>
        <w:t>los artículos 24 y 25 de la Ley Nro. 28832</w:t>
      </w:r>
      <w:r w:rsidRPr="0081344A">
        <w:rPr>
          <w:rFonts w:ascii="Arial" w:hAnsi="Arial" w:cs="Arial"/>
        </w:rPr>
        <w:t>(Formularios</w:t>
      </w:r>
      <w:r w:rsidR="008702F6" w:rsidRPr="0081344A">
        <w:rPr>
          <w:rFonts w:ascii="Arial" w:hAnsi="Arial" w:cs="Arial"/>
        </w:rPr>
        <w:t xml:space="preserve"> 4, 4-A y 4-AA incluidos como Anexo </w:t>
      </w:r>
      <w:r w:rsidR="005847A8" w:rsidRPr="0081344A">
        <w:rPr>
          <w:rFonts w:ascii="Arial" w:hAnsi="Arial" w:cs="Arial"/>
        </w:rPr>
        <w:t>6</w:t>
      </w:r>
      <w:r w:rsidR="008702F6" w:rsidRPr="0081344A">
        <w:rPr>
          <w:rFonts w:ascii="Arial" w:hAnsi="Arial" w:cs="Arial"/>
        </w:rPr>
        <w:t>).</w:t>
      </w:r>
    </w:p>
    <w:p w14:paraId="4BBC830C" w14:textId="727028BF" w:rsidR="008702F6" w:rsidRPr="0081344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81344A">
        <w:rPr>
          <w:rFonts w:ascii="Arial" w:hAnsi="Arial" w:cs="Arial"/>
        </w:rPr>
        <w:t>Periodo de Recuperación</w:t>
      </w:r>
      <w:r w:rsidR="00D217BA">
        <w:rPr>
          <w:rFonts w:ascii="Arial" w:hAnsi="Arial" w:cs="Arial"/>
          <w:lang w:val="es-PE"/>
        </w:rPr>
        <w:t>: corresponde</w:t>
      </w:r>
      <w:r w:rsidRPr="0081344A">
        <w:rPr>
          <w:rFonts w:ascii="Arial" w:hAnsi="Arial" w:cs="Arial"/>
        </w:rPr>
        <w:t xml:space="preserve"> al plazo </w:t>
      </w:r>
      <w:r w:rsidRPr="0092116A">
        <w:rPr>
          <w:rFonts w:ascii="Arial" w:hAnsi="Arial" w:cs="Arial"/>
        </w:rPr>
        <w:t>de treinta (30) años,</w:t>
      </w:r>
      <w:r w:rsidRPr="0081344A">
        <w:rPr>
          <w:rFonts w:ascii="Arial" w:hAnsi="Arial" w:cs="Arial"/>
        </w:rPr>
        <w:t xml:space="preserve"> contado a partir de la Puesta en Operación Comercial.</w:t>
      </w:r>
    </w:p>
    <w:p w14:paraId="7DE13264" w14:textId="77777777" w:rsidR="008702F6" w:rsidRPr="0081344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la convocatoria a la licitación para la entrega en concesión del Proyecto</w:t>
      </w:r>
      <w:r w:rsidRPr="0081344A">
        <w:rPr>
          <w:rFonts w:ascii="Arial" w:hAnsi="Arial" w:cs="Arial"/>
        </w:rPr>
        <w:t>.</w:t>
      </w:r>
    </w:p>
    <w:p w14:paraId="037649AD" w14:textId="77777777" w:rsidR="004A205E" w:rsidRPr="0081344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81344A" w:rsidRDefault="008702F6" w:rsidP="000F3BAE">
      <w:pPr>
        <w:pStyle w:val="Prrafodelista"/>
        <w:spacing w:after="60" w:line="25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0F3BAE">
      <w:pPr>
        <w:pStyle w:val="Prrafodelista"/>
        <w:spacing w:after="60" w:line="25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68569B">
      <w:pPr>
        <w:pStyle w:val="Prrafodelista"/>
        <w:numPr>
          <w:ilvl w:val="0"/>
          <w:numId w:val="81"/>
        </w:numPr>
        <w:spacing w:after="120" w:line="25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0F3BAE">
      <w:pPr>
        <w:spacing w:before="180" w:after="60" w:line="25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0F3BAE" w:rsidRDefault="007B04B1" w:rsidP="000F3BAE">
      <w:pPr>
        <w:spacing w:after="40" w:line="250" w:lineRule="auto"/>
        <w:ind w:left="1134"/>
        <w:jc w:val="both"/>
        <w:rPr>
          <w:rFonts w:ascii="Arial" w:hAnsi="Arial" w:cs="Arial"/>
          <w:sz w:val="16"/>
          <w:szCs w:val="16"/>
          <w:u w:val="single"/>
        </w:rPr>
      </w:pPr>
      <w:r w:rsidRPr="000F3BAE">
        <w:rPr>
          <w:rFonts w:ascii="Arial" w:hAnsi="Arial" w:cs="Arial"/>
          <w:sz w:val="16"/>
          <w:szCs w:val="16"/>
          <w:u w:val="single"/>
        </w:rPr>
        <w:t>Donde</w:t>
      </w:r>
    </w:p>
    <w:p w14:paraId="6DF410BB" w14:textId="77777777" w:rsidR="007B04B1" w:rsidRPr="000F3BAE" w:rsidRDefault="007B04B1" w:rsidP="000F3BAE">
      <w:pPr>
        <w:tabs>
          <w:tab w:val="left" w:pos="1701"/>
        </w:tabs>
        <w:spacing w:after="40" w:line="250" w:lineRule="auto"/>
        <w:ind w:left="1985" w:right="708" w:hanging="709"/>
        <w:jc w:val="both"/>
        <w:rPr>
          <w:rFonts w:ascii="Arial" w:hAnsi="Arial" w:cs="Arial"/>
          <w:sz w:val="16"/>
          <w:szCs w:val="16"/>
        </w:rPr>
      </w:pPr>
      <w:r w:rsidRPr="000F3BAE">
        <w:rPr>
          <w:rFonts w:ascii="Arial" w:hAnsi="Arial" w:cs="Arial"/>
          <w:sz w:val="16"/>
          <w:szCs w:val="16"/>
        </w:rPr>
        <w:t>Fa</w:t>
      </w:r>
      <w:r w:rsidRPr="000F3BAE">
        <w:rPr>
          <w:rFonts w:ascii="Arial" w:hAnsi="Arial" w:cs="Arial"/>
          <w:sz w:val="16"/>
          <w:szCs w:val="16"/>
        </w:rPr>
        <w:tab/>
        <w:t>:</w:t>
      </w:r>
      <w:r w:rsidRPr="000F3BAE">
        <w:rPr>
          <w:rFonts w:ascii="Arial" w:hAnsi="Arial" w:cs="Arial"/>
          <w:sz w:val="16"/>
          <w:szCs w:val="16"/>
        </w:rPr>
        <w:tab/>
        <w:t>Factor de actualización</w:t>
      </w:r>
    </w:p>
    <w:p w14:paraId="4732BA0A" w14:textId="77777777" w:rsidR="007B04B1" w:rsidRPr="000F3BAE" w:rsidRDefault="007B04B1" w:rsidP="000F3BAE">
      <w:pPr>
        <w:tabs>
          <w:tab w:val="left" w:pos="1701"/>
        </w:tabs>
        <w:spacing w:after="40" w:line="250" w:lineRule="auto"/>
        <w:ind w:left="1985" w:right="708" w:hanging="709"/>
        <w:jc w:val="both"/>
        <w:rPr>
          <w:rFonts w:ascii="Arial" w:hAnsi="Arial" w:cs="Arial"/>
          <w:sz w:val="16"/>
          <w:szCs w:val="16"/>
        </w:rPr>
      </w:pPr>
      <w:proofErr w:type="spellStart"/>
      <w:r w:rsidRPr="000F3BAE">
        <w:rPr>
          <w:rFonts w:ascii="Arial" w:hAnsi="Arial" w:cs="Arial"/>
          <w:sz w:val="16"/>
          <w:szCs w:val="16"/>
        </w:rPr>
        <w:t>IPPn</w:t>
      </w:r>
      <w:proofErr w:type="spellEnd"/>
      <w:r w:rsidRPr="000F3BAE">
        <w:rPr>
          <w:rFonts w:ascii="Arial" w:hAnsi="Arial" w:cs="Arial"/>
          <w:sz w:val="16"/>
          <w:szCs w:val="16"/>
        </w:rPr>
        <w:tab/>
        <w:t>:</w:t>
      </w:r>
      <w:r w:rsidRPr="000F3BAE">
        <w:rPr>
          <w:rFonts w:ascii="Arial" w:hAnsi="Arial" w:cs="Arial"/>
          <w:sz w:val="16"/>
          <w:szCs w:val="16"/>
        </w:rPr>
        <w:tab/>
        <w:t>Índice de Actualización, se utilizará el último dato definitivo de la serie indicada, disponible en la fecha que corresponda efectuar la actualización.</w:t>
      </w:r>
    </w:p>
    <w:p w14:paraId="0017DEE3" w14:textId="77777777" w:rsidR="007B04B1" w:rsidRPr="000F3BAE" w:rsidRDefault="007B04B1" w:rsidP="0068569B">
      <w:pPr>
        <w:tabs>
          <w:tab w:val="left" w:pos="1701"/>
        </w:tabs>
        <w:spacing w:after="120" w:line="250" w:lineRule="auto"/>
        <w:ind w:left="1985" w:right="708" w:hanging="709"/>
        <w:jc w:val="both"/>
        <w:rPr>
          <w:rFonts w:ascii="Arial" w:hAnsi="Arial" w:cs="Arial"/>
          <w:sz w:val="16"/>
          <w:szCs w:val="16"/>
        </w:rPr>
      </w:pPr>
      <w:r w:rsidRPr="000F3BAE">
        <w:rPr>
          <w:rFonts w:ascii="Arial" w:hAnsi="Arial" w:cs="Arial"/>
          <w:sz w:val="16"/>
          <w:szCs w:val="16"/>
        </w:rPr>
        <w:t>IPP0</w:t>
      </w:r>
      <w:r w:rsidRPr="000F3BAE">
        <w:rPr>
          <w:rFonts w:ascii="Arial" w:hAnsi="Arial" w:cs="Arial"/>
          <w:sz w:val="16"/>
          <w:szCs w:val="16"/>
        </w:rPr>
        <w:tab/>
        <w:t>:</w:t>
      </w:r>
      <w:r w:rsidRPr="000F3BAE">
        <w:rPr>
          <w:rFonts w:ascii="Arial" w:hAnsi="Arial" w:cs="Arial"/>
          <w:sz w:val="16"/>
          <w:szCs w:val="16"/>
        </w:rPr>
        <w:tab/>
        <w:t>Índice de Actualización inicial, se utilizará el que corresponda al mes de la fecha de Presentación de Ofertas.</w:t>
      </w:r>
    </w:p>
    <w:p w14:paraId="33EBB112" w14:textId="77777777" w:rsidR="001071E4" w:rsidRPr="001071E4"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1071E4">
        <w:rPr>
          <w:rFonts w:ascii="Arial" w:hAnsi="Arial" w:cs="Arial"/>
        </w:rPr>
        <w:lastRenderedPageBreak/>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1071E4"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85A431C" w14:textId="765950EF" w:rsidR="001071E4" w:rsidRPr="001071E4"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1071E4">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1071E4"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1071E4"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13F69DDD" w:rsidR="008702F6" w:rsidRPr="001967F7" w:rsidRDefault="008702F6" w:rsidP="0068569B">
      <w:pPr>
        <w:pStyle w:val="Prrafodelista"/>
        <w:numPr>
          <w:ilvl w:val="1"/>
          <w:numId w:val="42"/>
        </w:numPr>
        <w:spacing w:after="120" w:line="250" w:lineRule="auto"/>
        <w:ind w:left="567" w:hanging="567"/>
        <w:contextualSpacing w:val="0"/>
        <w:jc w:val="both"/>
        <w:rPr>
          <w:rFonts w:ascii="Arial" w:hAnsi="Arial" w:cs="Arial"/>
        </w:rPr>
      </w:pPr>
      <w:r w:rsidRPr="0081344A">
        <w:rPr>
          <w:rFonts w:ascii="Arial" w:hAnsi="Arial" w:cs="Arial"/>
        </w:rPr>
        <w:t xml:space="preserve">El OSINERGMIN aprobará los procedimientos de detalle que se requieran para la aplicación de la </w:t>
      </w:r>
      <w:r w:rsidR="001071E4">
        <w:rPr>
          <w:rFonts w:ascii="Arial" w:hAnsi="Arial" w:cs="Arial"/>
          <w:lang w:val="es-ES"/>
        </w:rPr>
        <w:t>presente Cláusula 8</w:t>
      </w:r>
      <w:r w:rsidRPr="0081344A">
        <w:rPr>
          <w:rFonts w:ascii="Arial" w:hAnsi="Arial" w:cs="Arial"/>
        </w:rPr>
        <w:t>, incluyendo</w:t>
      </w:r>
      <w:r w:rsidR="001071E4">
        <w:rPr>
          <w:rFonts w:ascii="Arial" w:hAnsi="Arial" w:cs="Arial"/>
          <w:lang w:val="es-ES"/>
        </w:rPr>
        <w:t xml:space="preserve"> lo relativo a la conversión a Dólares de los ingresos percibidos en Soles,</w:t>
      </w:r>
      <w:r w:rsidRPr="0081344A">
        <w:rPr>
          <w:rFonts w:ascii="Arial" w:hAnsi="Arial" w:cs="Arial"/>
        </w:rPr>
        <w:t xml:space="preserve"> el redondeo de las cifras, la </w:t>
      </w:r>
      <w:r w:rsidR="001071E4">
        <w:rPr>
          <w:rFonts w:ascii="Arial" w:hAnsi="Arial" w:cs="Arial"/>
          <w:lang w:val="es-ES"/>
        </w:rPr>
        <w:t xml:space="preserve">pre liquidación </w:t>
      </w:r>
      <w:r w:rsidRPr="0081344A">
        <w:rPr>
          <w:rFonts w:ascii="Arial" w:hAnsi="Arial" w:cs="Arial"/>
        </w:rPr>
        <w:t xml:space="preserve">de ingresos, así como la información y documentación que </w:t>
      </w:r>
      <w:r w:rsidR="008D5120" w:rsidRPr="0081344A">
        <w:rPr>
          <w:rFonts w:ascii="Arial" w:hAnsi="Arial" w:cs="Arial"/>
        </w:rPr>
        <w:t>ést</w:t>
      </w:r>
      <w:r w:rsidR="00A7477F">
        <w:rPr>
          <w:rFonts w:ascii="Arial" w:hAnsi="Arial" w:cs="Arial"/>
          <w:lang w:val="es-PE"/>
        </w:rPr>
        <w:t>e</w:t>
      </w:r>
      <w:r w:rsidRPr="0081344A">
        <w:rPr>
          <w:rFonts w:ascii="Arial" w:hAnsi="Arial" w:cs="Arial"/>
        </w:rPr>
        <w:t xml:space="preserve"> debe presentar</w:t>
      </w:r>
      <w:r w:rsidR="001071E4">
        <w:rPr>
          <w:rFonts w:ascii="Arial" w:hAnsi="Arial" w:cs="Arial"/>
          <w:lang w:val="es-ES"/>
        </w:rPr>
        <w:t>, conforme a las Leyes y Disposiciones Aplicables.</w:t>
      </w:r>
    </w:p>
    <w:p w14:paraId="0D1208CB" w14:textId="376DB4FE" w:rsidR="001967F7" w:rsidRDefault="001967F7" w:rsidP="0068569B">
      <w:pPr>
        <w:pStyle w:val="Prrafodelista"/>
        <w:numPr>
          <w:ilvl w:val="1"/>
          <w:numId w:val="42"/>
        </w:numPr>
        <w:spacing w:after="120" w:line="250" w:lineRule="auto"/>
        <w:ind w:left="567" w:hanging="567"/>
        <w:contextualSpacing w:val="0"/>
        <w:jc w:val="both"/>
        <w:rPr>
          <w:rFonts w:ascii="Arial" w:hAnsi="Arial" w:cs="Arial"/>
          <w:lang w:val="es-PE"/>
        </w:rPr>
      </w:pPr>
      <w:r w:rsidRPr="001967F7">
        <w:rPr>
          <w:rFonts w:ascii="Arial" w:hAnsi="Arial" w:cs="Arial"/>
          <w:lang w:val="es-PE"/>
        </w:rPr>
        <w:t>La Base Tarifaria remunera todos los costos asociados al Proyecto y prestación del Servicio.</w:t>
      </w:r>
    </w:p>
    <w:p w14:paraId="437F7F3C" w14:textId="77777777" w:rsidR="00B569A8" w:rsidRPr="0081344A" w:rsidRDefault="00B569A8"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9" w:name="_Toc23237998"/>
      <w:bookmarkStart w:id="70" w:name="_Toc23238033"/>
      <w:bookmarkStart w:id="71" w:name="_Toc23238094"/>
      <w:bookmarkStart w:id="72" w:name="_Toc23238135"/>
      <w:bookmarkStart w:id="73" w:name="_Toc23238170"/>
      <w:bookmarkStart w:id="74" w:name="_Toc493758751"/>
      <w:bookmarkStart w:id="75" w:name="_Toc490322650"/>
      <w:bookmarkStart w:id="76" w:name="_Toc49374466"/>
      <w:bookmarkEnd w:id="69"/>
      <w:bookmarkEnd w:id="70"/>
      <w:bookmarkEnd w:id="71"/>
      <w:bookmarkEnd w:id="72"/>
      <w:bookmarkEnd w:id="73"/>
      <w:r w:rsidRPr="0081344A">
        <w:rPr>
          <w:rFonts w:ascii="Arial" w:hAnsi="Arial" w:cs="Arial"/>
          <w:b/>
        </w:rPr>
        <w:t>FINANCIAMIENTO DE LA CONCESIÓN</w:t>
      </w:r>
      <w:bookmarkEnd w:id="74"/>
      <w:bookmarkEnd w:id="75"/>
      <w:bookmarkEnd w:id="76"/>
    </w:p>
    <w:p w14:paraId="10DC10E4" w14:textId="77777777" w:rsidR="0097301B" w:rsidRPr="0081344A" w:rsidRDefault="0097301B"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cumplir con el objeto del Contrato, el </w:t>
      </w:r>
      <w:r w:rsidR="00E16DF9" w:rsidRPr="0081344A">
        <w:rPr>
          <w:rFonts w:ascii="Arial" w:hAnsi="Arial" w:cs="Arial"/>
          <w:sz w:val="20"/>
          <w:szCs w:val="20"/>
        </w:rPr>
        <w:t xml:space="preserve">CONCESIONARIO </w:t>
      </w:r>
      <w:r w:rsidRPr="0081344A">
        <w:rPr>
          <w:rFonts w:ascii="Arial" w:hAnsi="Arial" w:cs="Arial"/>
          <w:sz w:val="20"/>
          <w:szCs w:val="20"/>
        </w:rPr>
        <w:t xml:space="preserve">podrá </w:t>
      </w:r>
      <w:r w:rsidR="00B569A8" w:rsidRPr="0081344A">
        <w:rPr>
          <w:rFonts w:ascii="Arial" w:hAnsi="Arial" w:cs="Arial"/>
          <w:sz w:val="20"/>
          <w:szCs w:val="20"/>
        </w:rPr>
        <w:t xml:space="preserve">obtener el financiamiento con recursos propios o de </w:t>
      </w:r>
      <w:r w:rsidRPr="0081344A">
        <w:rPr>
          <w:rFonts w:ascii="Arial" w:hAnsi="Arial" w:cs="Arial"/>
          <w:sz w:val="20"/>
          <w:szCs w:val="20"/>
        </w:rPr>
        <w:t>terceros que estime conveniente.</w:t>
      </w:r>
      <w:r w:rsidR="00D1692A" w:rsidRPr="0081344A">
        <w:rPr>
          <w:rFonts w:ascii="Arial" w:hAnsi="Arial" w:cs="Arial"/>
          <w:sz w:val="20"/>
          <w:szCs w:val="20"/>
        </w:rPr>
        <w:t xml:space="preserve"> </w:t>
      </w:r>
      <w:bookmarkStart w:id="77" w:name="_Hlk54696823"/>
      <w:r w:rsidR="00D1692A" w:rsidRPr="0081344A">
        <w:rPr>
          <w:rFonts w:ascii="Arial" w:hAnsi="Arial" w:cs="Arial"/>
          <w:sz w:val="20"/>
          <w:szCs w:val="20"/>
        </w:rPr>
        <w:t>Las obligaciones de PROINVERSIÓN indicadas en la presente cláusula se mantendrá</w:t>
      </w:r>
      <w:r w:rsidR="005212D1" w:rsidRPr="0081344A">
        <w:rPr>
          <w:rFonts w:ascii="Arial" w:hAnsi="Arial" w:cs="Arial"/>
          <w:sz w:val="20"/>
          <w:szCs w:val="20"/>
        </w:rPr>
        <w:t>n</w:t>
      </w:r>
      <w:r w:rsidR="00D1692A" w:rsidRPr="0081344A">
        <w:rPr>
          <w:rFonts w:ascii="Arial" w:hAnsi="Arial" w:cs="Arial"/>
          <w:sz w:val="20"/>
          <w:szCs w:val="20"/>
        </w:rPr>
        <w:t xml:space="preserve"> vigente</w:t>
      </w:r>
      <w:r w:rsidR="005212D1" w:rsidRPr="0081344A">
        <w:rPr>
          <w:rFonts w:ascii="Arial" w:hAnsi="Arial" w:cs="Arial"/>
          <w:sz w:val="20"/>
          <w:szCs w:val="20"/>
        </w:rPr>
        <w:t>s</w:t>
      </w:r>
      <w:r w:rsidR="00D1692A" w:rsidRPr="0081344A">
        <w:rPr>
          <w:rFonts w:ascii="Arial" w:hAnsi="Arial" w:cs="Arial"/>
          <w:sz w:val="20"/>
          <w:szCs w:val="20"/>
        </w:rPr>
        <w:t xml:space="preserve"> hasta la Puesta en Operación Comercial.</w:t>
      </w:r>
      <w:bookmarkEnd w:id="77"/>
    </w:p>
    <w:p w14:paraId="149A78C9" w14:textId="77777777" w:rsidR="0097301B" w:rsidRPr="0081344A" w:rsidRDefault="0097301B"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 estipulado en el párrafo anterior, no eximirá al </w:t>
      </w:r>
      <w:r w:rsidR="00E16DF9" w:rsidRPr="0081344A">
        <w:rPr>
          <w:rFonts w:ascii="Arial" w:hAnsi="Arial" w:cs="Arial"/>
          <w:sz w:val="20"/>
          <w:szCs w:val="20"/>
        </w:rPr>
        <w:t xml:space="preserve">CONCESIONARIO </w:t>
      </w:r>
      <w:r w:rsidRPr="0081344A">
        <w:rPr>
          <w:rFonts w:ascii="Arial" w:hAnsi="Arial" w:cs="Arial"/>
          <w:sz w:val="20"/>
          <w:szCs w:val="20"/>
        </w:rPr>
        <w:t xml:space="preserve">de su obligación de cumplir con todas y cada una de las disposiciones del presente Contrato, del Contrato de Concesión Definitiva </w:t>
      </w:r>
      <w:r w:rsidR="00696A90" w:rsidRPr="0081344A">
        <w:rPr>
          <w:rFonts w:ascii="Arial" w:hAnsi="Arial" w:cs="Arial"/>
          <w:sz w:val="20"/>
          <w:szCs w:val="20"/>
        </w:rPr>
        <w:t xml:space="preserve">de Transmisión Eléctrica </w:t>
      </w:r>
      <w:r w:rsidRPr="0081344A">
        <w:rPr>
          <w:rFonts w:ascii="Arial" w:hAnsi="Arial" w:cs="Arial"/>
          <w:sz w:val="20"/>
          <w:szCs w:val="20"/>
        </w:rPr>
        <w:t xml:space="preserve">y de las Leyes y Disposiciones Aplicables. Las entidades financieras o cualquier persona que actúe en representación del </w:t>
      </w:r>
      <w:r w:rsidR="0076450A" w:rsidRPr="0081344A">
        <w:rPr>
          <w:rFonts w:ascii="Arial" w:hAnsi="Arial" w:cs="Arial"/>
          <w:sz w:val="20"/>
          <w:szCs w:val="20"/>
        </w:rPr>
        <w:t xml:space="preserve">CONCESIONARIO </w:t>
      </w:r>
      <w:r w:rsidRPr="0081344A">
        <w:rPr>
          <w:rFonts w:ascii="Arial" w:hAnsi="Arial" w:cs="Arial"/>
          <w:sz w:val="20"/>
          <w:szCs w:val="20"/>
        </w:rPr>
        <w:t xml:space="preserve">no serán responsables del cumplimiento de las obligaciones del </w:t>
      </w:r>
      <w:r w:rsidR="00E16DF9" w:rsidRPr="0081344A">
        <w:rPr>
          <w:rFonts w:ascii="Arial" w:hAnsi="Arial" w:cs="Arial"/>
          <w:sz w:val="20"/>
          <w:szCs w:val="20"/>
        </w:rPr>
        <w:t xml:space="preserve">CONCESIONARIO </w:t>
      </w:r>
      <w:r w:rsidRPr="0081344A">
        <w:rPr>
          <w:rFonts w:ascii="Arial" w:hAnsi="Arial" w:cs="Arial"/>
          <w:sz w:val="20"/>
          <w:szCs w:val="20"/>
        </w:rPr>
        <w:t>establecidas en el Contrato y en las Leyes y Disposiciones Aplicables.</w:t>
      </w:r>
    </w:p>
    <w:p w14:paraId="185DB1E9" w14:textId="57157543" w:rsidR="0097301B" w:rsidRPr="0081344A" w:rsidRDefault="0097301B"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la estructuración del financiamiento, el </w:t>
      </w:r>
      <w:r w:rsidR="0076450A" w:rsidRPr="0081344A">
        <w:rPr>
          <w:rFonts w:ascii="Arial" w:hAnsi="Arial" w:cs="Arial"/>
          <w:sz w:val="20"/>
          <w:szCs w:val="20"/>
        </w:rPr>
        <w:t xml:space="preserve">CONCESIONARIO </w:t>
      </w:r>
      <w:r w:rsidRPr="0081344A">
        <w:rPr>
          <w:rFonts w:ascii="Arial" w:hAnsi="Arial" w:cs="Arial"/>
          <w:sz w:val="20"/>
          <w:szCs w:val="20"/>
        </w:rPr>
        <w:t>podrá incluir:</w:t>
      </w:r>
    </w:p>
    <w:p w14:paraId="6A1D09C6" w14:textId="7BA0183F" w:rsidR="00B569A8" w:rsidRPr="0081344A" w:rsidRDefault="00A918B3" w:rsidP="000F3BAE">
      <w:pPr>
        <w:numPr>
          <w:ilvl w:val="0"/>
          <w:numId w:val="21"/>
        </w:numPr>
        <w:spacing w:after="60" w:line="250" w:lineRule="auto"/>
        <w:ind w:left="992" w:hanging="425"/>
        <w:jc w:val="both"/>
        <w:rPr>
          <w:rFonts w:ascii="Arial" w:hAnsi="Arial" w:cs="Arial"/>
          <w:sz w:val="20"/>
          <w:szCs w:val="20"/>
        </w:rPr>
      </w:pPr>
      <w:r w:rsidRPr="00B965D9">
        <w:rPr>
          <w:rFonts w:ascii="Arial" w:hAnsi="Arial" w:cs="Arial"/>
          <w:sz w:val="20"/>
          <w:szCs w:val="20"/>
        </w:rPr>
        <w:t xml:space="preserve">Garantías </w:t>
      </w:r>
      <w:r w:rsidR="0097301B" w:rsidRPr="00B965D9">
        <w:rPr>
          <w:rFonts w:ascii="Arial" w:hAnsi="Arial" w:cs="Arial"/>
          <w:sz w:val="20"/>
          <w:szCs w:val="20"/>
        </w:rPr>
        <w:t>a</w:t>
      </w:r>
      <w:r w:rsidR="00755C5D">
        <w:rPr>
          <w:rFonts w:ascii="Arial" w:hAnsi="Arial" w:cs="Arial"/>
          <w:sz w:val="20"/>
          <w:szCs w:val="20"/>
        </w:rPr>
        <w:t xml:space="preserve"> favor de </w:t>
      </w:r>
      <w:r w:rsidR="0097301B" w:rsidRPr="00B965D9">
        <w:rPr>
          <w:rFonts w:ascii="Arial" w:hAnsi="Arial" w:cs="Arial"/>
          <w:sz w:val="20"/>
          <w:szCs w:val="20"/>
        </w:rPr>
        <w:t xml:space="preserve">los </w:t>
      </w:r>
      <w:r w:rsidR="0097301B" w:rsidRPr="0081344A">
        <w:rPr>
          <w:rFonts w:ascii="Arial" w:hAnsi="Arial" w:cs="Arial"/>
          <w:sz w:val="20"/>
          <w:szCs w:val="20"/>
        </w:rPr>
        <w:t>Acreedores Permitidos, que incluyan gravámenes sobre los Bienes de la Concesión,</w:t>
      </w:r>
      <w:r w:rsidR="00B569A8" w:rsidRPr="0081344A">
        <w:rPr>
          <w:rFonts w:ascii="Arial" w:hAnsi="Arial" w:cs="Arial"/>
          <w:sz w:val="20"/>
          <w:szCs w:val="20"/>
        </w:rPr>
        <w:t xml:space="preserve"> el derecho</w:t>
      </w:r>
      <w:r w:rsidR="009A0CAE" w:rsidRPr="0081344A">
        <w:rPr>
          <w:rFonts w:ascii="Arial" w:hAnsi="Arial" w:cs="Arial"/>
          <w:sz w:val="20"/>
          <w:szCs w:val="20"/>
        </w:rPr>
        <w:t xml:space="preserve"> </w:t>
      </w:r>
      <w:r w:rsidR="00B569A8" w:rsidRPr="0081344A">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81344A" w:rsidRDefault="00B569A8" w:rsidP="000F3BAE">
      <w:pPr>
        <w:numPr>
          <w:ilvl w:val="0"/>
          <w:numId w:val="21"/>
        </w:numPr>
        <w:spacing w:after="60" w:line="250" w:lineRule="auto"/>
        <w:ind w:left="992" w:hanging="425"/>
        <w:jc w:val="both"/>
        <w:rPr>
          <w:rFonts w:ascii="Arial" w:hAnsi="Arial" w:cs="Arial"/>
          <w:sz w:val="20"/>
          <w:szCs w:val="20"/>
        </w:rPr>
      </w:pPr>
      <w:bookmarkStart w:id="78" w:name="_Hlk28850959"/>
      <w:r w:rsidRPr="0081344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8"/>
      <w:r w:rsidRPr="0081344A">
        <w:rPr>
          <w:rFonts w:ascii="Arial" w:hAnsi="Arial" w:cs="Arial"/>
          <w:sz w:val="20"/>
          <w:szCs w:val="20"/>
        </w:rPr>
        <w:t>.</w:t>
      </w:r>
    </w:p>
    <w:p w14:paraId="6740AADB" w14:textId="652D0DF6" w:rsidR="002644E3" w:rsidRPr="0081344A" w:rsidRDefault="0097301B" w:rsidP="000F3BAE">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Para los casos a) y b) 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7425046" w:rsidR="009026DF" w:rsidRPr="0081344A" w:rsidRDefault="00BE2F6A" w:rsidP="000F3BAE">
      <w:pPr>
        <w:spacing w:after="60" w:line="25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entonces los conceptos indicados en </w:t>
      </w:r>
      <w:r w:rsidR="00293E0B" w:rsidRPr="0081344A">
        <w:rPr>
          <w:rFonts w:ascii="Arial" w:hAnsi="Arial" w:cs="Arial"/>
          <w:sz w:val="20"/>
          <w:szCs w:val="20"/>
        </w:rPr>
        <w:t xml:space="preserve">los Literales </w:t>
      </w:r>
      <w:r w:rsidR="009026DF" w:rsidRPr="0081344A">
        <w:rPr>
          <w:rFonts w:ascii="Arial" w:hAnsi="Arial" w:cs="Arial"/>
          <w:sz w:val="20"/>
          <w:szCs w:val="20"/>
        </w:rPr>
        <w:t xml:space="preserve">a) y/o b), según corresponda, se entenderán rechazados para todos los efectos. </w:t>
      </w:r>
    </w:p>
    <w:p w14:paraId="4CC22720" w14:textId="2CEB2F47" w:rsidR="008A56F0" w:rsidRPr="0081344A" w:rsidRDefault="00187FD9" w:rsidP="000F3BAE">
      <w:pPr>
        <w:numPr>
          <w:ilvl w:val="0"/>
          <w:numId w:val="21"/>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Pr="0081344A">
        <w:rPr>
          <w:rFonts w:ascii="Arial" w:hAnsi="Arial" w:cs="Arial"/>
          <w:sz w:val="20"/>
          <w:szCs w:val="20"/>
        </w:rPr>
        <w:t xml:space="preserve">c)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nuevamente los conceptos indicados en </w:t>
      </w:r>
      <w:r w:rsidR="00293E0B" w:rsidRPr="0081344A">
        <w:rPr>
          <w:rFonts w:ascii="Arial" w:hAnsi="Arial" w:cs="Arial"/>
          <w:sz w:val="20"/>
          <w:szCs w:val="20"/>
        </w:rPr>
        <w:t xml:space="preserve">los Literales </w:t>
      </w:r>
      <w:r w:rsidRPr="0081344A">
        <w:rPr>
          <w:rFonts w:ascii="Arial" w:hAnsi="Arial" w:cs="Arial"/>
          <w:sz w:val="20"/>
          <w:szCs w:val="20"/>
        </w:rPr>
        <w:t xml:space="preserve">a) y/o b), según corresponda, 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Pr="0081344A">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9"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79"/>
      <w:r w:rsidR="0013473D" w:rsidRPr="0081344A">
        <w:rPr>
          <w:rFonts w:ascii="Arial" w:hAnsi="Arial" w:cs="Arial"/>
          <w:sz w:val="20"/>
          <w:szCs w:val="20"/>
        </w:rPr>
        <w:t>aprobada</w:t>
      </w:r>
      <w:r w:rsidRPr="0081344A">
        <w:rPr>
          <w:rFonts w:ascii="Arial" w:hAnsi="Arial" w:cs="Arial"/>
          <w:sz w:val="20"/>
          <w:szCs w:val="20"/>
        </w:rPr>
        <w:t xml:space="preserve">. </w:t>
      </w:r>
      <w:bookmarkStart w:id="80" w:name="_Hlk57797323"/>
      <w:r w:rsidR="0098670C" w:rsidRPr="0081344A">
        <w:rPr>
          <w:rFonts w:ascii="Arial" w:hAnsi="Arial" w:cs="Arial"/>
          <w:sz w:val="20"/>
          <w:szCs w:val="20"/>
        </w:rPr>
        <w:t>En caso de ocurrir una</w:t>
      </w:r>
      <w:bookmarkEnd w:id="80"/>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68569B">
      <w:pPr>
        <w:numPr>
          <w:ilvl w:val="0"/>
          <w:numId w:val="21"/>
        </w:numPr>
        <w:spacing w:after="120" w:line="25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049CE181" w14:textId="77777777" w:rsidR="00C119F2" w:rsidRPr="0081344A" w:rsidRDefault="00C119F2"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el financiamiento comprende o está garantizado con los Bienes de la Concesión, el derecho de la Concesión, los flujos de dinero por la prestación del Servicio o cualquier derecho que corresponda al CONCESIONARIO </w:t>
      </w:r>
      <w:r w:rsidRPr="00B965D9">
        <w:rPr>
          <w:rFonts w:ascii="Arial" w:hAnsi="Arial" w:cs="Arial"/>
          <w:sz w:val="20"/>
          <w:szCs w:val="20"/>
        </w:rPr>
        <w:t>según el Contrato (en adelante, Endeudamiento Garantizado Permitido),</w:t>
      </w:r>
      <w:r w:rsidRPr="0081344A">
        <w:rPr>
          <w:rFonts w:ascii="Arial" w:hAnsi="Arial" w:cs="Arial"/>
          <w:sz w:val="20"/>
          <w:szCs w:val="20"/>
        </w:rPr>
        <w:t xml:space="preserve"> el CONCESIONARIO deberá cumplir las cláusulas siguientes.</w:t>
      </w:r>
    </w:p>
    <w:p w14:paraId="4F0B7886" w14:textId="77777777" w:rsidR="00D217F5" w:rsidRDefault="00E439EB"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810E274" w14:textId="319E9EEC" w:rsidR="00E439EB" w:rsidRPr="00D217F5" w:rsidRDefault="00E439EB" w:rsidP="0068569B">
      <w:pPr>
        <w:spacing w:after="120" w:line="250" w:lineRule="auto"/>
        <w:ind w:left="567"/>
        <w:jc w:val="both"/>
        <w:rPr>
          <w:rFonts w:ascii="Arial" w:hAnsi="Arial" w:cs="Arial"/>
          <w:sz w:val="20"/>
          <w:szCs w:val="20"/>
        </w:rPr>
      </w:pPr>
      <w:r w:rsidRPr="00D217F5">
        <w:rPr>
          <w:rFonts w:ascii="Arial" w:hAnsi="Arial" w:cs="Arial"/>
          <w:sz w:val="20"/>
          <w:szCs w:val="20"/>
        </w:rPr>
        <w:t>Asimismo, presentará una declaración jurada emitida por el potencial Acreedor Permitido en la que declare que cumple con las calidades establecidas en la definición de “Acreedor Permitido” del Contrato.</w:t>
      </w:r>
      <w:r w:rsidR="009125A1" w:rsidRPr="00D217F5">
        <w:rPr>
          <w:rFonts w:ascii="Arial" w:hAnsi="Arial" w:cs="Arial"/>
          <w:sz w:val="20"/>
          <w:szCs w:val="20"/>
        </w:rPr>
        <w:t xml:space="preserve"> </w:t>
      </w:r>
      <w:r w:rsidRPr="00D217F5">
        <w:rPr>
          <w:rFonts w:ascii="Arial" w:hAnsi="Arial" w:cs="Arial"/>
          <w:sz w:val="20"/>
          <w:szCs w:val="20"/>
        </w:rPr>
        <w:t xml:space="preserve">A efectos de lo anterior, PROINVERSIÓN únicamente se pronunciará respecto </w:t>
      </w:r>
      <w:r w:rsidR="00A7477F">
        <w:rPr>
          <w:rFonts w:ascii="Arial" w:hAnsi="Arial" w:cs="Arial"/>
          <w:sz w:val="20"/>
          <w:szCs w:val="20"/>
        </w:rPr>
        <w:t>a</w:t>
      </w:r>
      <w:r w:rsidR="00A7477F" w:rsidRPr="00D217F5">
        <w:rPr>
          <w:rFonts w:ascii="Arial" w:hAnsi="Arial" w:cs="Arial"/>
          <w:sz w:val="20"/>
          <w:szCs w:val="20"/>
        </w:rPr>
        <w:t xml:space="preserve"> </w:t>
      </w:r>
      <w:r w:rsidRPr="00D217F5">
        <w:rPr>
          <w:rFonts w:ascii="Arial" w:hAnsi="Arial" w:cs="Arial"/>
          <w:sz w:val="20"/>
          <w:szCs w:val="20"/>
        </w:rPr>
        <w:t xml:space="preserve">lo siguiente: i) si los Acreedores Permitidos cumplen con lo indicado en la definición del presente Contrato; </w:t>
      </w:r>
      <w:proofErr w:type="spellStart"/>
      <w:r w:rsidRPr="00D217F5">
        <w:rPr>
          <w:rFonts w:ascii="Arial" w:hAnsi="Arial" w:cs="Arial"/>
          <w:sz w:val="20"/>
          <w:szCs w:val="20"/>
        </w:rPr>
        <w:t>ii</w:t>
      </w:r>
      <w:proofErr w:type="spellEnd"/>
      <w:r w:rsidRPr="00D217F5">
        <w:rPr>
          <w:rFonts w:ascii="Arial" w:hAnsi="Arial" w:cs="Arial"/>
          <w:sz w:val="20"/>
          <w:szCs w:val="20"/>
        </w:rPr>
        <w:t xml:space="preserve">) si el borrador final de los contratos que sustenten el Endeudamiento Garantizado Permitido cumple con lo previsto en la Cláusula </w:t>
      </w:r>
      <w:r w:rsidR="002E6908" w:rsidRPr="00D217F5">
        <w:rPr>
          <w:rFonts w:ascii="Arial" w:hAnsi="Arial" w:cs="Arial"/>
          <w:sz w:val="20"/>
          <w:szCs w:val="20"/>
        </w:rPr>
        <w:t>9.</w:t>
      </w:r>
      <w:r w:rsidR="004B1F82" w:rsidRPr="00D217F5">
        <w:rPr>
          <w:rFonts w:ascii="Arial" w:hAnsi="Arial" w:cs="Arial"/>
          <w:sz w:val="20"/>
          <w:szCs w:val="20"/>
        </w:rPr>
        <w:t>6</w:t>
      </w:r>
      <w:r w:rsidRPr="00D217F5">
        <w:rPr>
          <w:rFonts w:ascii="Arial" w:hAnsi="Arial" w:cs="Arial"/>
          <w:sz w:val="20"/>
          <w:szCs w:val="20"/>
        </w:rPr>
        <w:t xml:space="preserve">. No corresponde al </w:t>
      </w:r>
      <w:r w:rsidR="009125A1" w:rsidRPr="00D217F5">
        <w:rPr>
          <w:rFonts w:ascii="Arial" w:hAnsi="Arial" w:cs="Arial"/>
          <w:sz w:val="20"/>
          <w:szCs w:val="20"/>
        </w:rPr>
        <w:t xml:space="preserve">CONCEDENTE </w:t>
      </w:r>
      <w:r w:rsidRPr="00D217F5">
        <w:rPr>
          <w:rFonts w:ascii="Arial" w:hAnsi="Arial" w:cs="Arial"/>
          <w:sz w:val="20"/>
          <w:szCs w:val="20"/>
        </w:rPr>
        <w:t>ni a PROINVERSION evaluar los términos de financiamiento.</w:t>
      </w:r>
    </w:p>
    <w:p w14:paraId="5548DDB5" w14:textId="77777777" w:rsidR="00135CE8" w:rsidRPr="0081344A" w:rsidRDefault="00135CE8"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0FC36771" w14:textId="77777777" w:rsidR="00135CE8" w:rsidRPr="0081344A" w:rsidRDefault="00135CE8"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78DF0C49" w14:textId="77777777" w:rsidR="00E439EB" w:rsidRPr="0081344A" w:rsidRDefault="00E439E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051B9081" w14:textId="77777777" w:rsidR="00E439EB" w:rsidRPr="0081344A" w:rsidRDefault="00E439E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La denegación de la autorización a que se refiere la presente cláusula deberá generarse de manera debidamente motivada. </w:t>
      </w:r>
    </w:p>
    <w:p w14:paraId="00994D89" w14:textId="77777777" w:rsidR="00E439EB" w:rsidRPr="0081344A" w:rsidRDefault="00E439EB" w:rsidP="0068569B">
      <w:pPr>
        <w:spacing w:after="120" w:line="250" w:lineRule="auto"/>
        <w:ind w:left="567"/>
        <w:jc w:val="both"/>
        <w:rPr>
          <w:rFonts w:ascii="Arial" w:hAnsi="Arial" w:cs="Arial"/>
          <w:sz w:val="20"/>
          <w:szCs w:val="20"/>
        </w:rPr>
      </w:pPr>
      <w:r w:rsidRPr="0081344A">
        <w:rPr>
          <w:rFonts w:ascii="Arial" w:hAnsi="Arial" w:cs="Arial"/>
          <w:sz w:val="20"/>
          <w:szCs w:val="20"/>
        </w:rPr>
        <w:t>El mismo procedimiento se aplicará en caso, se requiera modificaciones al Endeudamiento Garantizado Permitido</w:t>
      </w:r>
      <w:r w:rsidR="003374C7" w:rsidRPr="0081344A">
        <w:rPr>
          <w:rFonts w:ascii="Arial" w:hAnsi="Arial" w:cs="Arial"/>
          <w:sz w:val="20"/>
          <w:szCs w:val="20"/>
        </w:rPr>
        <w:t>,</w:t>
      </w:r>
      <w:r w:rsidR="005847A8" w:rsidRPr="0081344A">
        <w:rPr>
          <w:rFonts w:ascii="Arial" w:hAnsi="Arial" w:cs="Arial"/>
          <w:sz w:val="20"/>
          <w:szCs w:val="20"/>
        </w:rPr>
        <w:t xml:space="preserve"> respecto a los aspectos vinculados a los numerales i. y </w:t>
      </w:r>
      <w:proofErr w:type="spellStart"/>
      <w:r w:rsidR="005847A8" w:rsidRPr="0081344A">
        <w:rPr>
          <w:rFonts w:ascii="Arial" w:hAnsi="Arial" w:cs="Arial"/>
          <w:sz w:val="20"/>
          <w:szCs w:val="20"/>
        </w:rPr>
        <w:t>ii</w:t>
      </w:r>
      <w:proofErr w:type="spellEnd"/>
      <w:r w:rsidR="005847A8" w:rsidRPr="0081344A">
        <w:rPr>
          <w:rFonts w:ascii="Arial" w:hAnsi="Arial" w:cs="Arial"/>
          <w:sz w:val="20"/>
          <w:szCs w:val="20"/>
        </w:rPr>
        <w:t>. del primer párrafo del presente numeral</w:t>
      </w:r>
      <w:r w:rsidRPr="0081344A">
        <w:rPr>
          <w:rFonts w:ascii="Arial" w:hAnsi="Arial" w:cs="Arial"/>
          <w:sz w:val="20"/>
          <w:szCs w:val="20"/>
        </w:rPr>
        <w:t>.</w:t>
      </w:r>
    </w:p>
    <w:p w14:paraId="7D68869C" w14:textId="77777777" w:rsidR="003B6C68" w:rsidRDefault="003B6C68">
      <w:pPr>
        <w:spacing w:after="0" w:line="240" w:lineRule="auto"/>
        <w:rPr>
          <w:rFonts w:ascii="Arial" w:hAnsi="Arial" w:cs="Arial"/>
          <w:sz w:val="20"/>
          <w:szCs w:val="20"/>
        </w:rPr>
      </w:pPr>
      <w:r>
        <w:rPr>
          <w:rFonts w:ascii="Arial" w:hAnsi="Arial" w:cs="Arial"/>
          <w:sz w:val="20"/>
          <w:szCs w:val="20"/>
        </w:rPr>
        <w:br w:type="page"/>
      </w:r>
    </w:p>
    <w:p w14:paraId="7CF35423" w14:textId="6C651877" w:rsidR="0097301B" w:rsidRPr="0081344A" w:rsidRDefault="0097301B"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Los contratos que sustenten el Endeudamiento Garantizado Permitido deberán estipular:</w:t>
      </w:r>
    </w:p>
    <w:p w14:paraId="0F98CFBB" w14:textId="77777777" w:rsidR="0097301B" w:rsidRPr="0081344A" w:rsidRDefault="0097301B" w:rsidP="00AB4179">
      <w:pPr>
        <w:numPr>
          <w:ilvl w:val="0"/>
          <w:numId w:val="64"/>
        </w:numPr>
        <w:spacing w:after="60" w:line="250" w:lineRule="auto"/>
        <w:ind w:left="993" w:hanging="426"/>
        <w:jc w:val="both"/>
        <w:rPr>
          <w:rFonts w:ascii="Arial" w:hAnsi="Arial" w:cs="Arial"/>
          <w:sz w:val="20"/>
          <w:szCs w:val="20"/>
        </w:rPr>
      </w:pPr>
      <w:r w:rsidRPr="0081344A">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0470723A" w14:textId="77777777" w:rsidR="00453C0B" w:rsidRPr="0081344A" w:rsidRDefault="0097301B" w:rsidP="00AB4179">
      <w:pPr>
        <w:numPr>
          <w:ilvl w:val="0"/>
          <w:numId w:val="64"/>
        </w:numPr>
        <w:spacing w:after="60" w:line="25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2D0A6458" w14:textId="77777777" w:rsidR="0097301B" w:rsidRPr="0081344A" w:rsidRDefault="0097301B" w:rsidP="00AB4179">
      <w:pPr>
        <w:pStyle w:val="Prrafodelista"/>
        <w:numPr>
          <w:ilvl w:val="0"/>
          <w:numId w:val="43"/>
        </w:numPr>
        <w:tabs>
          <w:tab w:val="left" w:pos="1418"/>
        </w:tabs>
        <w:spacing w:after="60" w:line="25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77777777" w:rsidR="0097301B" w:rsidRPr="0081344A" w:rsidRDefault="0097301B" w:rsidP="00AB4179">
      <w:pPr>
        <w:pStyle w:val="Prrafodelista"/>
        <w:numPr>
          <w:ilvl w:val="0"/>
          <w:numId w:val="43"/>
        </w:numPr>
        <w:tabs>
          <w:tab w:val="left" w:pos="1418"/>
        </w:tabs>
        <w:spacing w:after="60" w:line="25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 en concordancia con los parámetros de endeudamiento máximo consignados en los contratos de financiamiento suscritos</w:t>
      </w:r>
      <w:r w:rsidR="00397DC8" w:rsidRPr="0081344A">
        <w:rPr>
          <w:rFonts w:ascii="Arial" w:hAnsi="Arial" w:cs="Arial"/>
        </w:rPr>
        <w:t>.</w:t>
      </w:r>
    </w:p>
    <w:p w14:paraId="192C6AEE" w14:textId="77777777" w:rsidR="0097301B" w:rsidRPr="0081344A" w:rsidRDefault="0097301B" w:rsidP="00AB4179">
      <w:pPr>
        <w:numPr>
          <w:ilvl w:val="0"/>
          <w:numId w:val="64"/>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4F35DA66" w14:textId="77777777" w:rsidR="0097301B" w:rsidRPr="0081344A" w:rsidRDefault="0097301B" w:rsidP="00AB4179">
      <w:pPr>
        <w:numPr>
          <w:ilvl w:val="0"/>
          <w:numId w:val="64"/>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3D7966A9" w14:textId="484399DD" w:rsidR="0097301B" w:rsidRPr="0081344A" w:rsidRDefault="0097301B" w:rsidP="0068569B">
      <w:pPr>
        <w:spacing w:after="120" w:line="25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w:t>
      </w:r>
      <w:r w:rsidRPr="00E614BE">
        <w:rPr>
          <w:rFonts w:ascii="Arial" w:hAnsi="Arial" w:cs="Arial"/>
          <w:sz w:val="20"/>
          <w:szCs w:val="20"/>
        </w:rPr>
        <w:t xml:space="preserve">numeral </w:t>
      </w:r>
      <w:r w:rsidR="004B423F" w:rsidRPr="00E614BE">
        <w:rPr>
          <w:rFonts w:ascii="Arial" w:hAnsi="Arial" w:cs="Arial"/>
          <w:sz w:val="20"/>
          <w:szCs w:val="20"/>
        </w:rPr>
        <w:t>6</w:t>
      </w:r>
      <w:r w:rsidRPr="00E614BE">
        <w:rPr>
          <w:rFonts w:ascii="Arial" w:hAnsi="Arial" w:cs="Arial"/>
          <w:sz w:val="20"/>
          <w:szCs w:val="20"/>
        </w:rPr>
        <w:t xml:space="preserve"> del Anexo 1</w:t>
      </w:r>
      <w:r w:rsidR="009E34BE" w:rsidRPr="00E614BE">
        <w:rPr>
          <w:rFonts w:ascii="Arial" w:hAnsi="Arial" w:cs="Arial"/>
          <w:sz w:val="20"/>
          <w:szCs w:val="20"/>
        </w:rPr>
        <w:t>1</w:t>
      </w:r>
      <w:r w:rsidRPr="00E614BE">
        <w:rPr>
          <w:rFonts w:ascii="Arial" w:hAnsi="Arial" w:cs="Arial"/>
          <w:sz w:val="20"/>
          <w:szCs w:val="20"/>
        </w:rPr>
        <w:t>.</w:t>
      </w:r>
    </w:p>
    <w:p w14:paraId="22A2CE90" w14:textId="77777777" w:rsidR="0097301B" w:rsidRPr="0081344A" w:rsidRDefault="0097301B"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278AAC96" w14:textId="35A27EB2" w:rsidR="0097301B" w:rsidRPr="0081344A" w:rsidRDefault="0097301B" w:rsidP="00AB4179">
      <w:pPr>
        <w:numPr>
          <w:ilvl w:val="0"/>
          <w:numId w:val="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77777777" w:rsidR="0097301B" w:rsidRPr="0081344A" w:rsidRDefault="0097301B" w:rsidP="00AB4179">
      <w:pPr>
        <w:numPr>
          <w:ilvl w:val="0"/>
          <w:numId w:val="7"/>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AB4179">
      <w:pPr>
        <w:spacing w:after="60" w:line="25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7B1FE80C" w14:textId="77777777" w:rsidR="003B6C68" w:rsidRDefault="003B6C68">
      <w:pPr>
        <w:spacing w:after="0" w:line="240" w:lineRule="auto"/>
        <w:rPr>
          <w:rFonts w:ascii="Arial" w:hAnsi="Arial" w:cs="Arial"/>
          <w:sz w:val="20"/>
          <w:szCs w:val="20"/>
        </w:rPr>
      </w:pPr>
      <w:r>
        <w:rPr>
          <w:rFonts w:ascii="Arial" w:hAnsi="Arial" w:cs="Arial"/>
          <w:sz w:val="20"/>
          <w:szCs w:val="20"/>
        </w:rPr>
        <w:br w:type="page"/>
      </w:r>
    </w:p>
    <w:p w14:paraId="5FA4AE51" w14:textId="2E0118C4" w:rsidR="0097301B" w:rsidRPr="0081344A" w:rsidRDefault="0097301B" w:rsidP="00AB4179">
      <w:pPr>
        <w:spacing w:after="60" w:line="250" w:lineRule="auto"/>
        <w:ind w:left="993"/>
        <w:jc w:val="both"/>
        <w:rPr>
          <w:rFonts w:ascii="Arial" w:hAnsi="Arial" w:cs="Arial"/>
          <w:sz w:val="20"/>
          <w:szCs w:val="20"/>
        </w:rPr>
      </w:pPr>
      <w:r w:rsidRPr="0081344A">
        <w:rPr>
          <w:rFonts w:ascii="Arial" w:hAnsi="Arial" w:cs="Arial"/>
          <w:sz w:val="20"/>
          <w:szCs w:val="20"/>
        </w:rPr>
        <w:lastRenderedPageBreak/>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27EE8434" w14:textId="77777777" w:rsidR="0097301B" w:rsidRPr="0081344A" w:rsidRDefault="0097301B" w:rsidP="00AB4179">
      <w:pPr>
        <w:pStyle w:val="Prrafodelista"/>
        <w:numPr>
          <w:ilvl w:val="0"/>
          <w:numId w:val="60"/>
        </w:numPr>
        <w:spacing w:after="60" w:line="25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AB4179">
      <w:pPr>
        <w:pStyle w:val="Prrafodelista"/>
        <w:numPr>
          <w:ilvl w:val="0"/>
          <w:numId w:val="60"/>
        </w:numPr>
        <w:spacing w:after="60" w:line="250" w:lineRule="auto"/>
        <w:ind w:left="1418" w:hanging="284"/>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40802BF9" w14:textId="77777777" w:rsidR="0097301B" w:rsidRPr="0081344A" w:rsidRDefault="0097301B" w:rsidP="00AB4179">
      <w:pPr>
        <w:spacing w:after="60" w:line="25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48D42FEF" w14:textId="4DDB1DBF" w:rsidR="0097301B" w:rsidRPr="0081344A" w:rsidRDefault="0097301B" w:rsidP="0068569B">
      <w:pPr>
        <w:numPr>
          <w:ilvl w:val="0"/>
          <w:numId w:val="7"/>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tendrán el derecho, de recibir las sumas de dinero a que hubiere lugar, luego de </w:t>
      </w:r>
      <w:r w:rsidR="0098670C" w:rsidRPr="0081344A">
        <w:rPr>
          <w:rFonts w:ascii="Arial" w:hAnsi="Arial" w:cs="Arial"/>
          <w:sz w:val="20"/>
          <w:szCs w:val="20"/>
        </w:rPr>
        <w:t xml:space="preserve">aplicarse </w:t>
      </w:r>
      <w:r w:rsidRPr="0081344A">
        <w:rPr>
          <w:rFonts w:ascii="Arial" w:hAnsi="Arial" w:cs="Arial"/>
          <w:sz w:val="20"/>
          <w:szCs w:val="20"/>
        </w:rPr>
        <w:t>la Cláusula</w:t>
      </w:r>
      <w:r w:rsidR="00052A85">
        <w:rPr>
          <w:rFonts w:ascii="Arial" w:hAnsi="Arial" w:cs="Arial"/>
          <w:sz w:val="20"/>
          <w:szCs w:val="20"/>
        </w:rPr>
        <w:t xml:space="preserve"> </w:t>
      </w:r>
      <w:r w:rsidR="0098670C" w:rsidRPr="0081344A">
        <w:rPr>
          <w:rFonts w:ascii="Arial" w:hAnsi="Arial" w:cs="Arial"/>
          <w:sz w:val="20"/>
          <w:szCs w:val="20"/>
        </w:rPr>
        <w:t>13.35</w:t>
      </w:r>
      <w:r w:rsidRPr="0081344A">
        <w:rPr>
          <w:rFonts w:ascii="Arial" w:hAnsi="Arial" w:cs="Arial"/>
          <w:sz w:val="20"/>
          <w:szCs w:val="20"/>
        </w:rPr>
        <w:t>.</w:t>
      </w:r>
    </w:p>
    <w:p w14:paraId="5E0F0E4B" w14:textId="77777777" w:rsidR="00E44B09" w:rsidRDefault="00AB4182"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DA09A4F" w14:textId="4675EE6D" w:rsidR="00535B80" w:rsidRPr="0081344A" w:rsidRDefault="00AB4182"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81344A">
        <w:rPr>
          <w:rFonts w:ascii="Arial" w:hAnsi="Arial" w:cs="Arial"/>
          <w:sz w:val="20"/>
          <w:szCs w:val="20"/>
        </w:rPr>
        <w:t>ii</w:t>
      </w:r>
      <w:proofErr w:type="spellEnd"/>
      <w:r w:rsidRPr="0081344A">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81344A">
        <w:rPr>
          <w:rFonts w:ascii="Arial" w:hAnsi="Arial" w:cs="Arial"/>
          <w:sz w:val="20"/>
          <w:szCs w:val="20"/>
        </w:rPr>
        <w:t xml:space="preserve">presentación; </w:t>
      </w:r>
      <w:proofErr w:type="spellStart"/>
      <w:r w:rsidR="00535B80" w:rsidRPr="0081344A">
        <w:rPr>
          <w:rFonts w:ascii="Arial" w:hAnsi="Arial" w:cs="Arial"/>
          <w:sz w:val="20"/>
          <w:szCs w:val="20"/>
        </w:rPr>
        <w:t>iii</w:t>
      </w:r>
      <w:proofErr w:type="spellEnd"/>
      <w:r w:rsidR="00535B80" w:rsidRPr="0081344A">
        <w:rPr>
          <w:rFonts w:ascii="Arial" w:hAnsi="Arial" w:cs="Arial"/>
          <w:sz w:val="20"/>
          <w:szCs w:val="20"/>
        </w:rPr>
        <w:t xml:space="preserve">) </w:t>
      </w:r>
      <w:r w:rsidR="005847A8" w:rsidRPr="0081344A">
        <w:rPr>
          <w:rFonts w:ascii="Arial" w:hAnsi="Arial" w:cs="Arial"/>
          <w:sz w:val="20"/>
          <w:szCs w:val="20"/>
        </w:rPr>
        <w:t xml:space="preserve">en el caso de </w:t>
      </w:r>
      <w:r w:rsidR="00257176" w:rsidRPr="0081344A">
        <w:rPr>
          <w:rFonts w:ascii="Arial" w:hAnsi="Arial" w:cs="Arial"/>
          <w:sz w:val="20"/>
          <w:szCs w:val="20"/>
        </w:rPr>
        <w:t xml:space="preserve">los </w:t>
      </w:r>
      <w:r w:rsidR="005847A8" w:rsidRPr="0081344A">
        <w:rPr>
          <w:rFonts w:ascii="Arial" w:hAnsi="Arial" w:cs="Arial"/>
          <w:sz w:val="20"/>
          <w:szCs w:val="20"/>
        </w:rPr>
        <w:t>contratos de financiamiento con Acreedores Permitidos</w:t>
      </w:r>
      <w:r w:rsidR="001527B9" w:rsidRPr="0081344A">
        <w:rPr>
          <w:rFonts w:ascii="Arial" w:hAnsi="Arial" w:cs="Arial"/>
          <w:sz w:val="20"/>
          <w:szCs w:val="20"/>
        </w:rPr>
        <w:t>,</w:t>
      </w:r>
      <w:r w:rsidR="005847A8" w:rsidRPr="0081344A">
        <w:rPr>
          <w:rFonts w:ascii="Arial" w:hAnsi="Arial" w:cs="Arial"/>
          <w:sz w:val="20"/>
          <w:szCs w:val="20"/>
        </w:rPr>
        <w:t xml:space="preserve"> </w:t>
      </w:r>
      <w:r w:rsidR="00535B80" w:rsidRPr="0081344A">
        <w:rPr>
          <w:rFonts w:ascii="Arial" w:hAnsi="Arial" w:cs="Arial"/>
          <w:sz w:val="20"/>
          <w:szCs w:val="20"/>
        </w:rPr>
        <w:t>declaración jurada emitida por el Acreedor Permitido en la que declare que cumple con las calidades establecidas en la definición de “Acreedor Permitido” del Contrato</w:t>
      </w:r>
      <w:r w:rsidR="00D43E60" w:rsidRPr="0081344A">
        <w:rPr>
          <w:rFonts w:ascii="Arial" w:hAnsi="Arial" w:cs="Arial"/>
          <w:sz w:val="20"/>
          <w:szCs w:val="20"/>
        </w:rPr>
        <w:t xml:space="preserve"> conforme al formato del Anexo 1</w:t>
      </w:r>
      <w:r w:rsidR="009E34BE">
        <w:rPr>
          <w:rFonts w:ascii="Arial" w:hAnsi="Arial" w:cs="Arial"/>
          <w:sz w:val="20"/>
          <w:szCs w:val="20"/>
        </w:rPr>
        <w:t>2</w:t>
      </w:r>
      <w:r w:rsidR="00535B80" w:rsidRPr="0081344A">
        <w:rPr>
          <w:rFonts w:ascii="Arial" w:hAnsi="Arial" w:cs="Arial"/>
          <w:sz w:val="20"/>
          <w:szCs w:val="20"/>
        </w:rPr>
        <w:t xml:space="preserve">. </w:t>
      </w:r>
    </w:p>
    <w:p w14:paraId="53EE08E1" w14:textId="700B040E" w:rsidR="00AB4182" w:rsidRPr="0081344A" w:rsidRDefault="00AB4182" w:rsidP="003B6C68">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conformidad a ser emitida por PROINVERSIÓN se ceñirá a lo siguiente: </w:t>
      </w:r>
      <w:r w:rsidR="00535B80" w:rsidRPr="0081344A">
        <w:rPr>
          <w:rFonts w:ascii="Arial" w:hAnsi="Arial" w:cs="Arial"/>
          <w:sz w:val="20"/>
          <w:szCs w:val="20"/>
        </w:rPr>
        <w:t xml:space="preserve">i) que los montos de aporte de capital y/o montos de </w:t>
      </w:r>
      <w:r w:rsidR="008A56F0" w:rsidRPr="0081344A">
        <w:rPr>
          <w:rFonts w:ascii="Arial" w:hAnsi="Arial" w:cs="Arial"/>
          <w:sz w:val="20"/>
          <w:szCs w:val="20"/>
        </w:rPr>
        <w:t xml:space="preserve">recursos propios y/o montos de </w:t>
      </w:r>
      <w:r w:rsidR="00535B80" w:rsidRPr="0081344A">
        <w:rPr>
          <w:rFonts w:ascii="Arial" w:hAnsi="Arial" w:cs="Arial"/>
          <w:sz w:val="20"/>
          <w:szCs w:val="20"/>
        </w:rPr>
        <w:t xml:space="preserve">endeudamiento cubren las </w:t>
      </w:r>
      <w:r w:rsidR="00535B80" w:rsidRPr="00E614BE">
        <w:rPr>
          <w:rFonts w:ascii="Arial" w:hAnsi="Arial" w:cs="Arial"/>
          <w:sz w:val="20"/>
          <w:szCs w:val="20"/>
        </w:rPr>
        <w:t>necesidades para la construcción y equipamiento</w:t>
      </w:r>
      <w:r w:rsidR="00535B80" w:rsidRPr="0081344A">
        <w:rPr>
          <w:rFonts w:ascii="Arial" w:hAnsi="Arial" w:cs="Arial"/>
          <w:sz w:val="20"/>
          <w:szCs w:val="20"/>
        </w:rPr>
        <w:t xml:space="preserve"> del proyecto</w:t>
      </w:r>
      <w:r w:rsidR="007177BD" w:rsidRPr="0081344A">
        <w:rPr>
          <w:rFonts w:ascii="Arial" w:hAnsi="Arial" w:cs="Arial"/>
          <w:sz w:val="20"/>
          <w:szCs w:val="20"/>
        </w:rPr>
        <w:t xml:space="preserve"> </w:t>
      </w:r>
      <w:r w:rsidR="004C1578" w:rsidRPr="0081344A">
        <w:rPr>
          <w:rFonts w:ascii="Arial" w:hAnsi="Arial" w:cs="Arial"/>
          <w:sz w:val="20"/>
          <w:szCs w:val="20"/>
        </w:rPr>
        <w:t xml:space="preserve">conforme al cronograma de valorización </w:t>
      </w:r>
      <w:r w:rsidR="00453C0B" w:rsidRPr="00E614BE">
        <w:rPr>
          <w:rFonts w:ascii="Arial" w:hAnsi="Arial" w:cs="Arial"/>
          <w:sz w:val="20"/>
          <w:szCs w:val="20"/>
        </w:rPr>
        <w:t>que se refiere la Cláusula 4.</w:t>
      </w:r>
      <w:r w:rsidR="00CB54A2" w:rsidRPr="00E614BE">
        <w:rPr>
          <w:rFonts w:ascii="Arial" w:hAnsi="Arial" w:cs="Arial"/>
          <w:sz w:val="20"/>
          <w:szCs w:val="20"/>
        </w:rPr>
        <w:t>8</w:t>
      </w:r>
      <w:r w:rsidR="006012F5">
        <w:rPr>
          <w:rFonts w:ascii="Arial" w:hAnsi="Arial" w:cs="Arial"/>
          <w:sz w:val="20"/>
          <w:szCs w:val="20"/>
        </w:rPr>
        <w:t>;</w:t>
      </w:r>
      <w:r w:rsidR="00535B80" w:rsidRPr="00E614BE">
        <w:rPr>
          <w:rFonts w:ascii="Arial" w:hAnsi="Arial" w:cs="Arial"/>
          <w:sz w:val="20"/>
          <w:szCs w:val="20"/>
        </w:rPr>
        <w:t xml:space="preserve"> y </w:t>
      </w:r>
      <w:proofErr w:type="spellStart"/>
      <w:r w:rsidR="00535B80" w:rsidRPr="00E614BE">
        <w:rPr>
          <w:rFonts w:ascii="Arial" w:hAnsi="Arial" w:cs="Arial"/>
          <w:sz w:val="20"/>
          <w:szCs w:val="20"/>
        </w:rPr>
        <w:t>ii</w:t>
      </w:r>
      <w:proofErr w:type="spellEnd"/>
      <w:r w:rsidR="00535B80" w:rsidRPr="00E614BE">
        <w:rPr>
          <w:rFonts w:ascii="Arial" w:hAnsi="Arial" w:cs="Arial"/>
          <w:sz w:val="20"/>
          <w:szCs w:val="20"/>
        </w:rPr>
        <w:t>) En</w:t>
      </w:r>
      <w:r w:rsidR="00535B80" w:rsidRPr="0081344A">
        <w:rPr>
          <w:rFonts w:ascii="Arial" w:hAnsi="Arial" w:cs="Arial"/>
          <w:sz w:val="20"/>
          <w:szCs w:val="20"/>
        </w:rPr>
        <w:t xml:space="preserve"> caso el financiamiento se realice con Acreedores Permitidos, se verificará que </w:t>
      </w:r>
      <w:bookmarkStart w:id="81" w:name="_Hlk54697061"/>
      <w:r w:rsidR="00473F0D" w:rsidRPr="0081344A">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81344A">
        <w:rPr>
          <w:rFonts w:ascii="Arial" w:hAnsi="Arial" w:cs="Arial"/>
          <w:sz w:val="20"/>
          <w:szCs w:val="20"/>
        </w:rPr>
        <w:t>.</w:t>
      </w:r>
      <w:bookmarkEnd w:id="81"/>
    </w:p>
    <w:p w14:paraId="7EE42E7C" w14:textId="388C419F" w:rsidR="00AB4182" w:rsidRPr="0081344A" w:rsidRDefault="00AB4182" w:rsidP="0068569B">
      <w:pPr>
        <w:spacing w:after="120" w:line="250" w:lineRule="auto"/>
        <w:ind w:left="567" w:hanging="2"/>
        <w:jc w:val="both"/>
        <w:rPr>
          <w:rFonts w:ascii="Arial" w:hAnsi="Arial" w:cs="Arial"/>
          <w:sz w:val="20"/>
          <w:szCs w:val="20"/>
        </w:rPr>
      </w:pPr>
      <w:r w:rsidRPr="0081344A">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Pr>
          <w:rFonts w:ascii="Arial" w:hAnsi="Arial" w:cs="Arial"/>
          <w:sz w:val="20"/>
          <w:szCs w:val="20"/>
        </w:rPr>
        <w:t xml:space="preserve"> </w:t>
      </w:r>
      <w:bookmarkStart w:id="82" w:name="_Hlk95846376"/>
      <w:r w:rsidR="00476363" w:rsidRPr="00476363">
        <w:rPr>
          <w:rFonts w:ascii="Arial" w:hAnsi="Arial" w:cs="Arial"/>
          <w:sz w:val="20"/>
          <w:szCs w:val="20"/>
        </w:rPr>
        <w:t>En caso PROINVERSIÓN no se pronuncie en el plazo establecido, se entenderá que los documentos han sido aprobados.</w:t>
      </w:r>
      <w:bookmarkEnd w:id="82"/>
    </w:p>
    <w:p w14:paraId="0F10A4E5" w14:textId="77777777" w:rsidR="00AB4182" w:rsidRPr="0081344A" w:rsidRDefault="00AB4182" w:rsidP="0068569B">
      <w:pPr>
        <w:spacing w:after="120" w:line="250" w:lineRule="auto"/>
        <w:ind w:left="567" w:hanging="2"/>
        <w:jc w:val="both"/>
        <w:rPr>
          <w:rFonts w:ascii="Arial" w:hAnsi="Arial" w:cs="Arial"/>
          <w:sz w:val="20"/>
          <w:szCs w:val="20"/>
        </w:rPr>
      </w:pPr>
      <w:r w:rsidRPr="0081344A">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725EA29B" w14:textId="77777777" w:rsidR="00AB4182" w:rsidRPr="0081344A" w:rsidRDefault="00AB4182" w:rsidP="0068569B">
      <w:pPr>
        <w:spacing w:after="120" w:line="250" w:lineRule="auto"/>
        <w:ind w:left="567"/>
        <w:jc w:val="both"/>
        <w:rPr>
          <w:rFonts w:ascii="Arial" w:hAnsi="Arial" w:cs="Arial"/>
          <w:sz w:val="20"/>
          <w:szCs w:val="20"/>
        </w:rPr>
      </w:pPr>
      <w:r w:rsidRPr="0081344A">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7AD40D44" w14:textId="77777777" w:rsidR="00AB4179" w:rsidRDefault="0097301B"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Producido el Cierre Financiero, el </w:t>
      </w:r>
      <w:r w:rsidR="006847AA" w:rsidRPr="0081344A">
        <w:rPr>
          <w:rFonts w:ascii="Arial" w:hAnsi="Arial" w:cs="Arial"/>
          <w:sz w:val="20"/>
          <w:szCs w:val="20"/>
        </w:rPr>
        <w:t xml:space="preserve">CONCESIONARIO </w:t>
      </w:r>
      <w:r w:rsidRPr="0081344A">
        <w:rPr>
          <w:rFonts w:ascii="Arial" w:hAnsi="Arial" w:cs="Arial"/>
          <w:sz w:val="20"/>
          <w:szCs w:val="20"/>
        </w:rPr>
        <w:t xml:space="preserve">entregará al </w:t>
      </w:r>
      <w:r w:rsidR="006847AA" w:rsidRPr="0081344A">
        <w:rPr>
          <w:rFonts w:ascii="Arial" w:hAnsi="Arial" w:cs="Arial"/>
          <w:sz w:val="20"/>
          <w:szCs w:val="20"/>
        </w:rPr>
        <w:t xml:space="preserve">CONCEDENTE </w:t>
      </w:r>
      <w:r w:rsidRPr="0081344A">
        <w:rPr>
          <w:rFonts w:ascii="Arial" w:hAnsi="Arial" w:cs="Arial"/>
          <w:sz w:val="20"/>
          <w:szCs w:val="20"/>
        </w:rPr>
        <w:t xml:space="preserve">y a PROINVERSION copia de los contratos respectivos con los Acreedores Permitidos, fiduciarios y cualquier </w:t>
      </w:r>
      <w:r w:rsidR="0076450A" w:rsidRPr="0081344A">
        <w:rPr>
          <w:rFonts w:ascii="Arial" w:hAnsi="Arial" w:cs="Arial"/>
          <w:sz w:val="20"/>
          <w:szCs w:val="20"/>
        </w:rPr>
        <w:t>tercero</w:t>
      </w:r>
      <w:r w:rsidR="008A41CB" w:rsidRPr="0081344A">
        <w:rPr>
          <w:rFonts w:ascii="Arial" w:hAnsi="Arial" w:cs="Arial"/>
          <w:sz w:val="20"/>
          <w:szCs w:val="20"/>
        </w:rPr>
        <w:t xml:space="preserve"> </w:t>
      </w:r>
      <w:r w:rsidRPr="0081344A">
        <w:rPr>
          <w:rFonts w:ascii="Arial" w:hAnsi="Arial" w:cs="Arial"/>
          <w:sz w:val="20"/>
          <w:szCs w:val="20"/>
        </w:rPr>
        <w:t xml:space="preserve">que participe en la operación. </w:t>
      </w:r>
    </w:p>
    <w:p w14:paraId="5C93BC60" w14:textId="78D76895" w:rsidR="0097301B" w:rsidRPr="0081344A" w:rsidRDefault="0097301B" w:rsidP="00AB4179">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Asimismo, deberá entregar copia de cualquier modificación a dichos contratos o contrato posteriormente suscrito, dentro de los treinta (30) días siguientes de su suscripción. Del mismo modo informará al </w:t>
      </w:r>
      <w:r w:rsidR="006847AA" w:rsidRPr="0081344A">
        <w:rPr>
          <w:rFonts w:ascii="Arial" w:hAnsi="Arial" w:cs="Arial"/>
          <w:sz w:val="20"/>
          <w:szCs w:val="20"/>
        </w:rPr>
        <w:t xml:space="preserve">CONCEDENTE </w:t>
      </w:r>
      <w:r w:rsidRPr="0081344A">
        <w:rPr>
          <w:rFonts w:ascii="Arial" w:hAnsi="Arial" w:cs="Arial"/>
          <w:sz w:val="20"/>
          <w:szCs w:val="20"/>
        </w:rPr>
        <w:t xml:space="preserve">semestralmente respecto de los saldos deudores con cada acreedor. 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81344A" w:rsidRDefault="0097301B" w:rsidP="0068569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25740CB6" w14:textId="77777777" w:rsidR="007A6668" w:rsidRPr="0081344A" w:rsidRDefault="007A6668"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83" w:name="_Toc493758752"/>
      <w:bookmarkStart w:id="84" w:name="_Toc490322651"/>
      <w:bookmarkStart w:id="85" w:name="_Toc49374467"/>
      <w:r w:rsidRPr="0081344A">
        <w:rPr>
          <w:rFonts w:ascii="Arial" w:hAnsi="Arial" w:cs="Arial"/>
          <w:b/>
        </w:rPr>
        <w:t>FUERZA MAYOR O CASO FORTUITO</w:t>
      </w:r>
      <w:bookmarkEnd w:id="83"/>
      <w:bookmarkEnd w:id="84"/>
      <w:bookmarkEnd w:id="85"/>
      <w:r w:rsidRPr="0081344A">
        <w:rPr>
          <w:rFonts w:ascii="Arial" w:hAnsi="Arial" w:cs="Arial"/>
          <w:b/>
        </w:rPr>
        <w:t xml:space="preserve"> </w:t>
      </w:r>
    </w:p>
    <w:p w14:paraId="73FC92D5" w14:textId="77777777" w:rsidR="008A56F0"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81344A" w:rsidRDefault="007A6668"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81344A" w:rsidRDefault="0097301B" w:rsidP="00AB4179">
      <w:pPr>
        <w:numPr>
          <w:ilvl w:val="0"/>
          <w:numId w:val="61"/>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AB4179">
      <w:pPr>
        <w:numPr>
          <w:ilvl w:val="0"/>
          <w:numId w:val="61"/>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AB4179">
      <w:pPr>
        <w:numPr>
          <w:ilvl w:val="0"/>
          <w:numId w:val="61"/>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AB4179">
      <w:pPr>
        <w:numPr>
          <w:ilvl w:val="0"/>
          <w:numId w:val="61"/>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rsidP="00AB4179">
      <w:pPr>
        <w:numPr>
          <w:ilvl w:val="0"/>
          <w:numId w:val="61"/>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E614BE" w:rsidRDefault="0097301B" w:rsidP="00AB4179">
      <w:pPr>
        <w:numPr>
          <w:ilvl w:val="0"/>
          <w:numId w:val="61"/>
        </w:numPr>
        <w:spacing w:after="60" w:line="250" w:lineRule="auto"/>
        <w:ind w:left="992" w:hanging="425"/>
        <w:jc w:val="both"/>
        <w:rPr>
          <w:rFonts w:ascii="Arial" w:hAnsi="Arial" w:cs="Arial"/>
          <w:sz w:val="20"/>
          <w:szCs w:val="20"/>
        </w:rPr>
      </w:pPr>
      <w:r w:rsidRPr="00E614BE">
        <w:rPr>
          <w:rFonts w:ascii="Arial" w:hAnsi="Arial" w:cs="Arial"/>
          <w:sz w:val="20"/>
          <w:szCs w:val="20"/>
        </w:rPr>
        <w:t xml:space="preserve">Cualquier epidemia, contaminación, plaga o evento similar que impida o limite al </w:t>
      </w:r>
      <w:r w:rsidR="00805B1F" w:rsidRPr="00E614BE">
        <w:rPr>
          <w:rFonts w:ascii="Arial" w:hAnsi="Arial" w:cs="Arial"/>
          <w:sz w:val="20"/>
          <w:szCs w:val="20"/>
        </w:rPr>
        <w:t xml:space="preserve">CONCESIONARIO </w:t>
      </w:r>
      <w:r w:rsidR="00B434CE" w:rsidRPr="00E614BE">
        <w:rPr>
          <w:rFonts w:ascii="Arial" w:hAnsi="Arial" w:cs="Arial"/>
          <w:sz w:val="20"/>
          <w:szCs w:val="20"/>
        </w:rPr>
        <w:t xml:space="preserve">cumplir con sus obligaciones </w:t>
      </w:r>
      <w:r w:rsidRPr="00E614BE">
        <w:rPr>
          <w:rFonts w:ascii="Arial" w:hAnsi="Arial" w:cs="Arial"/>
          <w:sz w:val="20"/>
          <w:szCs w:val="20"/>
        </w:rPr>
        <w:t>dentro del plazo del Contrato.</w:t>
      </w:r>
    </w:p>
    <w:p w14:paraId="069E5F7D" w14:textId="77777777" w:rsidR="0097301B" w:rsidRPr="0081344A" w:rsidRDefault="0097301B" w:rsidP="00AB4179">
      <w:pPr>
        <w:numPr>
          <w:ilvl w:val="0"/>
          <w:numId w:val="61"/>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AB4179">
      <w:pPr>
        <w:numPr>
          <w:ilvl w:val="0"/>
          <w:numId w:val="61"/>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543AE8AF" w14:textId="77777777" w:rsidR="0097301B"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F3DE56E" w14:textId="77777777" w:rsidR="0097301B"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81344A" w:rsidRDefault="0097301B" w:rsidP="00AB4179">
      <w:pPr>
        <w:numPr>
          <w:ilvl w:val="0"/>
          <w:numId w:val="36"/>
        </w:numPr>
        <w:spacing w:after="60" w:line="25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68569B">
      <w:pPr>
        <w:numPr>
          <w:ilvl w:val="0"/>
          <w:numId w:val="36"/>
        </w:numPr>
        <w:spacing w:after="120" w:line="25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4EDA0966"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3C7FD463" w14:textId="77777777" w:rsidR="0097301B" w:rsidRPr="0081344A" w:rsidRDefault="0097301B"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1254D8DB" w:rsidR="00B434CE"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86" w:name="_Hlk54697215"/>
      <w:r w:rsidR="00B434CE" w:rsidRPr="0081344A">
        <w:rPr>
          <w:rFonts w:ascii="Arial" w:hAnsi="Arial" w:cs="Arial"/>
          <w:sz w:val="20"/>
          <w:szCs w:val="20"/>
        </w:rPr>
        <w:t>Para que se configure el evento de fuerza mayor se requerirá la calificación de la otra Parte.</w:t>
      </w:r>
      <w:bookmarkEnd w:id="86"/>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87" w:name="_Hlk54697254"/>
      <w:r w:rsidR="00B434CE" w:rsidRPr="0081344A">
        <w:rPr>
          <w:rFonts w:ascii="Arial" w:hAnsi="Arial" w:cs="Arial"/>
          <w:sz w:val="20"/>
          <w:szCs w:val="20"/>
        </w:rPr>
        <w:t xml:space="preserve">calificación de fuerza mayor o caso fortuito y de suspensión a la otra Parte. </w:t>
      </w:r>
    </w:p>
    <w:p w14:paraId="544B700B" w14:textId="7FCD9237" w:rsidR="00B434CE" w:rsidRPr="0081344A" w:rsidRDefault="00B434CE" w:rsidP="0068569B">
      <w:pPr>
        <w:spacing w:after="120" w:line="25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 los noventa (90) días antes indicados.</w:t>
      </w:r>
    </w:p>
    <w:p w14:paraId="06476127" w14:textId="64481A15" w:rsidR="00BC4310" w:rsidRPr="0081344A" w:rsidRDefault="00B434CE" w:rsidP="0068569B">
      <w:pPr>
        <w:spacing w:after="120" w:line="250" w:lineRule="auto"/>
        <w:ind w:left="567"/>
        <w:jc w:val="both"/>
        <w:rPr>
          <w:rFonts w:ascii="Arial" w:hAnsi="Arial" w:cs="Arial"/>
          <w:sz w:val="20"/>
          <w:szCs w:val="20"/>
        </w:rPr>
      </w:pPr>
      <w:r w:rsidRPr="0081344A">
        <w:rPr>
          <w:rFonts w:ascii="Arial" w:hAnsi="Arial" w:cs="Arial"/>
          <w:sz w:val="20"/>
          <w:szCs w:val="20"/>
        </w:rPr>
        <w:t>La Parte afectada deberá</w:t>
      </w:r>
      <w:bookmarkEnd w:id="87"/>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30A239D2" w14:textId="77777777" w:rsidR="0097301B" w:rsidRPr="0081344A" w:rsidRDefault="0097301B" w:rsidP="003B6C6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3B6C6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3B6C6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3B6C6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3B6C6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68569B">
      <w:pPr>
        <w:numPr>
          <w:ilvl w:val="2"/>
          <w:numId w:val="35"/>
        </w:numPr>
        <w:tabs>
          <w:tab w:val="left" w:pos="993"/>
        </w:tabs>
        <w:spacing w:after="120" w:line="25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0DACBF6B" w14:textId="18A3A16A" w:rsidR="00B434CE" w:rsidRPr="0081344A" w:rsidRDefault="00B434CE" w:rsidP="0068569B">
      <w:pPr>
        <w:spacing w:after="120" w:line="250" w:lineRule="auto"/>
        <w:ind w:left="567"/>
        <w:jc w:val="both"/>
        <w:rPr>
          <w:rFonts w:ascii="Arial" w:hAnsi="Arial" w:cs="Arial"/>
          <w:sz w:val="20"/>
          <w:szCs w:val="20"/>
        </w:rPr>
      </w:pPr>
      <w:bookmarkStart w:id="88" w:name="_Hlk54697315"/>
      <w:r w:rsidRPr="009D42B2">
        <w:rPr>
          <w:rFonts w:ascii="Arial" w:hAnsi="Arial" w:cs="Arial"/>
          <w:sz w:val="20"/>
          <w:szCs w:val="20"/>
        </w:rPr>
        <w:t xml:space="preserve">De producirse lo indicado en el </w:t>
      </w:r>
      <w:r w:rsidR="00E5286C" w:rsidRPr="009D42B2">
        <w:rPr>
          <w:rFonts w:ascii="Arial" w:hAnsi="Arial" w:cs="Arial"/>
          <w:sz w:val="20"/>
          <w:szCs w:val="20"/>
        </w:rPr>
        <w:t xml:space="preserve">segundo </w:t>
      </w:r>
      <w:r w:rsidRPr="009D42B2">
        <w:rPr>
          <w:rFonts w:ascii="Arial" w:hAnsi="Arial" w:cs="Arial"/>
          <w:sz w:val="20"/>
          <w:szCs w:val="20"/>
        </w:rPr>
        <w:t xml:space="preserve">párrafo, la Parte afectada deberá remitir una solicitud </w:t>
      </w:r>
      <w:r w:rsidR="007F7127" w:rsidRPr="009D42B2">
        <w:rPr>
          <w:rFonts w:ascii="Arial" w:hAnsi="Arial" w:cs="Arial"/>
          <w:sz w:val="20"/>
          <w:szCs w:val="20"/>
        </w:rPr>
        <w:t>con la información complementaria</w:t>
      </w:r>
      <w:r w:rsidR="00A7477F" w:rsidRPr="009D42B2">
        <w:rPr>
          <w:rFonts w:ascii="Arial" w:hAnsi="Arial" w:cs="Arial"/>
          <w:sz w:val="20"/>
          <w:szCs w:val="20"/>
        </w:rPr>
        <w:t xml:space="preserve"> </w:t>
      </w:r>
      <w:r w:rsidRPr="009D42B2">
        <w:rPr>
          <w:rFonts w:ascii="Arial" w:hAnsi="Arial" w:cs="Arial"/>
          <w:sz w:val="20"/>
          <w:szCs w:val="20"/>
        </w:rPr>
        <w:t xml:space="preserve">para que la otra Parte considere plazos superiores a los noventa (90) </w:t>
      </w:r>
      <w:r w:rsidR="00F56BA9" w:rsidRPr="009D42B2">
        <w:rPr>
          <w:rFonts w:ascii="Arial" w:hAnsi="Arial" w:cs="Arial"/>
          <w:sz w:val="20"/>
          <w:szCs w:val="20"/>
        </w:rPr>
        <w:t>d</w:t>
      </w:r>
      <w:r w:rsidRPr="009D42B2">
        <w:rPr>
          <w:rFonts w:ascii="Arial" w:hAnsi="Arial" w:cs="Arial"/>
          <w:sz w:val="20"/>
          <w:szCs w:val="20"/>
        </w:rPr>
        <w:t>ías. Para ello, la Parte afectada tendrá como máximo diez (10) Días de culminado el evento de fuerza mayor o caso fortuito para remitir la</w:t>
      </w:r>
      <w:r w:rsidR="007F7127" w:rsidRPr="009D42B2">
        <w:rPr>
          <w:rFonts w:ascii="Arial" w:hAnsi="Arial" w:cs="Arial"/>
          <w:sz w:val="20"/>
          <w:szCs w:val="20"/>
        </w:rPr>
        <w:t xml:space="preserve"> solicitud con la </w:t>
      </w:r>
      <w:r w:rsidRPr="009D42B2">
        <w:rPr>
          <w:rFonts w:ascii="Arial" w:hAnsi="Arial" w:cs="Arial"/>
          <w:sz w:val="20"/>
          <w:szCs w:val="20"/>
        </w:rPr>
        <w:t>información complementaria que sustenta dicho periodo adicional. Esta información deberá ser consistente con los informes señalados en el párrafo anterior.</w:t>
      </w:r>
    </w:p>
    <w:p w14:paraId="7FB583E3" w14:textId="7390C733" w:rsidR="00285E10" w:rsidRPr="0081344A" w:rsidRDefault="00B434CE" w:rsidP="0068569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En cualquiera de los casos, la Parte que recibe la solicitud deberá responderla dentro de los treinta (30) Días posteriores a su presentación. </w:t>
      </w:r>
      <w:bookmarkEnd w:id="88"/>
      <w:r w:rsidR="00285E10" w:rsidRPr="0081344A">
        <w:rPr>
          <w:rFonts w:ascii="Arial" w:hAnsi="Arial" w:cs="Arial"/>
          <w:sz w:val="20"/>
          <w:szCs w:val="20"/>
        </w:rPr>
        <w:t xml:space="preserve">La Parte que recibe la solicitud podrá requerir a la Parte afectada aclaración o subsanación de observaciones, otorgándole un plazo razonable </w:t>
      </w:r>
      <w:bookmarkStart w:id="89" w:name="_Hlk54697329"/>
      <w:r w:rsidRPr="0081344A">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81344A">
        <w:rPr>
          <w:rFonts w:ascii="Arial" w:hAnsi="Arial" w:cs="Arial"/>
          <w:sz w:val="20"/>
          <w:szCs w:val="20"/>
        </w:rPr>
        <w:t>d</w:t>
      </w:r>
      <w:r w:rsidRPr="0081344A">
        <w:rPr>
          <w:rFonts w:ascii="Arial" w:hAnsi="Arial" w:cs="Arial"/>
          <w:sz w:val="20"/>
          <w:szCs w:val="20"/>
        </w:rPr>
        <w:t>el plazo ampliado, se tratará como una aceptación de su solicitud de calificación de fuerza mayor y de suspensión a la otra Parte.</w:t>
      </w:r>
      <w:r w:rsidR="00960389" w:rsidRPr="0081344A">
        <w:rPr>
          <w:rFonts w:ascii="Arial" w:hAnsi="Arial" w:cs="Arial"/>
          <w:sz w:val="20"/>
          <w:szCs w:val="20"/>
        </w:rPr>
        <w:t xml:space="preserve"> </w:t>
      </w:r>
      <w:bookmarkEnd w:id="89"/>
    </w:p>
    <w:p w14:paraId="77C23845" w14:textId="66D3419F" w:rsidR="007C64E6" w:rsidRPr="00E44B09" w:rsidRDefault="00760ECD" w:rsidP="0068569B">
      <w:pPr>
        <w:spacing w:after="120" w:line="250" w:lineRule="auto"/>
        <w:ind w:left="567"/>
        <w:jc w:val="both"/>
        <w:rPr>
          <w:rFonts w:ascii="Arial" w:hAnsi="Arial" w:cs="Arial"/>
          <w:sz w:val="20"/>
          <w:szCs w:val="20"/>
          <w:u w:val="single"/>
        </w:rPr>
      </w:pPr>
      <w:bookmarkStart w:id="90" w:name="_Hlk61283462"/>
      <w:bookmarkStart w:id="91" w:name="_Hlk61258590"/>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 xml:space="preserve">quedará suspendido hasta la entrega </w:t>
      </w:r>
      <w:r w:rsidR="005209FE">
        <w:rPr>
          <w:rFonts w:ascii="Arial" w:hAnsi="Arial" w:cs="Arial"/>
          <w:sz w:val="20"/>
          <w:szCs w:val="20"/>
        </w:rPr>
        <w:t xml:space="preserve">completa </w:t>
      </w:r>
      <w:r w:rsidRPr="00B86AB0">
        <w:rPr>
          <w:rFonts w:ascii="Arial" w:hAnsi="Arial" w:cs="Arial"/>
          <w:sz w:val="20"/>
          <w:szCs w:val="20"/>
        </w:rPr>
        <w:t>de la información requerida</w:t>
      </w:r>
      <w:r>
        <w:rPr>
          <w:rFonts w:ascii="Arial" w:hAnsi="Arial" w:cs="Arial"/>
          <w:sz w:val="20"/>
          <w:szCs w:val="20"/>
        </w:rPr>
        <w:t xml:space="preserve"> por éste al CONCESIONARIO</w:t>
      </w:r>
      <w:r w:rsidRPr="00B86AB0">
        <w:rPr>
          <w:rFonts w:ascii="Arial" w:hAnsi="Arial" w:cs="Arial"/>
          <w:sz w:val="20"/>
          <w:szCs w:val="20"/>
        </w:rPr>
        <w:t xml:space="preserve">, reanudándose el plazo remanente para el </w:t>
      </w:r>
      <w:r w:rsidRPr="00E44B09">
        <w:rPr>
          <w:rFonts w:ascii="Arial" w:hAnsi="Arial" w:cs="Arial"/>
          <w:sz w:val="20"/>
          <w:szCs w:val="20"/>
        </w:rPr>
        <w:t>pronunciamiento.</w:t>
      </w:r>
      <w:bookmarkEnd w:id="90"/>
    </w:p>
    <w:p w14:paraId="7A839B7D" w14:textId="0F256F0C" w:rsidR="00B434CE" w:rsidRPr="00E44B09" w:rsidRDefault="00B434CE" w:rsidP="0068569B">
      <w:pPr>
        <w:spacing w:after="120" w:line="250" w:lineRule="auto"/>
        <w:ind w:left="567"/>
        <w:jc w:val="both"/>
        <w:rPr>
          <w:rFonts w:ascii="Arial" w:hAnsi="Arial" w:cs="Arial"/>
          <w:sz w:val="20"/>
          <w:szCs w:val="20"/>
        </w:rPr>
      </w:pPr>
      <w:bookmarkStart w:id="92" w:name="_Hlk54697368"/>
      <w:bookmarkEnd w:id="91"/>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w:t>
      </w:r>
      <w:r w:rsidR="00F806FB">
        <w:rPr>
          <w:rFonts w:ascii="Arial" w:hAnsi="Arial" w:cs="Arial"/>
          <w:sz w:val="20"/>
          <w:szCs w:val="20"/>
        </w:rPr>
        <w:t>,</w:t>
      </w:r>
      <w:r w:rsidRPr="00E44B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xml:space="preserve">. Asimismo, para ejecutar la suspensión de la obligación aceptada por la contraparte, no se </w:t>
      </w:r>
      <w:r w:rsidR="00FA584A">
        <w:rPr>
          <w:rFonts w:ascii="Arial" w:hAnsi="Arial" w:cs="Arial"/>
          <w:sz w:val="20"/>
          <w:szCs w:val="20"/>
        </w:rPr>
        <w:t>re</w:t>
      </w:r>
      <w:r w:rsidRPr="00E44B09">
        <w:rPr>
          <w:rFonts w:ascii="Arial" w:hAnsi="Arial" w:cs="Arial"/>
          <w:sz w:val="20"/>
          <w:szCs w:val="20"/>
        </w:rPr>
        <w:t>quiere la suscripción de una adenda.</w:t>
      </w:r>
    </w:p>
    <w:bookmarkEnd w:id="92"/>
    <w:p w14:paraId="28CF9633" w14:textId="6B202D89" w:rsidR="00285E10" w:rsidRPr="00E44B09" w:rsidRDefault="00285E10" w:rsidP="0068569B">
      <w:pPr>
        <w:spacing w:after="120" w:line="25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3" w:name="_Hlk61259320"/>
      <w:r w:rsidR="007C64E6" w:rsidRPr="00E44B09">
        <w:rPr>
          <w:rFonts w:ascii="Arial" w:hAnsi="Arial" w:cs="Arial"/>
          <w:sz w:val="20"/>
          <w:szCs w:val="20"/>
        </w:rPr>
        <w:t>automáticamente se entenderá que dicha</w:t>
      </w:r>
      <w:bookmarkEnd w:id="93"/>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32A81792" w14:textId="77777777" w:rsidR="0097301B" w:rsidRPr="00E44B09" w:rsidRDefault="0097301B" w:rsidP="0068569B">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26F5838F" w14:textId="49B1C4DD" w:rsidR="0097301B" w:rsidRPr="0081344A" w:rsidRDefault="0097301B" w:rsidP="0068569B">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94" w:name="_Hlk57797483"/>
      <w:r w:rsidR="00D32341" w:rsidRPr="0081344A">
        <w:rPr>
          <w:rFonts w:ascii="Arial" w:hAnsi="Arial" w:cs="Arial"/>
          <w:sz w:val="20"/>
          <w:szCs w:val="20"/>
        </w:rPr>
        <w:t>conforme a las reglas del arbitraje</w:t>
      </w:r>
      <w:bookmarkEnd w:id="94"/>
      <w:r w:rsidR="00F56BA9" w:rsidRPr="0081344A">
        <w:rPr>
          <w:rFonts w:ascii="Arial" w:hAnsi="Arial" w:cs="Arial"/>
          <w:sz w:val="20"/>
          <w:szCs w:val="20"/>
        </w:rPr>
        <w:t xml:space="preserve"> nacional</w:t>
      </w:r>
      <w:r w:rsidRPr="0081344A">
        <w:rPr>
          <w:rFonts w:ascii="Arial" w:hAnsi="Arial" w:cs="Arial"/>
          <w:sz w:val="20"/>
          <w:szCs w:val="20"/>
        </w:rPr>
        <w:t>.</w:t>
      </w:r>
    </w:p>
    <w:p w14:paraId="1E98EB9D" w14:textId="77777777" w:rsidR="0097301B"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45B877B2" w14:textId="77777777" w:rsidR="0097301B" w:rsidRPr="0081344A" w:rsidRDefault="0097301B" w:rsidP="0068569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71C49B07" w:rsidR="0097301B" w:rsidRPr="0081344A" w:rsidRDefault="0097301B"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95" w:name="_Toc493758753"/>
      <w:bookmarkStart w:id="96" w:name="_Toc490322652"/>
      <w:bookmarkStart w:id="97" w:name="_Toc49374468"/>
      <w:r w:rsidRPr="0081344A">
        <w:rPr>
          <w:rFonts w:ascii="Arial" w:hAnsi="Arial" w:cs="Arial"/>
          <w:b/>
        </w:rPr>
        <w:t>PENALIDADES</w:t>
      </w:r>
      <w:bookmarkEnd w:id="95"/>
      <w:bookmarkEnd w:id="96"/>
      <w:r w:rsidRPr="0081344A">
        <w:rPr>
          <w:rFonts w:ascii="Arial" w:hAnsi="Arial" w:cs="Arial"/>
          <w:b/>
        </w:rPr>
        <w:t xml:space="preserve"> Y SANCIONES</w:t>
      </w:r>
      <w:bookmarkEnd w:id="97"/>
    </w:p>
    <w:p w14:paraId="12D8EE38" w14:textId="77777777" w:rsidR="0097301B" w:rsidRPr="0081344A" w:rsidRDefault="0097301B" w:rsidP="000E5EF5">
      <w:pPr>
        <w:spacing w:after="180" w:line="250" w:lineRule="auto"/>
        <w:rPr>
          <w:rFonts w:ascii="Arial" w:hAnsi="Arial" w:cs="Arial"/>
          <w:sz w:val="20"/>
          <w:szCs w:val="20"/>
        </w:rPr>
      </w:pPr>
      <w:r w:rsidRPr="0081344A">
        <w:rPr>
          <w:rFonts w:ascii="Arial" w:hAnsi="Arial" w:cs="Arial"/>
          <w:b/>
          <w:sz w:val="20"/>
          <w:szCs w:val="20"/>
        </w:rPr>
        <w:t>Penalidades por incumplimientos contractuales</w:t>
      </w:r>
    </w:p>
    <w:p w14:paraId="19A19EF4" w14:textId="3EDD0CE9" w:rsidR="0097301B" w:rsidRPr="0081344A" w:rsidRDefault="0097301B" w:rsidP="000E5EF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2362C6FD" w14:textId="06BE3121" w:rsidR="00864781" w:rsidRPr="0081344A" w:rsidRDefault="0097301B" w:rsidP="000E5EF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226DB4">
        <w:rPr>
          <w:rFonts w:ascii="Arial" w:hAnsi="Arial" w:cs="Arial"/>
          <w:sz w:val="20"/>
          <w:szCs w:val="20"/>
        </w:rPr>
        <w:t>.</w:t>
      </w:r>
    </w:p>
    <w:p w14:paraId="730E9284" w14:textId="2A513539" w:rsidR="0097301B" w:rsidRPr="0081344A" w:rsidRDefault="0097301B" w:rsidP="000E5EF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58288E3F" w14:textId="77777777" w:rsidR="0097301B" w:rsidRPr="0081344A" w:rsidRDefault="00282BE7" w:rsidP="000E5EF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xml:space="preserve">, indicándole la cuenta bancaria en la que deberá depositar el monto correspondiente, lo cual deberá ocurrir dentro de los </w:t>
      </w:r>
      <w:r w:rsidR="0097301B" w:rsidRPr="00F45CC3">
        <w:rPr>
          <w:rFonts w:ascii="Arial" w:hAnsi="Arial" w:cs="Arial"/>
          <w:sz w:val="20"/>
          <w:szCs w:val="20"/>
        </w:rPr>
        <w:t>diez (10) Días</w:t>
      </w:r>
      <w:r w:rsidR="0097301B" w:rsidRPr="0081344A">
        <w:rPr>
          <w:rFonts w:ascii="Arial" w:hAnsi="Arial" w:cs="Arial"/>
          <w:sz w:val="20"/>
          <w:szCs w:val="20"/>
        </w:rPr>
        <w:t xml:space="preserve"> siguientes de recibido el requerimiento.</w:t>
      </w:r>
    </w:p>
    <w:p w14:paraId="5F9706F3" w14:textId="77777777" w:rsidR="0097301B" w:rsidRPr="0081344A" w:rsidRDefault="0097301B" w:rsidP="000E5EF5">
      <w:pPr>
        <w:spacing w:after="120" w:line="25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 xml:space="preserve">que será solucionada conforme a lo dispuesto en </w:t>
      </w:r>
      <w:r w:rsidRPr="00CA4D21">
        <w:rPr>
          <w:rFonts w:ascii="Arial" w:hAnsi="Arial" w:cs="Arial"/>
          <w:sz w:val="20"/>
          <w:szCs w:val="20"/>
        </w:rPr>
        <w:t>la Cláusula 14</w:t>
      </w:r>
      <w:r w:rsidRPr="0081344A">
        <w:rPr>
          <w:rFonts w:ascii="Arial" w:hAnsi="Arial" w:cs="Arial"/>
          <w:sz w:val="20"/>
          <w:szCs w:val="20"/>
        </w:rPr>
        <w:t>.</w:t>
      </w:r>
    </w:p>
    <w:p w14:paraId="58046189" w14:textId="77777777" w:rsidR="00984BA6" w:rsidRPr="0081344A" w:rsidRDefault="00984BA6" w:rsidP="000E5EF5">
      <w:pPr>
        <w:spacing w:after="120" w:line="25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24410F9C" w14:textId="77777777" w:rsidR="0097301B" w:rsidRPr="0081344A" w:rsidRDefault="0097301B" w:rsidP="000E5EF5">
      <w:pPr>
        <w:numPr>
          <w:ilvl w:val="0"/>
          <w:numId w:val="8"/>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0E5EF5">
      <w:pPr>
        <w:spacing w:after="120" w:line="25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0E5EF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536DE37B" w14:textId="77777777" w:rsidR="0097301B" w:rsidRPr="0081344A" w:rsidRDefault="0097301B" w:rsidP="000E5EF5">
      <w:pPr>
        <w:spacing w:before="240" w:after="180" w:line="250" w:lineRule="auto"/>
        <w:rPr>
          <w:rFonts w:ascii="Arial" w:hAnsi="Arial" w:cs="Arial"/>
          <w:b/>
          <w:sz w:val="20"/>
          <w:szCs w:val="20"/>
        </w:rPr>
      </w:pPr>
      <w:r w:rsidRPr="0081344A">
        <w:rPr>
          <w:rFonts w:ascii="Arial" w:hAnsi="Arial" w:cs="Arial"/>
          <w:b/>
          <w:sz w:val="20"/>
          <w:szCs w:val="20"/>
        </w:rPr>
        <w:t>Sanciones administrativas por incumplimientos normativos</w:t>
      </w:r>
    </w:p>
    <w:p w14:paraId="185171C3" w14:textId="77777777" w:rsidR="0097301B" w:rsidRPr="0081344A" w:rsidRDefault="0097301B" w:rsidP="000E5EF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98" w:name="_Toc493758754"/>
      <w:bookmarkStart w:id="99" w:name="_Toc490322653"/>
    </w:p>
    <w:p w14:paraId="4964E61C" w14:textId="77777777" w:rsidR="0097301B" w:rsidRPr="0081344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0" w:name="_Toc49374469"/>
      <w:r w:rsidRPr="0081344A">
        <w:rPr>
          <w:rFonts w:ascii="Arial" w:hAnsi="Arial" w:cs="Arial"/>
          <w:b/>
        </w:rPr>
        <w:t>GARANTÍAS</w:t>
      </w:r>
      <w:bookmarkEnd w:id="98"/>
      <w:bookmarkEnd w:id="99"/>
      <w:bookmarkEnd w:id="100"/>
    </w:p>
    <w:p w14:paraId="3337D24B" w14:textId="77777777" w:rsidR="0097301B" w:rsidRPr="0081344A" w:rsidRDefault="0097301B" w:rsidP="000E5EF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1F57EED7" w14:textId="77777777" w:rsidR="0097301B" w:rsidRPr="0081344A" w:rsidRDefault="0097301B" w:rsidP="000E5EF5">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rsidP="000E5EF5">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0E5EF5">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0E5EF5">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0E5EF5">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Default="00FE3AE1" w:rsidP="000E5EF5">
      <w:pPr>
        <w:numPr>
          <w:ilvl w:val="0"/>
          <w:numId w:val="48"/>
        </w:numPr>
        <w:tabs>
          <w:tab w:val="left" w:pos="993"/>
        </w:tabs>
        <w:spacing w:after="120" w:line="25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81344A" w:rsidRDefault="0097301B" w:rsidP="000E5EF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6D0DB1C" w14:textId="0E4D6CD4"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26758D80" w14:textId="1BB71E61" w:rsidR="009A56A3" w:rsidRPr="0081344A" w:rsidRDefault="0097301B" w:rsidP="000E5EF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61AB424E"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1643CCD" w14:textId="77777777" w:rsidR="0097301B" w:rsidRPr="0081344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1" w:name="_Toc493758755"/>
      <w:bookmarkStart w:id="102" w:name="_Toc490322654"/>
      <w:bookmarkStart w:id="103" w:name="_Toc49374470"/>
      <w:r w:rsidRPr="0081344A">
        <w:rPr>
          <w:rFonts w:ascii="Arial" w:hAnsi="Arial" w:cs="Arial"/>
          <w:b/>
        </w:rPr>
        <w:t>TERMINACIÓN DEL CONTRATO</w:t>
      </w:r>
      <w:bookmarkEnd w:id="101"/>
      <w:bookmarkEnd w:id="102"/>
      <w:bookmarkEnd w:id="103"/>
    </w:p>
    <w:p w14:paraId="7D4515E4" w14:textId="77777777" w:rsidR="006653B3" w:rsidRPr="0081344A" w:rsidRDefault="006653B3" w:rsidP="00D80A48">
      <w:pPr>
        <w:spacing w:before="240" w:after="180" w:line="250" w:lineRule="auto"/>
        <w:rPr>
          <w:rFonts w:ascii="Arial" w:hAnsi="Arial" w:cs="Arial"/>
          <w:b/>
          <w:bCs/>
          <w:sz w:val="20"/>
          <w:szCs w:val="20"/>
        </w:rPr>
      </w:pPr>
      <w:bookmarkStart w:id="104" w:name="_Hlk59009596"/>
      <w:r w:rsidRPr="0081344A">
        <w:rPr>
          <w:rFonts w:ascii="Arial" w:hAnsi="Arial" w:cs="Arial"/>
          <w:b/>
          <w:bCs/>
          <w:sz w:val="20"/>
          <w:szCs w:val="20"/>
        </w:rPr>
        <w:t>Causales de terminación y clasificación </w:t>
      </w:r>
    </w:p>
    <w:p w14:paraId="5E65BAA5"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CA4D21">
        <w:rPr>
          <w:rFonts w:ascii="Arial" w:hAnsi="Arial" w:cs="Arial"/>
        </w:rPr>
        <w:t>El Contrato terminará por</w:t>
      </w:r>
      <w:r w:rsidRPr="0081344A">
        <w:rPr>
          <w:rFonts w:ascii="Arial" w:hAnsi="Arial" w:cs="Arial"/>
        </w:rPr>
        <w:t>: </w:t>
      </w:r>
    </w:p>
    <w:p w14:paraId="7FB63EA7" w14:textId="77777777" w:rsidR="006653B3" w:rsidRPr="0081344A" w:rsidRDefault="006653B3" w:rsidP="000E5EF5">
      <w:pPr>
        <w:pStyle w:val="Literal1"/>
        <w:numPr>
          <w:ilvl w:val="0"/>
          <w:numId w:val="103"/>
        </w:numPr>
        <w:spacing w:before="0" w:after="60" w:line="250" w:lineRule="auto"/>
        <w:ind w:left="992" w:hanging="425"/>
        <w:textAlignment w:val="baseline"/>
        <w:rPr>
          <w:rFonts w:cs="Arial"/>
          <w:sz w:val="20"/>
          <w:szCs w:val="20"/>
        </w:rPr>
      </w:pPr>
      <w:r w:rsidRPr="0081344A">
        <w:rPr>
          <w:rFonts w:cs="Arial"/>
          <w:sz w:val="20"/>
          <w:szCs w:val="20"/>
        </w:rPr>
        <w:t>Vencimiento del plazo; </w:t>
      </w:r>
    </w:p>
    <w:p w14:paraId="0D8E9065" w14:textId="77777777" w:rsidR="006653B3" w:rsidRPr="0081344A" w:rsidRDefault="006653B3" w:rsidP="000E5EF5">
      <w:pPr>
        <w:pStyle w:val="Literal1"/>
        <w:numPr>
          <w:ilvl w:val="0"/>
          <w:numId w:val="103"/>
        </w:numPr>
        <w:spacing w:before="0" w:after="60" w:line="250" w:lineRule="auto"/>
        <w:ind w:left="992" w:hanging="425"/>
        <w:textAlignment w:val="baseline"/>
        <w:rPr>
          <w:rFonts w:cs="Arial"/>
          <w:sz w:val="20"/>
          <w:szCs w:val="20"/>
        </w:rPr>
      </w:pPr>
      <w:r w:rsidRPr="0081344A">
        <w:rPr>
          <w:rFonts w:cs="Arial"/>
          <w:sz w:val="20"/>
          <w:szCs w:val="20"/>
        </w:rPr>
        <w:t>Mutuo disenso;</w:t>
      </w:r>
    </w:p>
    <w:p w14:paraId="314632C2" w14:textId="77777777" w:rsidR="006653B3" w:rsidRPr="0081344A" w:rsidRDefault="006653B3" w:rsidP="000E5EF5">
      <w:pPr>
        <w:pStyle w:val="Literal1"/>
        <w:numPr>
          <w:ilvl w:val="0"/>
          <w:numId w:val="103"/>
        </w:numPr>
        <w:spacing w:before="0" w:after="60" w:line="250" w:lineRule="auto"/>
        <w:ind w:left="992" w:hanging="425"/>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0E5EF5">
      <w:pPr>
        <w:pStyle w:val="Literal1"/>
        <w:numPr>
          <w:ilvl w:val="0"/>
          <w:numId w:val="103"/>
        </w:numPr>
        <w:spacing w:before="0" w:after="60" w:line="250" w:lineRule="auto"/>
        <w:ind w:left="992" w:hanging="425"/>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0E5EF5">
      <w:pPr>
        <w:pStyle w:val="Literal1"/>
        <w:numPr>
          <w:ilvl w:val="0"/>
          <w:numId w:val="103"/>
        </w:numPr>
        <w:spacing w:before="0" w:after="60" w:line="250" w:lineRule="auto"/>
        <w:ind w:left="992" w:hanging="425"/>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0E5EF5">
      <w:pPr>
        <w:pStyle w:val="Literal1"/>
        <w:numPr>
          <w:ilvl w:val="0"/>
          <w:numId w:val="103"/>
        </w:numPr>
        <w:spacing w:before="0" w:after="60" w:line="250" w:lineRule="auto"/>
        <w:ind w:left="992" w:hanging="425"/>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0E5EF5">
      <w:pPr>
        <w:pStyle w:val="Literal1"/>
        <w:numPr>
          <w:ilvl w:val="0"/>
          <w:numId w:val="103"/>
        </w:numPr>
        <w:spacing w:before="0" w:after="60" w:line="250" w:lineRule="auto"/>
        <w:ind w:left="992" w:hanging="425"/>
        <w:textAlignment w:val="baseline"/>
        <w:rPr>
          <w:rFonts w:cs="Arial"/>
          <w:sz w:val="20"/>
          <w:szCs w:val="20"/>
        </w:rPr>
      </w:pPr>
      <w:r w:rsidRPr="0081344A">
        <w:rPr>
          <w:rFonts w:cs="Arial"/>
          <w:sz w:val="20"/>
          <w:szCs w:val="20"/>
        </w:rPr>
        <w:t>Destrucción Total; </w:t>
      </w:r>
    </w:p>
    <w:p w14:paraId="4CF410DB" w14:textId="49F7CEE8" w:rsidR="006653B3" w:rsidRDefault="006653B3" w:rsidP="00D80A48">
      <w:pPr>
        <w:pStyle w:val="Literal1"/>
        <w:numPr>
          <w:ilvl w:val="0"/>
          <w:numId w:val="103"/>
        </w:numPr>
        <w:spacing w:before="0" w:line="250" w:lineRule="auto"/>
        <w:ind w:left="992" w:hanging="425"/>
        <w:textAlignment w:val="baseline"/>
        <w:rPr>
          <w:rFonts w:cs="Arial"/>
          <w:sz w:val="20"/>
          <w:szCs w:val="20"/>
        </w:rPr>
      </w:pPr>
      <w:r w:rsidRPr="0081344A">
        <w:rPr>
          <w:rFonts w:cs="Arial"/>
          <w:sz w:val="20"/>
          <w:szCs w:val="20"/>
        </w:rPr>
        <w:t>Aplicación de cláusula anticorrupción. </w:t>
      </w:r>
    </w:p>
    <w:p w14:paraId="4A37867D"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6782C499" w14:textId="77777777" w:rsidR="00C81046" w:rsidRDefault="00C81046">
      <w:pPr>
        <w:spacing w:after="0" w:line="240" w:lineRule="auto"/>
        <w:rPr>
          <w:rFonts w:ascii="Arial" w:hAnsi="Arial" w:cs="Arial"/>
          <w:b/>
          <w:bCs/>
          <w:sz w:val="20"/>
          <w:szCs w:val="20"/>
        </w:rPr>
      </w:pPr>
      <w:r>
        <w:rPr>
          <w:rFonts w:ascii="Arial" w:hAnsi="Arial" w:cs="Arial"/>
          <w:b/>
          <w:bCs/>
          <w:sz w:val="20"/>
          <w:szCs w:val="20"/>
        </w:rPr>
        <w:br w:type="page"/>
      </w:r>
    </w:p>
    <w:p w14:paraId="4F2F3696" w14:textId="05A35F11" w:rsidR="006653B3" w:rsidRDefault="006653B3" w:rsidP="00D80A48">
      <w:pPr>
        <w:spacing w:before="240" w:after="180" w:line="250" w:lineRule="auto"/>
        <w:rPr>
          <w:rFonts w:ascii="Arial" w:hAnsi="Arial" w:cs="Arial"/>
          <w:b/>
          <w:bCs/>
          <w:sz w:val="20"/>
          <w:szCs w:val="20"/>
        </w:rPr>
      </w:pPr>
      <w:r w:rsidRPr="0081344A">
        <w:rPr>
          <w:rFonts w:ascii="Arial" w:hAnsi="Arial" w:cs="Arial"/>
          <w:b/>
          <w:bCs/>
          <w:sz w:val="20"/>
          <w:szCs w:val="20"/>
        </w:rPr>
        <w:lastRenderedPageBreak/>
        <w:t xml:space="preserve">Configuración de las causales de terminación </w:t>
      </w:r>
    </w:p>
    <w:p w14:paraId="614DF5C7"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0E5EF5">
      <w:pPr>
        <w:pStyle w:val="Subttulo"/>
        <w:numPr>
          <w:ilvl w:val="2"/>
          <w:numId w:val="88"/>
        </w:numPr>
        <w:spacing w:before="0" w:after="120" w:line="250" w:lineRule="auto"/>
        <w:ind w:left="1276" w:hanging="709"/>
        <w:textAlignment w:val="baseline"/>
        <w:rPr>
          <w:rFonts w:cs="Arial"/>
          <w:b w:val="0"/>
          <w:i w:val="0"/>
          <w:sz w:val="20"/>
        </w:rPr>
      </w:pPr>
      <w:bookmarkStart w:id="105" w:name="_Hlk83059616"/>
      <w:r w:rsidRPr="0081344A">
        <w:rPr>
          <w:rFonts w:cs="Arial"/>
          <w:b w:val="0"/>
          <w:i w:val="0"/>
          <w:sz w:val="20"/>
        </w:rPr>
        <w:t>Son incumplimientos graves del CONCESIONARIO, por su solo acaecimiento, los que se listan a continuación:</w:t>
      </w:r>
    </w:p>
    <w:p w14:paraId="0B7E0C12" w14:textId="400DE85C" w:rsidR="006653B3" w:rsidRPr="0081344A" w:rsidRDefault="006653B3" w:rsidP="00836137">
      <w:pPr>
        <w:pStyle w:val="Literal1"/>
        <w:numPr>
          <w:ilvl w:val="0"/>
          <w:numId w:val="89"/>
        </w:numPr>
        <w:spacing w:before="0" w:after="60" w:line="250" w:lineRule="auto"/>
        <w:ind w:left="1560" w:hanging="284"/>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C02406">
        <w:rPr>
          <w:rFonts w:cs="Arial"/>
          <w:sz w:val="20"/>
          <w:szCs w:val="20"/>
          <w:lang w:val="es-ES"/>
        </w:rPr>
        <w:t>5</w:t>
      </w:r>
      <w:r w:rsidRPr="0081344A">
        <w:rPr>
          <w:rFonts w:cs="Arial"/>
          <w:sz w:val="20"/>
          <w:szCs w:val="20"/>
        </w:rPr>
        <w:t>.</w:t>
      </w:r>
    </w:p>
    <w:bookmarkEnd w:id="105"/>
    <w:p w14:paraId="7DA1BF77" w14:textId="6A42B494" w:rsidR="006653B3" w:rsidRPr="0081344A" w:rsidRDefault="006653B3" w:rsidP="00836137">
      <w:pPr>
        <w:pStyle w:val="Literal1"/>
        <w:numPr>
          <w:ilvl w:val="0"/>
          <w:numId w:val="89"/>
        </w:numPr>
        <w:spacing w:before="0" w:after="60" w:line="250" w:lineRule="auto"/>
        <w:ind w:left="1560" w:hanging="284"/>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Pr>
          <w:rFonts w:cs="Arial"/>
          <w:sz w:val="20"/>
          <w:szCs w:val="20"/>
          <w:lang w:val="es-PE"/>
        </w:rPr>
        <w:t>suspensiones</w:t>
      </w:r>
      <w:r w:rsidR="0092528A" w:rsidRPr="0081344A">
        <w:rPr>
          <w:rFonts w:cs="Arial"/>
          <w:sz w:val="20"/>
          <w:szCs w:val="20"/>
        </w:rPr>
        <w:t xml:space="preserve"> </w:t>
      </w:r>
      <w:r w:rsidRPr="0081344A">
        <w:rPr>
          <w:rFonts w:cs="Arial"/>
          <w:sz w:val="20"/>
          <w:szCs w:val="20"/>
        </w:rPr>
        <w:t xml:space="preserve">que se hubieran producido por la aplicación de la Cláusula </w:t>
      </w:r>
      <w:r w:rsidR="00E5286C">
        <w:rPr>
          <w:rFonts w:cs="Arial"/>
          <w:sz w:val="20"/>
          <w:szCs w:val="20"/>
          <w:lang w:val="es-PE"/>
        </w:rPr>
        <w:t>4.1</w:t>
      </w:r>
      <w:r w:rsidR="00A7477F">
        <w:rPr>
          <w:rFonts w:cs="Arial"/>
          <w:sz w:val="20"/>
          <w:szCs w:val="20"/>
          <w:lang w:val="es-PE"/>
        </w:rPr>
        <w:t>2</w:t>
      </w:r>
      <w:r w:rsidRPr="0081344A">
        <w:rPr>
          <w:rFonts w:cs="Arial"/>
          <w:sz w:val="20"/>
          <w:szCs w:val="20"/>
        </w:rPr>
        <w:t>.</w:t>
      </w:r>
    </w:p>
    <w:p w14:paraId="413B2986" w14:textId="77777777" w:rsidR="006653B3" w:rsidRPr="0081344A" w:rsidRDefault="006653B3" w:rsidP="00836137">
      <w:pPr>
        <w:pStyle w:val="Literal1"/>
        <w:numPr>
          <w:ilvl w:val="0"/>
          <w:numId w:val="89"/>
        </w:numPr>
        <w:spacing w:before="0" w:after="60" w:line="250" w:lineRule="auto"/>
        <w:ind w:left="1560" w:hanging="284"/>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rsidP="00836137">
      <w:pPr>
        <w:pStyle w:val="Literal1"/>
        <w:numPr>
          <w:ilvl w:val="0"/>
          <w:numId w:val="89"/>
        </w:numPr>
        <w:spacing w:before="0" w:after="60" w:line="250" w:lineRule="auto"/>
        <w:ind w:left="1560" w:hanging="284"/>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836137">
      <w:pPr>
        <w:pStyle w:val="Literal1"/>
        <w:numPr>
          <w:ilvl w:val="0"/>
          <w:numId w:val="89"/>
        </w:numPr>
        <w:spacing w:before="0" w:after="60" w:line="250" w:lineRule="auto"/>
        <w:ind w:left="1560" w:hanging="284"/>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836137">
      <w:pPr>
        <w:pStyle w:val="Literal1"/>
        <w:numPr>
          <w:ilvl w:val="0"/>
          <w:numId w:val="89"/>
        </w:numPr>
        <w:spacing w:before="0" w:after="60" w:line="250" w:lineRule="auto"/>
        <w:ind w:left="1560" w:hanging="284"/>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836137">
      <w:pPr>
        <w:pStyle w:val="Literal1"/>
        <w:numPr>
          <w:ilvl w:val="0"/>
          <w:numId w:val="89"/>
        </w:numPr>
        <w:spacing w:before="0" w:after="60" w:line="250" w:lineRule="auto"/>
        <w:ind w:left="1560" w:hanging="284"/>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836137">
      <w:pPr>
        <w:pStyle w:val="Literal1"/>
        <w:numPr>
          <w:ilvl w:val="0"/>
          <w:numId w:val="89"/>
        </w:numPr>
        <w:spacing w:before="0" w:after="60" w:line="250" w:lineRule="auto"/>
        <w:ind w:left="1560" w:hanging="284"/>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0E5EF5">
      <w:pPr>
        <w:pStyle w:val="Literal1"/>
        <w:numPr>
          <w:ilvl w:val="0"/>
          <w:numId w:val="89"/>
        </w:numPr>
        <w:spacing w:before="0" w:line="250" w:lineRule="auto"/>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0E5EF5">
      <w:pPr>
        <w:pStyle w:val="Subttulo"/>
        <w:numPr>
          <w:ilvl w:val="2"/>
          <w:numId w:val="88"/>
        </w:numPr>
        <w:spacing w:before="0" w:after="120" w:line="250" w:lineRule="auto"/>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lastRenderedPageBreak/>
        <w:t>Dejar de operar el Proyecto, sin causa justificada, según lo señalado en las Leyes y Disposiciones Aplicables. </w:t>
      </w:r>
    </w:p>
    <w:p w14:paraId="1E91E66A" w14:textId="77777777"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650008" w:rsidRDefault="00F2457C" w:rsidP="00836137">
      <w:pPr>
        <w:pStyle w:val="Literal1"/>
        <w:numPr>
          <w:ilvl w:val="0"/>
          <w:numId w:val="90"/>
        </w:numPr>
        <w:spacing w:before="0" w:after="60" w:line="250" w:lineRule="auto"/>
        <w:ind w:left="1559" w:hanging="283"/>
        <w:textAlignment w:val="baseline"/>
        <w:rPr>
          <w:rFonts w:cs="Arial"/>
          <w:sz w:val="20"/>
          <w:szCs w:val="20"/>
        </w:rPr>
      </w:pPr>
      <w:r w:rsidRPr="00650008">
        <w:rPr>
          <w:rFonts w:cs="Arial"/>
          <w:sz w:val="20"/>
          <w:szCs w:val="20"/>
        </w:rPr>
        <w:t xml:space="preserve">El inicio, a instancia del CONCESIONARIO, de un proceso societario, administrativo o judicial para su disolución o liquidación. </w:t>
      </w:r>
    </w:p>
    <w:p w14:paraId="425F2CBD" w14:textId="2D0A91A5" w:rsidR="00650008" w:rsidRPr="00650008" w:rsidRDefault="006653B3" w:rsidP="00836137">
      <w:pPr>
        <w:pStyle w:val="Literal1"/>
        <w:numPr>
          <w:ilvl w:val="0"/>
          <w:numId w:val="90"/>
        </w:numPr>
        <w:spacing w:before="0" w:after="60" w:line="250" w:lineRule="auto"/>
        <w:ind w:left="1559" w:hanging="283"/>
        <w:textAlignment w:val="baseline"/>
        <w:rPr>
          <w:rFonts w:cs="Arial"/>
          <w:sz w:val="20"/>
          <w:szCs w:val="20"/>
        </w:rPr>
      </w:pPr>
      <w:r w:rsidRPr="00650008">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836137">
      <w:pPr>
        <w:pStyle w:val="Literal1"/>
        <w:numPr>
          <w:ilvl w:val="0"/>
          <w:numId w:val="90"/>
        </w:numPr>
        <w:spacing w:before="0" w:after="60" w:line="250" w:lineRule="auto"/>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836137">
      <w:pPr>
        <w:pStyle w:val="Literal1"/>
        <w:spacing w:before="0" w:after="60" w:line="250" w:lineRule="auto"/>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836137">
      <w:pPr>
        <w:pStyle w:val="Literal1"/>
        <w:spacing w:before="0" w:after="60" w:line="250" w:lineRule="auto"/>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81344A" w:rsidRDefault="006653B3" w:rsidP="00836137">
      <w:pPr>
        <w:pStyle w:val="Prrafodelista"/>
        <w:numPr>
          <w:ilvl w:val="1"/>
          <w:numId w:val="88"/>
        </w:numPr>
        <w:spacing w:before="120"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0E5EF5">
      <w:pPr>
        <w:pStyle w:val="Subttulo"/>
        <w:spacing w:before="0" w:after="120" w:line="250" w:lineRule="auto"/>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0E5EF5">
      <w:pPr>
        <w:pStyle w:val="Subttulo"/>
        <w:numPr>
          <w:ilvl w:val="2"/>
          <w:numId w:val="88"/>
        </w:numPr>
        <w:spacing w:before="0" w:after="120" w:line="250" w:lineRule="auto"/>
        <w:ind w:left="1276" w:hanging="709"/>
        <w:textAlignment w:val="baseline"/>
        <w:rPr>
          <w:rFonts w:cs="Arial"/>
          <w:b w:val="0"/>
          <w:bCs/>
          <w:i w:val="0"/>
          <w:iCs/>
          <w:sz w:val="20"/>
        </w:rPr>
      </w:pPr>
      <w:r w:rsidRPr="0081344A">
        <w:rPr>
          <w:rFonts w:cs="Arial"/>
          <w:b w:val="0"/>
          <w:bCs/>
          <w:i w:val="0"/>
          <w:iCs/>
          <w:sz w:val="20"/>
        </w:rPr>
        <w:lastRenderedPageBreak/>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0E5EF5">
      <w:pPr>
        <w:pStyle w:val="Subttulo"/>
        <w:numPr>
          <w:ilvl w:val="2"/>
          <w:numId w:val="88"/>
        </w:numPr>
        <w:spacing w:before="0" w:after="120" w:line="250" w:lineRule="auto"/>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86EEDC8"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 xml:space="preserve">cualquiera de las Partes, </w:t>
      </w:r>
      <w:r w:rsidRPr="0081344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C169066" w:rsidR="00384753" w:rsidRPr="00384753" w:rsidRDefault="00DA1A63" w:rsidP="00836137">
      <w:pPr>
        <w:pStyle w:val="Prrafodelista"/>
        <w:numPr>
          <w:ilvl w:val="2"/>
          <w:numId w:val="88"/>
        </w:numPr>
        <w:spacing w:after="120" w:line="250" w:lineRule="auto"/>
        <w:ind w:left="1418" w:hanging="862"/>
        <w:contextualSpacing w:val="0"/>
        <w:jc w:val="both"/>
        <w:textAlignment w:val="baseline"/>
        <w:rPr>
          <w:rFonts w:ascii="Arial" w:hAnsi="Arial" w:cs="Arial"/>
        </w:rPr>
      </w:pPr>
      <w:r>
        <w:rPr>
          <w:rFonts w:ascii="Arial" w:hAnsi="Arial" w:cs="Arial"/>
          <w:lang w:val="es-ES"/>
        </w:rPr>
        <w:t>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7CDDB379" w:rsidR="00384753" w:rsidRPr="00B965D9" w:rsidRDefault="00384753" w:rsidP="00836137">
      <w:pPr>
        <w:pStyle w:val="Prrafodelista"/>
        <w:numPr>
          <w:ilvl w:val="2"/>
          <w:numId w:val="88"/>
        </w:numPr>
        <w:spacing w:after="120" w:line="250" w:lineRule="auto"/>
        <w:ind w:left="1418" w:hanging="862"/>
        <w:contextualSpacing w:val="0"/>
        <w:jc w:val="both"/>
        <w:textAlignment w:val="baseline"/>
        <w:rPr>
          <w:rFonts w:ascii="Arial" w:hAnsi="Arial" w:cs="Arial"/>
          <w:lang w:val="es-PE"/>
        </w:rPr>
      </w:pPr>
      <w:r w:rsidRPr="00B965D9">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Pr>
          <w:rFonts w:ascii="Arial" w:hAnsi="Arial" w:cs="Arial"/>
          <w:lang w:val="es-PE"/>
        </w:rPr>
        <w:t xml:space="preserve"> </w:t>
      </w:r>
      <w:bookmarkStart w:id="106" w:name="_Hlk95240547"/>
      <w:r w:rsidR="00DA1A63" w:rsidRPr="00DA1A63">
        <w:rPr>
          <w:rFonts w:ascii="Arial" w:hAnsi="Arial" w:cs="Arial"/>
          <w:lang w:val="es-PE"/>
        </w:rPr>
        <w:t>y el CONCESIONARIO pagará al CONCEDENTE una penalidad equivalente al diez por ciento (10)% del monto que resultase de la aplicación del procedimiento de liquidación del Contrato establecido en la Cláusula 13.32.3</w:t>
      </w:r>
      <w:bookmarkStart w:id="107" w:name="_Hlk95240645"/>
      <w:r w:rsidR="00184053">
        <w:rPr>
          <w:rFonts w:ascii="Arial" w:hAnsi="Arial" w:cs="Arial"/>
          <w:lang w:val="es-PE"/>
        </w:rPr>
        <w:t xml:space="preserve">, sin perjuicio de la ejecución de la </w:t>
      </w:r>
      <w:bookmarkEnd w:id="107"/>
      <w:r w:rsidR="00451357" w:rsidRPr="00451357">
        <w:rPr>
          <w:rFonts w:ascii="Arial" w:hAnsi="Arial" w:cs="Arial"/>
          <w:lang w:val="es-PE"/>
        </w:rPr>
        <w:t>Garantía de Fiel Cumplimiento del Contrato</w:t>
      </w:r>
      <w:r w:rsidR="00105E83">
        <w:rPr>
          <w:rFonts w:ascii="Arial" w:hAnsi="Arial" w:cs="Arial"/>
          <w:lang w:val="es-PE"/>
        </w:rPr>
        <w:t>.</w:t>
      </w:r>
      <w:r w:rsidRPr="00384753">
        <w:rPr>
          <w:rFonts w:ascii="Arial" w:hAnsi="Arial" w:cs="Arial"/>
        </w:rPr>
        <w:t xml:space="preserve"> </w:t>
      </w:r>
      <w:bookmarkEnd w:id="106"/>
    </w:p>
    <w:p w14:paraId="289F7B40" w14:textId="56797485" w:rsidR="00384753" w:rsidRPr="0081344A" w:rsidRDefault="00384753" w:rsidP="00836137">
      <w:pPr>
        <w:pStyle w:val="Prrafodelista"/>
        <w:numPr>
          <w:ilvl w:val="2"/>
          <w:numId w:val="88"/>
        </w:numPr>
        <w:spacing w:after="120" w:line="250" w:lineRule="auto"/>
        <w:ind w:left="1418" w:hanging="862"/>
        <w:contextualSpacing w:val="0"/>
        <w:jc w:val="both"/>
        <w:textAlignment w:val="baseline"/>
        <w:rPr>
          <w:rFonts w:ascii="Arial" w:hAnsi="Arial" w:cs="Arial"/>
        </w:rPr>
      </w:pPr>
      <w:r w:rsidRPr="00B965D9">
        <w:rPr>
          <w:rFonts w:ascii="Arial" w:hAnsi="Arial" w:cs="Arial"/>
          <w:lang w:val="es-ES"/>
        </w:rPr>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81344A" w:rsidRDefault="006653B3" w:rsidP="00D80A48">
      <w:pPr>
        <w:spacing w:before="240" w:after="180" w:line="25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81344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81344A">
        <w:rPr>
          <w:rFonts w:ascii="Arial" w:hAnsi="Arial" w:cs="Arial"/>
        </w:rPr>
        <w:lastRenderedPageBreak/>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77777777" w:rsidR="006653B3" w:rsidRPr="0081344A" w:rsidRDefault="006653B3" w:rsidP="00704125">
      <w:pPr>
        <w:spacing w:before="240" w:after="180" w:line="245" w:lineRule="auto"/>
        <w:rPr>
          <w:rFonts w:ascii="Arial" w:hAnsi="Arial" w:cs="Arial"/>
          <w:b/>
          <w:bCs/>
          <w:sz w:val="20"/>
          <w:szCs w:val="20"/>
        </w:rPr>
      </w:pPr>
      <w:r w:rsidRPr="0081344A">
        <w:rPr>
          <w:rFonts w:ascii="Arial" w:hAnsi="Arial" w:cs="Arial"/>
          <w:b/>
          <w:bCs/>
          <w:sz w:val="20"/>
          <w:szCs w:val="20"/>
        </w:rPr>
        <w:t>Intervención de la Concesión</w:t>
      </w:r>
    </w:p>
    <w:p w14:paraId="17DE1E6E" w14:textId="134A976C" w:rsidR="006653B3" w:rsidRPr="00190F72" w:rsidRDefault="006653B3" w:rsidP="00D419CC">
      <w:pPr>
        <w:pStyle w:val="Prrafodelista"/>
        <w:numPr>
          <w:ilvl w:val="1"/>
          <w:numId w:val="88"/>
        </w:numPr>
        <w:spacing w:after="120" w:line="245" w:lineRule="auto"/>
        <w:ind w:left="567" w:hanging="567"/>
        <w:contextualSpacing w:val="0"/>
        <w:jc w:val="both"/>
        <w:textAlignment w:val="baseline"/>
        <w:rPr>
          <w:rFonts w:ascii="Arial" w:hAnsi="Arial" w:cs="Arial"/>
        </w:rPr>
      </w:pPr>
      <w:r w:rsidRPr="00190F72">
        <w:rPr>
          <w:rFonts w:ascii="Arial" w:hAnsi="Arial" w:cs="Arial"/>
        </w:rPr>
        <w:t>La intervención de la Concesión iniciará: </w:t>
      </w:r>
      <w:r w:rsidR="00190F72">
        <w:rPr>
          <w:rFonts w:ascii="Arial" w:hAnsi="Arial" w:cs="Arial"/>
          <w:lang w:val="es-PE"/>
        </w:rPr>
        <w:t>i) d</w:t>
      </w:r>
      <w:proofErr w:type="spellStart"/>
      <w:r w:rsidRPr="00190F72">
        <w:rPr>
          <w:rFonts w:ascii="Arial" w:hAnsi="Arial" w:cs="Arial"/>
        </w:rPr>
        <w:t>oce</w:t>
      </w:r>
      <w:proofErr w:type="spellEnd"/>
      <w:r w:rsidRPr="00190F72">
        <w:rPr>
          <w:rFonts w:ascii="Arial" w:hAnsi="Arial" w:cs="Arial"/>
        </w:rPr>
        <w:t xml:space="preserve"> (12) meses antes de la fecha prevista para el vencimiento del plazo del Contrato, en el caso de la causal por vencimiento del plazo; </w:t>
      </w:r>
      <w:proofErr w:type="spellStart"/>
      <w:r w:rsidR="00190F72">
        <w:rPr>
          <w:rFonts w:ascii="Arial" w:hAnsi="Arial" w:cs="Arial"/>
          <w:lang w:val="es-PE"/>
        </w:rPr>
        <w:t>ii</w:t>
      </w:r>
      <w:proofErr w:type="spellEnd"/>
      <w:r w:rsidR="00190F72">
        <w:rPr>
          <w:rFonts w:ascii="Arial" w:hAnsi="Arial" w:cs="Arial"/>
          <w:lang w:val="es-PE"/>
        </w:rPr>
        <w:t>) e</w:t>
      </w:r>
      <w:r w:rsidRPr="00190F72">
        <w:rPr>
          <w:rFonts w:ascii="Arial" w:hAnsi="Arial" w:cs="Arial"/>
        </w:rPr>
        <w:t>n la fecha que establezcan las Partes, en el caso de la causal por mutuo disenso o;</w:t>
      </w:r>
      <w:r w:rsidR="00190F72" w:rsidRPr="00190F72">
        <w:rPr>
          <w:rFonts w:ascii="Arial" w:hAnsi="Arial" w:cs="Arial"/>
          <w:lang w:val="es-PE"/>
        </w:rPr>
        <w:t xml:space="preserve"> </w:t>
      </w:r>
      <w:proofErr w:type="spellStart"/>
      <w:r w:rsidR="00190F72">
        <w:rPr>
          <w:rFonts w:ascii="Arial" w:hAnsi="Arial" w:cs="Arial"/>
          <w:lang w:val="es-PE"/>
        </w:rPr>
        <w:t>iii</w:t>
      </w:r>
      <w:proofErr w:type="spellEnd"/>
      <w:r w:rsidR="00190F72">
        <w:rPr>
          <w:rFonts w:ascii="Arial" w:hAnsi="Arial" w:cs="Arial"/>
          <w:lang w:val="es-PE"/>
        </w:rPr>
        <w:t>) e</w:t>
      </w:r>
      <w:r w:rsidRPr="00190F72">
        <w:rPr>
          <w:rFonts w:ascii="Arial" w:hAnsi="Arial" w:cs="Arial"/>
        </w:rPr>
        <w:t>n la fecha que indique el CONCEDENTE, para el resto de las causales de terminación; o</w:t>
      </w:r>
      <w:r w:rsidR="00190F72">
        <w:rPr>
          <w:rFonts w:ascii="Arial" w:hAnsi="Arial" w:cs="Arial"/>
          <w:lang w:val="es-PE"/>
        </w:rPr>
        <w:t xml:space="preserve"> </w:t>
      </w:r>
      <w:proofErr w:type="spellStart"/>
      <w:r w:rsidR="00190F72">
        <w:rPr>
          <w:rFonts w:ascii="Arial" w:hAnsi="Arial" w:cs="Arial"/>
          <w:lang w:val="es-PE"/>
        </w:rPr>
        <w:t>iv</w:t>
      </w:r>
      <w:proofErr w:type="spellEnd"/>
      <w:r w:rsidR="00190F72">
        <w:rPr>
          <w:rFonts w:ascii="Arial" w:hAnsi="Arial" w:cs="Arial"/>
          <w:lang w:val="es-PE"/>
        </w:rPr>
        <w:t xml:space="preserve">) </w:t>
      </w:r>
      <w:r w:rsidR="00190F72">
        <w:rPr>
          <w:rFonts w:ascii="Arial" w:hAnsi="Arial" w:cs="Arial"/>
          <w:lang w:val="es-ES"/>
        </w:rPr>
        <w:t>e</w:t>
      </w:r>
      <w:r w:rsidRPr="00190F72">
        <w:rPr>
          <w:rFonts w:ascii="Arial" w:hAnsi="Arial" w:cs="Arial"/>
        </w:rPr>
        <w:t>n la fecha que indique el CONCEDENTE luego de aceptada la solicitud de sustitución del CONCESIONARIO a que se refiere el literal b) de la Cláusula 9.7.</w:t>
      </w:r>
    </w:p>
    <w:p w14:paraId="3F422D57" w14:textId="77777777" w:rsidR="006653B3" w:rsidRPr="0081344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w:t>
      </w:r>
      <w:r w:rsidRPr="00526F70">
        <w:rPr>
          <w:rFonts w:ascii="Arial" w:hAnsi="Arial" w:cs="Arial"/>
        </w:rPr>
        <w:t>corresponda.</w:t>
      </w:r>
      <w:r w:rsidRPr="0081344A">
        <w:rPr>
          <w:rFonts w:ascii="Arial" w:hAnsi="Arial" w:cs="Arial"/>
        </w:rPr>
        <w:t xml:space="preserve">  </w:t>
      </w:r>
    </w:p>
    <w:p w14:paraId="55F46E27" w14:textId="77777777" w:rsidR="00C81046" w:rsidRDefault="00C81046">
      <w:pPr>
        <w:spacing w:after="0" w:line="240" w:lineRule="auto"/>
        <w:rPr>
          <w:rFonts w:ascii="Arial" w:hAnsi="Arial" w:cs="Arial"/>
          <w:sz w:val="20"/>
          <w:szCs w:val="20"/>
          <w:lang w:val="x-none" w:eastAsia="x-none"/>
        </w:rPr>
      </w:pPr>
      <w:r>
        <w:rPr>
          <w:rFonts w:ascii="Arial" w:hAnsi="Arial" w:cs="Arial"/>
        </w:rPr>
        <w:br w:type="page"/>
      </w:r>
    </w:p>
    <w:p w14:paraId="68D2321A" w14:textId="1EBD0EFB"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lastRenderedPageBreak/>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w:t>
      </w:r>
      <w:r w:rsidR="006A2D84">
        <w:rPr>
          <w:rFonts w:ascii="Arial" w:hAnsi="Arial" w:cs="Arial"/>
          <w:lang w:val="es-PE"/>
        </w:rPr>
        <w:t>i</w:t>
      </w:r>
      <w:proofErr w:type="spellStart"/>
      <w:r w:rsidRPr="0081344A">
        <w:rPr>
          <w:rFonts w:ascii="Arial" w:hAnsi="Arial" w:cs="Arial"/>
        </w:rPr>
        <w:t>nterventor</w:t>
      </w:r>
      <w:proofErr w:type="spellEnd"/>
      <w:r w:rsidRPr="0081344A">
        <w:rPr>
          <w:rFonts w:ascii="Arial" w:hAnsi="Arial" w:cs="Arial"/>
        </w:rPr>
        <w:t xml:space="preserve"> dentro del plazo establecido, los Acreedores Permitidos podrán elegir al interventor de la lista que fue propuesta. En este supuesto, el </w:t>
      </w:r>
      <w:r w:rsidR="006A2D84">
        <w:rPr>
          <w:rFonts w:ascii="Arial" w:hAnsi="Arial" w:cs="Arial"/>
          <w:lang w:val="es-PE"/>
        </w:rPr>
        <w:t>i</w:t>
      </w:r>
      <w:proofErr w:type="spellStart"/>
      <w:r w:rsidRPr="0081344A">
        <w:rPr>
          <w:rFonts w:ascii="Arial" w:hAnsi="Arial" w:cs="Arial"/>
        </w:rPr>
        <w:t>nterventor</w:t>
      </w:r>
      <w:proofErr w:type="spellEnd"/>
      <w:r w:rsidRPr="0081344A">
        <w:rPr>
          <w:rFonts w:ascii="Arial" w:hAnsi="Arial" w:cs="Arial"/>
        </w:rPr>
        <w:t xml:space="preserve"> por el solo mérito de su designación, contará con las facultades descritas en la Cláusula 13.19.   </w:t>
      </w:r>
    </w:p>
    <w:p w14:paraId="62D904EE"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no será responsable por los daños derivados de las instrucciones del </w:t>
      </w:r>
      <w:r w:rsidR="006A2D84">
        <w:rPr>
          <w:rFonts w:ascii="Arial" w:hAnsi="Arial" w:cs="Arial"/>
          <w:lang w:val="es-PE"/>
        </w:rPr>
        <w:t>i</w:t>
      </w:r>
      <w:proofErr w:type="spellStart"/>
      <w:r w:rsidRPr="0081344A">
        <w:rPr>
          <w:rFonts w:ascii="Arial" w:hAnsi="Arial" w:cs="Arial"/>
        </w:rPr>
        <w:t>nterventor</w:t>
      </w:r>
      <w:proofErr w:type="spellEnd"/>
      <w:r w:rsidRPr="0081344A">
        <w:rPr>
          <w:rFonts w:ascii="Arial" w:hAnsi="Arial" w:cs="Arial"/>
        </w:rPr>
        <w:t>.</w:t>
      </w:r>
    </w:p>
    <w:p w14:paraId="5863195E"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D80A48">
      <w:pPr>
        <w:spacing w:before="240" w:after="180" w:line="25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3B1C49A2" w14:textId="77777777" w:rsidR="00C81046" w:rsidRDefault="00C81046">
      <w:pPr>
        <w:spacing w:after="0" w:line="240" w:lineRule="auto"/>
        <w:rPr>
          <w:rFonts w:ascii="Arial" w:hAnsi="Arial" w:cs="Arial"/>
          <w:sz w:val="20"/>
          <w:szCs w:val="20"/>
          <w:lang w:val="x-none" w:eastAsia="x-none"/>
        </w:rPr>
      </w:pPr>
      <w:r>
        <w:rPr>
          <w:rFonts w:cs="Arial"/>
          <w:b/>
          <w:i/>
          <w:sz w:val="20"/>
        </w:rPr>
        <w:br w:type="page"/>
      </w:r>
    </w:p>
    <w:p w14:paraId="10F3C178" w14:textId="1D32A623"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lastRenderedPageBreak/>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3E84E7E2"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Pr>
          <w:rFonts w:cs="Arial"/>
          <w:b w:val="0"/>
          <w:i w:val="0"/>
          <w:sz w:val="20"/>
          <w:lang w:val="es-PE"/>
        </w:rPr>
        <w:t>determinad</w:t>
      </w:r>
      <w:r w:rsidR="00DD26B3">
        <w:rPr>
          <w:rFonts w:cs="Arial"/>
          <w:b w:val="0"/>
          <w:i w:val="0"/>
          <w:sz w:val="20"/>
          <w:lang w:val="es-PE"/>
        </w:rPr>
        <w:t>o</w:t>
      </w:r>
      <w:r w:rsidR="007C64E6">
        <w:rPr>
          <w:rFonts w:cs="Arial"/>
          <w:b w:val="0"/>
          <w:i w:val="0"/>
          <w:sz w:val="20"/>
          <w:lang w:val="es-PE"/>
        </w:rPr>
        <w:t xml:space="preserve"> conforme a las</w:t>
      </w:r>
      <w:r w:rsidRPr="0081344A">
        <w:rPr>
          <w:rFonts w:cs="Arial"/>
          <w:b w:val="0"/>
          <w:i w:val="0"/>
          <w:sz w:val="20"/>
        </w:rPr>
        <w:t xml:space="preserve"> condiciones que se establezcan en las bases</w:t>
      </w:r>
      <w:r w:rsidR="004B423F">
        <w:rPr>
          <w:rFonts w:cs="Arial"/>
          <w:b w:val="0"/>
          <w:i w:val="0"/>
          <w:sz w:val="20"/>
          <w:lang w:val="es-PE"/>
        </w:rPr>
        <w:t xml:space="preserve"> </w:t>
      </w:r>
      <w:r w:rsidR="007C64E6">
        <w:rPr>
          <w:rFonts w:cs="Arial"/>
          <w:b w:val="0"/>
          <w:i w:val="0"/>
          <w:sz w:val="20"/>
          <w:lang w:val="es-PE"/>
        </w:rPr>
        <w:t>y tomando en cuenta</w:t>
      </w:r>
      <w:r w:rsidR="00AC51AA">
        <w:rPr>
          <w:rFonts w:cs="Arial"/>
          <w:b w:val="0"/>
          <w:i w:val="0"/>
          <w:sz w:val="20"/>
          <w:lang w:val="es-PE"/>
        </w:rPr>
        <w:t xml:space="preserve"> </w:t>
      </w:r>
      <w:r w:rsidRPr="0081344A">
        <w:rPr>
          <w:rFonts w:cs="Arial"/>
          <w:b w:val="0"/>
          <w:i w:val="0"/>
          <w:sz w:val="20"/>
        </w:rPr>
        <w:t>las Leyes y Disposiciones Aplicables. En defecto de una disposición normativa aplicable, el factor de competencia será el mayor monto de dinero ofertado a partir de un monto base.</w:t>
      </w:r>
    </w:p>
    <w:p w14:paraId="36930910" w14:textId="6AFEF7A3" w:rsidR="00FB5C6E" w:rsidRPr="001770C1" w:rsidRDefault="00FB5C6E" w:rsidP="000E5EF5">
      <w:pPr>
        <w:pStyle w:val="Subttulo"/>
        <w:numPr>
          <w:ilvl w:val="2"/>
          <w:numId w:val="88"/>
        </w:numPr>
        <w:spacing w:before="0" w:after="120" w:line="250" w:lineRule="auto"/>
        <w:ind w:left="1418" w:hanging="851"/>
        <w:textAlignment w:val="baseline"/>
        <w:rPr>
          <w:rFonts w:cs="Arial"/>
          <w:b w:val="0"/>
          <w:i w:val="0"/>
          <w:sz w:val="20"/>
        </w:rPr>
      </w:pPr>
      <w:r w:rsidRPr="001770C1">
        <w:rPr>
          <w:rFonts w:cs="Arial"/>
          <w:b w:val="0"/>
          <w:i w:val="0"/>
          <w:sz w:val="20"/>
        </w:rPr>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En caso la terminación se produjese antes de la Puesta en Operación Comercial, el Perito deberá considerar que el monto base será el Valor Contable más los Gastos Preoperativos.</w:t>
      </w:r>
    </w:p>
    <w:p w14:paraId="79A4CB57" w14:textId="7B40572A"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w:t>
      </w:r>
      <w:r w:rsidR="001770C1">
        <w:rPr>
          <w:rFonts w:cs="Arial"/>
          <w:b w:val="0"/>
          <w:i w:val="0"/>
          <w:sz w:val="20"/>
          <w:lang w:val="es-PE"/>
        </w:rPr>
        <w:t xml:space="preserve"> </w:t>
      </w:r>
      <w:r w:rsidRPr="0081344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81344A" w:rsidRDefault="00C01300" w:rsidP="000E5EF5">
      <w:pPr>
        <w:pStyle w:val="Subttulo"/>
        <w:numPr>
          <w:ilvl w:val="2"/>
          <w:numId w:val="88"/>
        </w:numPr>
        <w:spacing w:before="0" w:after="120" w:line="250" w:lineRule="auto"/>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en Dólares</w:t>
      </w:r>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69D03FAF" w14:textId="24450A98"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D80A48">
      <w:pPr>
        <w:spacing w:before="240" w:after="180" w:line="25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D80A48">
      <w:pPr>
        <w:pStyle w:val="Literal1"/>
        <w:numPr>
          <w:ilvl w:val="0"/>
          <w:numId w:val="91"/>
        </w:numPr>
        <w:spacing w:before="0" w:after="60" w:line="250" w:lineRule="auto"/>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D80A48">
      <w:pPr>
        <w:pStyle w:val="Literal1"/>
        <w:numPr>
          <w:ilvl w:val="0"/>
          <w:numId w:val="91"/>
        </w:numPr>
        <w:spacing w:before="0" w:after="60" w:line="250" w:lineRule="auto"/>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rsidP="00D80A48">
      <w:pPr>
        <w:pStyle w:val="Literal1"/>
        <w:numPr>
          <w:ilvl w:val="0"/>
          <w:numId w:val="91"/>
        </w:numPr>
        <w:spacing w:before="0" w:after="60" w:line="250" w:lineRule="auto"/>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D80A48">
      <w:pPr>
        <w:pStyle w:val="Literal1"/>
        <w:numPr>
          <w:ilvl w:val="0"/>
          <w:numId w:val="91"/>
        </w:numPr>
        <w:spacing w:before="0" w:after="60" w:line="250" w:lineRule="auto"/>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D80A48">
      <w:pPr>
        <w:pStyle w:val="Literal1"/>
        <w:numPr>
          <w:ilvl w:val="0"/>
          <w:numId w:val="91"/>
        </w:numPr>
        <w:spacing w:before="0" w:after="60" w:line="250" w:lineRule="auto"/>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0E5EF5">
      <w:pPr>
        <w:pStyle w:val="Literal1"/>
        <w:numPr>
          <w:ilvl w:val="0"/>
          <w:numId w:val="91"/>
        </w:numPr>
        <w:spacing w:before="0" w:line="250" w:lineRule="auto"/>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lastRenderedPageBreak/>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xml:space="preserve">) el nuevo concesionario asume la prestación del </w:t>
      </w:r>
      <w:r w:rsidRPr="002C1E5D">
        <w:rPr>
          <w:rFonts w:ascii="Arial" w:hAnsi="Arial" w:cs="Arial"/>
        </w:rPr>
        <w:t>Servicio o el CONCEDENTE asume la administración plena y directa de los Bienes de la Concesión y la prestación del Servicio</w:t>
      </w:r>
      <w:r w:rsidRPr="0081344A">
        <w:rPr>
          <w:rFonts w:ascii="Arial" w:hAnsi="Arial" w:cs="Arial"/>
        </w:rPr>
        <w:t xml:space="preserve"> conforme a la Cláusula 13.30.</w:t>
      </w:r>
    </w:p>
    <w:p w14:paraId="51C5ADFF" w14:textId="2869748A"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Pr>
          <w:rFonts w:cs="Arial"/>
          <w:b w:val="0"/>
          <w:i w:val="0"/>
          <w:sz w:val="20"/>
          <w:lang w:val="es-PE"/>
        </w:rPr>
        <w:t>i</w:t>
      </w:r>
      <w:proofErr w:type="spellStart"/>
      <w:r w:rsidRPr="0081344A">
        <w:rPr>
          <w:rFonts w:cs="Arial"/>
          <w:b w:val="0"/>
          <w:i w:val="0"/>
          <w:sz w:val="20"/>
        </w:rPr>
        <w:t>nterventor</w:t>
      </w:r>
      <w:proofErr w:type="spellEnd"/>
      <w:r w:rsidRPr="0081344A">
        <w:rPr>
          <w:rFonts w:cs="Arial"/>
          <w:b w:val="0"/>
          <w:i w:val="0"/>
          <w:sz w:val="20"/>
        </w:rPr>
        <w:t>. </w:t>
      </w:r>
    </w:p>
    <w:p w14:paraId="57BF3B54" w14:textId="630805A6"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D80A48">
      <w:pPr>
        <w:spacing w:before="240" w:after="180" w:line="25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En el caso de terminación por mutuo disenso, el Monto de Liquidación será el Valor Contable. Si el Contrato termina antes de la Puesta de Operación Comercial, el </w:t>
      </w:r>
      <w:r w:rsidR="00DE0B25">
        <w:rPr>
          <w:rFonts w:cs="Arial"/>
          <w:b w:val="0"/>
          <w:i w:val="0"/>
          <w:sz w:val="20"/>
          <w:lang w:val="es-ES"/>
        </w:rPr>
        <w:t>Monto</w:t>
      </w:r>
      <w:r w:rsidRPr="0081344A">
        <w:rPr>
          <w:rFonts w:cs="Arial"/>
          <w:b w:val="0"/>
          <w:i w:val="0"/>
          <w:sz w:val="20"/>
        </w:rPr>
        <w:t xml:space="preserve"> de Liquidación será el valor antes indicado más los Gastos Preoperativos.</w:t>
      </w:r>
    </w:p>
    <w:p w14:paraId="53D88B06" w14:textId="07A0FC06"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En caso de terminación por incumplimiento del CONCESIONARIO, el Monto de Liquidación será el que se determine </w:t>
      </w:r>
      <w:r w:rsidR="00C01300">
        <w:rPr>
          <w:rFonts w:cs="Arial"/>
          <w:b w:val="0"/>
          <w:i w:val="0"/>
          <w:sz w:val="20"/>
          <w:lang w:val="es-ES"/>
        </w:rPr>
        <w:t xml:space="preserve">como resultado de la Licitación de la Concesión, </w:t>
      </w:r>
      <w:r w:rsidRPr="0081344A">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81344A">
        <w:rPr>
          <w:rFonts w:cs="Arial"/>
          <w:b w:val="0"/>
          <w:i w:val="0"/>
          <w:sz w:val="20"/>
        </w:rPr>
        <w:t>ii</w:t>
      </w:r>
      <w:proofErr w:type="spellEnd"/>
      <w:r w:rsidRPr="0081344A">
        <w:rPr>
          <w:rFonts w:cs="Arial"/>
          <w:b w:val="0"/>
          <w:i w:val="0"/>
          <w:sz w:val="20"/>
        </w:rPr>
        <w:t xml:space="preserve">) el Valor Contable si el evento es posterior a la Puesta en Operación Comercial.   </w:t>
      </w:r>
    </w:p>
    <w:p w14:paraId="355A556C" w14:textId="77777777" w:rsidR="006653B3" w:rsidRPr="0081344A" w:rsidRDefault="006653B3" w:rsidP="000E5EF5">
      <w:pPr>
        <w:spacing w:after="120" w:line="250" w:lineRule="auto"/>
        <w:ind w:left="1416"/>
        <w:jc w:val="both"/>
        <w:rPr>
          <w:rFonts w:ascii="Arial" w:hAnsi="Arial" w:cs="Arial"/>
          <w:sz w:val="20"/>
          <w:szCs w:val="20"/>
        </w:rPr>
      </w:pPr>
      <w:r w:rsidRPr="0081344A">
        <w:rPr>
          <w:rFonts w:ascii="Arial" w:hAnsi="Arial" w:cs="Arial"/>
          <w:sz w:val="20"/>
          <w:szCs w:val="20"/>
        </w:rPr>
        <w:lastRenderedPageBreak/>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4AB97226" w:rsidR="006653B3" w:rsidRPr="0081344A" w:rsidRDefault="006653B3" w:rsidP="00D80A48">
      <w:pPr>
        <w:pStyle w:val="Literal1"/>
        <w:numPr>
          <w:ilvl w:val="0"/>
          <w:numId w:val="92"/>
        </w:numPr>
        <w:spacing w:before="0" w:after="60" w:line="250" w:lineRule="auto"/>
        <w:ind w:left="1702" w:hanging="284"/>
        <w:textAlignment w:val="baseline"/>
        <w:rPr>
          <w:rFonts w:cs="Arial"/>
          <w:sz w:val="20"/>
          <w:szCs w:val="20"/>
        </w:rPr>
      </w:pPr>
      <w:r w:rsidRPr="0081344A">
        <w:rPr>
          <w:rFonts w:cs="Arial"/>
          <w:sz w:val="20"/>
          <w:szCs w:val="20"/>
        </w:rPr>
        <w:t xml:space="preserve">El monto base de la primera o segunda convocatoria de la </w:t>
      </w:r>
      <w:r w:rsidR="00172C08">
        <w:rPr>
          <w:rFonts w:cs="Arial"/>
          <w:sz w:val="20"/>
          <w:szCs w:val="20"/>
          <w:lang w:val="es-ES"/>
        </w:rPr>
        <w:t>l</w:t>
      </w:r>
      <w:proofErr w:type="spellStart"/>
      <w:r w:rsidRPr="0081344A">
        <w:rPr>
          <w:rFonts w:cs="Arial"/>
          <w:sz w:val="20"/>
          <w:szCs w:val="20"/>
        </w:rPr>
        <w:t>icitación</w:t>
      </w:r>
      <w:proofErr w:type="spellEnd"/>
      <w:r w:rsidR="00C01300">
        <w:rPr>
          <w:rFonts w:cs="Arial"/>
          <w:sz w:val="20"/>
          <w:szCs w:val="20"/>
          <w:lang w:val="es-ES"/>
        </w:rPr>
        <w:t xml:space="preserve"> de la Concesión</w:t>
      </w:r>
      <w:r w:rsidRPr="0081344A">
        <w:rPr>
          <w:rFonts w:cs="Arial"/>
          <w:sz w:val="20"/>
          <w:szCs w:val="20"/>
        </w:rPr>
        <w:t xml:space="preserve">, y: </w:t>
      </w:r>
    </w:p>
    <w:p w14:paraId="442F661C" w14:textId="77777777" w:rsidR="006653B3" w:rsidRPr="0081344A" w:rsidRDefault="006653B3" w:rsidP="00D80A48">
      <w:pPr>
        <w:pStyle w:val="Literal1"/>
        <w:numPr>
          <w:ilvl w:val="0"/>
          <w:numId w:val="92"/>
        </w:numPr>
        <w:spacing w:before="0" w:after="60" w:line="250" w:lineRule="auto"/>
        <w:ind w:left="1702" w:hanging="284"/>
        <w:textAlignment w:val="baseline"/>
        <w:rPr>
          <w:rFonts w:cs="Arial"/>
          <w:sz w:val="20"/>
          <w:szCs w:val="20"/>
        </w:rPr>
      </w:pPr>
      <w:r w:rsidRPr="0081344A">
        <w:rPr>
          <w:rFonts w:cs="Arial"/>
          <w:sz w:val="20"/>
          <w:szCs w:val="20"/>
        </w:rPr>
        <w:t xml:space="preserve">El Valor Contable más los Gastos Preoperativos, si el evento es anterior a la Puesta en Operación Comercial; o, </w:t>
      </w:r>
    </w:p>
    <w:p w14:paraId="696D0B53" w14:textId="77777777" w:rsidR="006653B3" w:rsidRPr="0081344A" w:rsidRDefault="006653B3" w:rsidP="000E5EF5">
      <w:pPr>
        <w:pStyle w:val="Literal1"/>
        <w:numPr>
          <w:ilvl w:val="0"/>
          <w:numId w:val="92"/>
        </w:numPr>
        <w:spacing w:before="0" w:line="250" w:lineRule="auto"/>
        <w:ind w:left="1701" w:hanging="283"/>
        <w:textAlignment w:val="baseline"/>
        <w:rPr>
          <w:rFonts w:cs="Arial"/>
          <w:sz w:val="20"/>
          <w:szCs w:val="20"/>
        </w:rPr>
      </w:pPr>
      <w:r w:rsidRPr="0081344A">
        <w:rPr>
          <w:rFonts w:cs="Arial"/>
          <w:sz w:val="20"/>
          <w:szCs w:val="20"/>
        </w:rPr>
        <w:t>El Valor Contable, si el evento se produce después de la Puesta en Operación Comercial.</w:t>
      </w:r>
    </w:p>
    <w:p w14:paraId="1758501D" w14:textId="77777777" w:rsidR="006653B3" w:rsidRPr="0081344A" w:rsidRDefault="006653B3" w:rsidP="000E5EF5">
      <w:pPr>
        <w:spacing w:after="120" w:line="250" w:lineRule="auto"/>
        <w:ind w:left="1416"/>
        <w:rPr>
          <w:rFonts w:ascii="Arial" w:hAnsi="Arial" w:cs="Arial"/>
          <w:sz w:val="20"/>
          <w:szCs w:val="20"/>
        </w:rPr>
      </w:pPr>
      <w:r w:rsidRPr="0081344A">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En caso de terminación por causa imputable al CONCEDENTE, el Monto de Liquidación será:</w:t>
      </w:r>
    </w:p>
    <w:p w14:paraId="2FACADEB" w14:textId="7192088B" w:rsidR="006653B3" w:rsidRPr="0081344A" w:rsidRDefault="006653B3" w:rsidP="00D80A48">
      <w:pPr>
        <w:pStyle w:val="Literal1"/>
        <w:numPr>
          <w:ilvl w:val="0"/>
          <w:numId w:val="93"/>
        </w:numPr>
        <w:spacing w:before="0" w:after="60" w:line="250" w:lineRule="auto"/>
        <w:ind w:left="1702" w:hanging="284"/>
        <w:textAlignment w:val="baseline"/>
        <w:rPr>
          <w:rFonts w:cs="Arial"/>
          <w:b/>
          <w:i/>
          <w:sz w:val="20"/>
          <w:szCs w:val="20"/>
        </w:rPr>
      </w:pPr>
      <w:r w:rsidRPr="0081344A">
        <w:rPr>
          <w:rFonts w:cs="Arial"/>
          <w:sz w:val="20"/>
          <w:szCs w:val="20"/>
        </w:rPr>
        <w:t>El Valor Contable más los Gastos Pre</w:t>
      </w:r>
      <w:r w:rsidR="00C32B84">
        <w:rPr>
          <w:rFonts w:cs="Arial"/>
          <w:sz w:val="20"/>
          <w:szCs w:val="20"/>
          <w:lang w:val="es-PE"/>
        </w:rPr>
        <w:t>o</w:t>
      </w:r>
      <w:proofErr w:type="spellStart"/>
      <w:r w:rsidRPr="0081344A">
        <w:rPr>
          <w:rFonts w:cs="Arial"/>
          <w:sz w:val="20"/>
          <w:szCs w:val="20"/>
        </w:rPr>
        <w:t>perativos</w:t>
      </w:r>
      <w:proofErr w:type="spellEnd"/>
      <w:r w:rsidRPr="0081344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81344A">
        <w:rPr>
          <w:rFonts w:cs="Arial"/>
          <w:b/>
          <w:i/>
          <w:sz w:val="20"/>
          <w:szCs w:val="20"/>
        </w:rPr>
        <w:t xml:space="preserve"> </w:t>
      </w:r>
    </w:p>
    <w:p w14:paraId="0E98DBD4" w14:textId="02B9C868" w:rsidR="006653B3" w:rsidRPr="0081344A" w:rsidRDefault="006653B3" w:rsidP="000E5EF5">
      <w:pPr>
        <w:pStyle w:val="Literal1"/>
        <w:numPr>
          <w:ilvl w:val="0"/>
          <w:numId w:val="93"/>
        </w:numPr>
        <w:spacing w:before="0" w:line="250" w:lineRule="auto"/>
        <w:ind w:left="1701" w:hanging="283"/>
        <w:textAlignment w:val="baseline"/>
        <w:rPr>
          <w:rFonts w:cs="Arial"/>
          <w:sz w:val="20"/>
          <w:szCs w:val="20"/>
        </w:rPr>
      </w:pPr>
      <w:r w:rsidRPr="0081344A">
        <w:rPr>
          <w:rFonts w:cs="Arial"/>
          <w:sz w:val="20"/>
          <w:szCs w:val="20"/>
        </w:rPr>
        <w:t>El mayor valor entre (i) el Valor Contable y (</w:t>
      </w:r>
      <w:proofErr w:type="spellStart"/>
      <w:r w:rsidRPr="0081344A">
        <w:rPr>
          <w:rFonts w:cs="Arial"/>
          <w:sz w:val="20"/>
          <w:szCs w:val="20"/>
        </w:rPr>
        <w:t>ii</w:t>
      </w:r>
      <w:proofErr w:type="spellEnd"/>
      <w:r w:rsidRPr="0081344A">
        <w:rPr>
          <w:rFonts w:cs="Arial"/>
          <w:sz w:val="20"/>
          <w:szCs w:val="20"/>
        </w:rPr>
        <w:t xml:space="preserve">) el valor presente de los flujos de caja económico (nominales) </w:t>
      </w:r>
      <w:r w:rsidR="00C32B84" w:rsidRPr="00640D42">
        <w:rPr>
          <w:rFonts w:cs="Arial"/>
          <w:sz w:val="20"/>
          <w:szCs w:val="20"/>
        </w:rPr>
        <w:t>del Proyecto que se hubiera generado durante el saldo del plazo del Contrato</w:t>
      </w:r>
      <w:r w:rsidR="00C32B84" w:rsidRPr="003B495B" w:rsidDel="003B495B">
        <w:rPr>
          <w:rFonts w:cs="Arial"/>
          <w:sz w:val="20"/>
          <w:szCs w:val="20"/>
        </w:rPr>
        <w:t xml:space="preserve"> </w:t>
      </w:r>
      <w:r w:rsidRPr="0081344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En caso de terminación por Destrucción Total, el Monto de Liquidación será igual al monto entregado por </w:t>
      </w:r>
      <w:r w:rsidR="00DE0B25">
        <w:rPr>
          <w:rFonts w:cs="Arial"/>
          <w:b w:val="0"/>
          <w:i w:val="0"/>
          <w:sz w:val="20"/>
          <w:lang w:val="es-ES"/>
        </w:rPr>
        <w:t xml:space="preserve">la </w:t>
      </w:r>
      <w:r w:rsidRPr="0081344A">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2BE74095" w:rsidR="00105E83" w:rsidRPr="00C36217" w:rsidRDefault="00105E83" w:rsidP="000E5EF5">
      <w:pPr>
        <w:pStyle w:val="Subttulo"/>
        <w:numPr>
          <w:ilvl w:val="2"/>
          <w:numId w:val="88"/>
        </w:numPr>
        <w:spacing w:before="0" w:after="120" w:line="250" w:lineRule="auto"/>
        <w:ind w:left="1418" w:hanging="851"/>
        <w:textAlignment w:val="baseline"/>
        <w:rPr>
          <w:rFonts w:cs="Arial"/>
          <w:b w:val="0"/>
          <w:i w:val="0"/>
          <w:sz w:val="20"/>
        </w:rPr>
      </w:pPr>
      <w:r w:rsidRPr="00C36217">
        <w:rPr>
          <w:rFonts w:cs="Arial"/>
          <w:b w:val="0"/>
          <w:i w:val="0"/>
          <w:sz w:val="20"/>
        </w:rPr>
        <w:t xml:space="preserve">En caso de terminación por aplicación de la cláusula anticorrupción, el Monto de Liquidación será el Valor Contable menos </w:t>
      </w:r>
      <w:r w:rsidR="00FA6835" w:rsidRPr="00FA6835">
        <w:rPr>
          <w:rFonts w:cs="Arial"/>
          <w:b w:val="0"/>
          <w:i w:val="0"/>
          <w:sz w:val="20"/>
        </w:rPr>
        <w:t>el valor de la penalidad señalada en el numeral 13.10.2</w:t>
      </w:r>
      <w:r w:rsidRPr="00C36217">
        <w:rPr>
          <w:rFonts w:cs="Arial"/>
          <w:b w:val="0"/>
          <w:i w:val="0"/>
          <w:sz w:val="20"/>
        </w:rPr>
        <w:t>. Si se produjese el caso de la Cláusula 13.27.5, el Monto de Liquidación será reducido en el mismo porcentaje indicado en esa Cláusula. Esta reducción no afectará el monto de la penalidad de diez por ciento (10%) previamente calculado.</w:t>
      </w:r>
    </w:p>
    <w:p w14:paraId="3ECB01CD" w14:textId="5538AB87" w:rsidR="00730DD0" w:rsidRPr="00C36217" w:rsidRDefault="00730DD0"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C36217">
        <w:rPr>
          <w:rFonts w:ascii="Arial" w:hAnsi="Arial" w:cs="Arial"/>
        </w:rPr>
        <w:t>El Monto de Liquidación será determinado por el Perito. Para la determinación</w:t>
      </w:r>
      <w:r w:rsidR="00EF7615">
        <w:rPr>
          <w:rFonts w:ascii="Arial" w:hAnsi="Arial" w:cs="Arial"/>
          <w:lang w:val="es-ES"/>
        </w:rPr>
        <w:t xml:space="preserve"> de este monto</w:t>
      </w:r>
      <w:r w:rsidRPr="00C36217">
        <w:rPr>
          <w:rFonts w:ascii="Arial" w:hAnsi="Arial" w:cs="Arial"/>
        </w:rPr>
        <w:t xml:space="preserve">, el Perito debe considerar que: </w:t>
      </w:r>
    </w:p>
    <w:p w14:paraId="46EE42F6" w14:textId="613D5FA4"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El Monto de Liquidación será determinado a la fecha efectiva de terminación del Contrato conforme a la Cláusula 13.31.</w:t>
      </w:r>
    </w:p>
    <w:p w14:paraId="3D8BA9DD"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6B993084"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lastRenderedPageBreak/>
        <w:t>El CONCEDENTE h</w:t>
      </w:r>
      <w:r w:rsidR="00DE0B25">
        <w:rPr>
          <w:rFonts w:cs="Arial"/>
          <w:b w:val="0"/>
          <w:i w:val="0"/>
          <w:sz w:val="20"/>
          <w:lang w:val="es-ES"/>
        </w:rPr>
        <w:t>aya</w:t>
      </w:r>
      <w:r w:rsidRPr="0081344A">
        <w:rPr>
          <w:rFonts w:cs="Arial"/>
          <w:b w:val="0"/>
          <w:i w:val="0"/>
          <w:sz w:val="20"/>
        </w:rPr>
        <w:t xml:space="preserve"> autorizado al CONCESIONARIO realizar nuevas inversiones. De no existir</w:t>
      </w:r>
      <w:r w:rsidR="00EF7615">
        <w:rPr>
          <w:rFonts w:cs="Arial"/>
          <w:b w:val="0"/>
          <w:i w:val="0"/>
          <w:sz w:val="20"/>
          <w:lang w:val="es-ES"/>
        </w:rPr>
        <w:t xml:space="preserve"> dicha</w:t>
      </w:r>
      <w:r w:rsidRPr="0081344A">
        <w:rPr>
          <w:rFonts w:cs="Arial"/>
          <w:b w:val="0"/>
          <w:i w:val="0"/>
          <w:sz w:val="20"/>
        </w:rPr>
        <w:t xml:space="preserve"> autorización, los valores de esas inversiones no serán</w:t>
      </w:r>
      <w:r w:rsidR="00EF7615">
        <w:rPr>
          <w:rFonts w:cs="Arial"/>
          <w:b w:val="0"/>
          <w:i w:val="0"/>
          <w:sz w:val="20"/>
          <w:lang w:val="es-ES"/>
        </w:rPr>
        <w:t xml:space="preserve"> incluidos en el Monto de Liquidación.</w:t>
      </w:r>
    </w:p>
    <w:p w14:paraId="52ED4734" w14:textId="77777777"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E40F98"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55C42094" w14:textId="21B7FD6F" w:rsidR="003D0A83"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Los intereses indicados en la Cláusula 13.34.3 se devengarán a una tasa equivalente al promedio de los seis (6) meses</w:t>
      </w:r>
      <w:r w:rsidR="00190F72">
        <w:rPr>
          <w:rFonts w:cs="Arial"/>
          <w:b w:val="0"/>
          <w:i w:val="0"/>
          <w:sz w:val="20"/>
          <w:lang w:val="es-PE"/>
        </w:rPr>
        <w:t>,</w:t>
      </w:r>
      <w:r w:rsidRPr="0081344A">
        <w:rPr>
          <w:rFonts w:cs="Arial"/>
          <w:b w:val="0"/>
          <w:i w:val="0"/>
          <w:sz w:val="20"/>
        </w:rPr>
        <w:t xml:space="preserve"> anteriores a la fecha de pago</w:t>
      </w:r>
      <w:r w:rsidR="00190F72">
        <w:rPr>
          <w:rFonts w:cs="Arial"/>
          <w:b w:val="0"/>
          <w:i w:val="0"/>
          <w:sz w:val="20"/>
          <w:lang w:val="es-PE"/>
        </w:rPr>
        <w:t>,</w:t>
      </w:r>
      <w:r w:rsidR="00783A44">
        <w:rPr>
          <w:rFonts w:cs="Arial"/>
          <w:b w:val="0"/>
          <w:i w:val="0"/>
          <w:sz w:val="20"/>
          <w:lang w:val="es-PE"/>
        </w:rPr>
        <w:t xml:space="preserve"> de</w:t>
      </w:r>
      <w:r w:rsidR="00C32B84" w:rsidRPr="0081344A">
        <w:rPr>
          <w:rFonts w:cs="Arial"/>
          <w:b w:val="0"/>
          <w:i w:val="0"/>
          <w:sz w:val="20"/>
        </w:rPr>
        <w:t xml:space="preserve"> </w:t>
      </w:r>
      <w:r w:rsidRPr="0081344A">
        <w:rPr>
          <w:rFonts w:cs="Arial"/>
          <w:b w:val="0"/>
          <w:i w:val="0"/>
          <w:sz w:val="20"/>
        </w:rPr>
        <w:t xml:space="preserve">la tasa </w:t>
      </w:r>
      <w:bookmarkStart w:id="108" w:name="_Hlk90373987"/>
      <w:r w:rsidR="00DB7DCA" w:rsidRPr="003E4D50">
        <w:rPr>
          <w:rFonts w:cs="Arial"/>
          <w:b w:val="0"/>
          <w:bCs/>
          <w:i w:val="0"/>
          <w:iCs/>
          <w:sz w:val="20"/>
          <w:lang w:val="es-PE"/>
        </w:rPr>
        <w:t>de</w:t>
      </w:r>
      <w:r w:rsidR="00142EEC">
        <w:rPr>
          <w:rFonts w:cs="Arial"/>
          <w:lang w:val="es-PE"/>
        </w:rPr>
        <w:t xml:space="preserve"> </w:t>
      </w:r>
      <w:r w:rsidR="00DB7DCA">
        <w:rPr>
          <w:rFonts w:cs="Arial"/>
          <w:b w:val="0"/>
          <w:i w:val="0"/>
          <w:sz w:val="20"/>
          <w:lang w:val="es-PE"/>
        </w:rPr>
        <w:t>i</w:t>
      </w:r>
      <w:r w:rsidR="00142EEC" w:rsidRPr="00376F3E">
        <w:rPr>
          <w:rFonts w:cs="Arial"/>
          <w:b w:val="0"/>
          <w:i w:val="0"/>
          <w:sz w:val="20"/>
          <w:lang w:val="es-PE"/>
        </w:rPr>
        <w:t xml:space="preserve">nterés </w:t>
      </w:r>
      <w:r w:rsidR="00DB7DCA">
        <w:rPr>
          <w:rFonts w:cs="Arial"/>
          <w:b w:val="0"/>
          <w:i w:val="0"/>
          <w:sz w:val="20"/>
          <w:lang w:val="es-PE"/>
        </w:rPr>
        <w:t>l</w:t>
      </w:r>
      <w:r w:rsidR="00142EEC" w:rsidRPr="00376F3E">
        <w:rPr>
          <w:rFonts w:cs="Arial"/>
          <w:b w:val="0"/>
          <w:i w:val="0"/>
          <w:sz w:val="20"/>
          <w:lang w:val="es-PE"/>
        </w:rPr>
        <w:t>egal</w:t>
      </w:r>
      <w:r w:rsidR="00B24F80">
        <w:rPr>
          <w:rFonts w:cs="Arial"/>
          <w:b w:val="0"/>
          <w:i w:val="0"/>
          <w:sz w:val="20"/>
          <w:lang w:val="es-PE"/>
        </w:rPr>
        <w:t xml:space="preserve"> </w:t>
      </w:r>
      <w:r w:rsidR="00581DB6">
        <w:rPr>
          <w:rFonts w:cs="Arial"/>
          <w:b w:val="0"/>
          <w:i w:val="0"/>
          <w:sz w:val="20"/>
          <w:lang w:val="es-PE"/>
        </w:rPr>
        <w:t xml:space="preserve">efectiva </w:t>
      </w:r>
      <w:r w:rsidR="00B24F80">
        <w:rPr>
          <w:rFonts w:cs="Arial"/>
          <w:b w:val="0"/>
          <w:i w:val="0"/>
          <w:sz w:val="20"/>
          <w:lang w:val="es-PE"/>
        </w:rPr>
        <w:t>en moneda extranjera</w:t>
      </w:r>
      <w:r w:rsidR="00142EEC" w:rsidRPr="00376F3E">
        <w:rPr>
          <w:rFonts w:cs="Arial"/>
          <w:b w:val="0"/>
          <w:i w:val="0"/>
          <w:sz w:val="20"/>
          <w:lang w:val="es-PE"/>
        </w:rPr>
        <w:t xml:space="preserve"> </w:t>
      </w:r>
      <w:r w:rsidR="00142EEC" w:rsidRPr="00783A44">
        <w:rPr>
          <w:rFonts w:cs="Arial"/>
          <w:b w:val="0"/>
          <w:i w:val="0"/>
          <w:sz w:val="20"/>
          <w:lang w:val="es-PE"/>
        </w:rPr>
        <w:t>publicada por la Superintendencia de Banca Seguros y AFP</w:t>
      </w:r>
      <w:r w:rsidR="008C68DF" w:rsidRPr="00783A44">
        <w:rPr>
          <w:rFonts w:cs="Arial"/>
          <w:b w:val="0"/>
          <w:i w:val="0"/>
          <w:sz w:val="20"/>
          <w:lang w:val="es-PE"/>
        </w:rPr>
        <w:t xml:space="preserve"> </w:t>
      </w:r>
      <w:bookmarkEnd w:id="108"/>
      <w:r w:rsidRPr="00783A44">
        <w:rPr>
          <w:rFonts w:cs="Arial"/>
          <w:b w:val="0"/>
          <w:i w:val="0"/>
          <w:sz w:val="20"/>
        </w:rPr>
        <w:t xml:space="preserve">más un spread de 2%.    </w:t>
      </w:r>
    </w:p>
    <w:p w14:paraId="2B7CCB9A" w14:textId="3B552AA6" w:rsidR="00730DD0" w:rsidRDefault="00730DD0"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9F6FAE">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En caso las Leyes y Disposiciones Aplicables prevean un orden de prelación distinto al mencionado, prevalecerá el orden de prelación contemplado en aquellas.</w:t>
      </w:r>
    </w:p>
    <w:p w14:paraId="6336F79D" w14:textId="42665737" w:rsidR="00730DD0" w:rsidRPr="009F6FAE" w:rsidRDefault="00730DD0"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9F6FAE">
        <w:rPr>
          <w:rFonts w:ascii="Arial" w:hAnsi="Arial" w:cs="Arial"/>
        </w:rPr>
        <w:t xml:space="preserve">Las instrucciones de pago al fiduciario indicados en </w:t>
      </w:r>
      <w:r w:rsidR="009E6C76">
        <w:rPr>
          <w:rFonts w:ascii="Arial" w:hAnsi="Arial" w:cs="Arial"/>
          <w:lang w:val="es-PE"/>
        </w:rPr>
        <w:t xml:space="preserve">la </w:t>
      </w:r>
      <w:r w:rsidRPr="009F6FAE">
        <w:rPr>
          <w:rFonts w:ascii="Arial" w:hAnsi="Arial" w:cs="Arial"/>
        </w:rPr>
        <w:t>Cláusula 13.3</w:t>
      </w:r>
      <w:r w:rsidR="006935F1">
        <w:rPr>
          <w:rFonts w:ascii="Arial" w:hAnsi="Arial" w:cs="Arial"/>
          <w:lang w:val="es-PE"/>
        </w:rPr>
        <w:t>5</w:t>
      </w:r>
      <w:r w:rsidRPr="009F6FAE">
        <w:rPr>
          <w:rFonts w:ascii="Arial" w:hAnsi="Arial" w:cs="Arial"/>
        </w:rPr>
        <w:t xml:space="preserve"> se realizarán con copia al CONCEDENTE y a los Acreedores Permitidos. Cualquier disputa o controversia en cuanto a la determinación de</w:t>
      </w:r>
      <w:r w:rsidR="006935F1">
        <w:rPr>
          <w:rFonts w:ascii="Arial" w:hAnsi="Arial" w:cs="Arial"/>
          <w:lang w:val="es-ES"/>
        </w:rPr>
        <w:t>l Monto de Liquidación</w:t>
      </w:r>
      <w:r w:rsidRPr="009F6FAE">
        <w:rPr>
          <w:rFonts w:ascii="Arial" w:hAnsi="Arial" w:cs="Arial"/>
        </w:rPr>
        <w:t xml:space="preserve"> indicado en la Cláusula 13.3</w:t>
      </w:r>
      <w:r w:rsidR="006935F1">
        <w:rPr>
          <w:rFonts w:ascii="Arial" w:hAnsi="Arial" w:cs="Arial"/>
          <w:lang w:val="es-ES"/>
        </w:rPr>
        <w:t>3</w:t>
      </w:r>
      <w:r w:rsidRPr="009F6FAE">
        <w:rPr>
          <w:rFonts w:ascii="Arial" w:hAnsi="Arial" w:cs="Arial"/>
        </w:rPr>
        <w:t>, será tratada como un Controversia Técnica, conforme a la Cláusula 14.</w:t>
      </w:r>
    </w:p>
    <w:p w14:paraId="4B0EE455" w14:textId="1A863B95" w:rsidR="006653B3" w:rsidRPr="0081344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lastRenderedPageBreak/>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21F49197" w14:textId="4738F5A4" w:rsidR="007C610F" w:rsidRPr="00817DC6"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bookmarkEnd w:id="104"/>
    </w:p>
    <w:p w14:paraId="202BA101" w14:textId="77777777" w:rsidR="0097301B" w:rsidRPr="0081344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9" w:name="_Toc493758756"/>
      <w:bookmarkStart w:id="110" w:name="_Toc490322655"/>
      <w:bookmarkStart w:id="111" w:name="_Toc49374471"/>
      <w:r w:rsidRPr="0081344A">
        <w:rPr>
          <w:rFonts w:ascii="Arial" w:hAnsi="Arial" w:cs="Arial"/>
          <w:b/>
        </w:rPr>
        <w:t>SOLUCIÓN DE CONTROVERSIAS</w:t>
      </w:r>
      <w:bookmarkEnd w:id="109"/>
      <w:bookmarkEnd w:id="110"/>
      <w:bookmarkEnd w:id="111"/>
    </w:p>
    <w:p w14:paraId="44CC6FA4" w14:textId="77777777" w:rsidR="0097301B" w:rsidRPr="004B22F1" w:rsidRDefault="0097301B" w:rsidP="000E5EF5">
      <w:pPr>
        <w:numPr>
          <w:ilvl w:val="0"/>
          <w:numId w:val="30"/>
        </w:numPr>
        <w:spacing w:after="120" w:line="250" w:lineRule="auto"/>
        <w:ind w:left="567" w:hanging="567"/>
        <w:jc w:val="both"/>
        <w:rPr>
          <w:rFonts w:ascii="Arial" w:hAnsi="Arial" w:cs="Arial"/>
          <w:sz w:val="20"/>
          <w:szCs w:val="20"/>
        </w:rPr>
      </w:pPr>
      <w:bookmarkStart w:id="112" w:name="_Toc437945480"/>
      <w:r w:rsidRPr="004B22F1">
        <w:rPr>
          <w:rFonts w:ascii="Arial" w:hAnsi="Arial" w:cs="Arial"/>
          <w:sz w:val="20"/>
          <w:szCs w:val="20"/>
        </w:rPr>
        <w:t>Leyes y Disposiciones Aplicables</w:t>
      </w:r>
      <w:bookmarkEnd w:id="112"/>
    </w:p>
    <w:p w14:paraId="71E3BCF8"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4B22F1" w:rsidRDefault="0097301B" w:rsidP="000E5EF5">
      <w:pPr>
        <w:numPr>
          <w:ilvl w:val="0"/>
          <w:numId w:val="30"/>
        </w:numPr>
        <w:spacing w:after="120" w:line="250" w:lineRule="auto"/>
        <w:ind w:left="567" w:hanging="567"/>
        <w:jc w:val="both"/>
        <w:rPr>
          <w:rFonts w:ascii="Arial" w:hAnsi="Arial" w:cs="Arial"/>
          <w:sz w:val="20"/>
          <w:szCs w:val="20"/>
        </w:rPr>
      </w:pPr>
      <w:bookmarkStart w:id="113" w:name="_Toc434919322"/>
      <w:bookmarkStart w:id="114" w:name="_Toc437945481"/>
      <w:r w:rsidRPr="004B22F1">
        <w:rPr>
          <w:rFonts w:ascii="Arial" w:hAnsi="Arial" w:cs="Arial"/>
          <w:sz w:val="20"/>
          <w:szCs w:val="20"/>
        </w:rPr>
        <w:t>Ámbito de Aplicación</w:t>
      </w:r>
      <w:bookmarkEnd w:id="113"/>
      <w:bookmarkEnd w:id="114"/>
    </w:p>
    <w:p w14:paraId="3CE398EA"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15"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15"/>
      <w:r w:rsidRPr="0081344A">
        <w:rPr>
          <w:rFonts w:ascii="Arial" w:hAnsi="Arial" w:cs="Arial"/>
          <w:sz w:val="20"/>
          <w:szCs w:val="20"/>
        </w:rPr>
        <w:t>del Contrato.</w:t>
      </w:r>
    </w:p>
    <w:p w14:paraId="026E2C5E" w14:textId="77777777" w:rsidR="003E7842" w:rsidRPr="0081344A" w:rsidRDefault="0097301B" w:rsidP="000E5EF5">
      <w:pPr>
        <w:numPr>
          <w:ilvl w:val="0"/>
          <w:numId w:val="30"/>
        </w:numPr>
        <w:spacing w:after="120" w:line="25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6" w:name="_Toc434919323"/>
      <w:bookmarkStart w:id="117" w:name="_Toc437945482"/>
    </w:p>
    <w:p w14:paraId="57A8C014" w14:textId="77777777" w:rsidR="0097301B" w:rsidRPr="004B22F1" w:rsidRDefault="0097301B" w:rsidP="000E5EF5">
      <w:pPr>
        <w:numPr>
          <w:ilvl w:val="0"/>
          <w:numId w:val="30"/>
        </w:numPr>
        <w:spacing w:after="120" w:line="250" w:lineRule="auto"/>
        <w:ind w:left="567" w:hanging="567"/>
        <w:jc w:val="both"/>
        <w:rPr>
          <w:rFonts w:ascii="Arial" w:hAnsi="Arial" w:cs="Arial"/>
          <w:sz w:val="20"/>
          <w:szCs w:val="20"/>
        </w:rPr>
      </w:pPr>
      <w:r w:rsidRPr="004B22F1">
        <w:rPr>
          <w:rFonts w:ascii="Arial" w:hAnsi="Arial" w:cs="Arial"/>
          <w:sz w:val="20"/>
          <w:szCs w:val="20"/>
        </w:rPr>
        <w:t>Criterios de Interpretación</w:t>
      </w:r>
      <w:bookmarkEnd w:id="116"/>
      <w:bookmarkEnd w:id="117"/>
    </w:p>
    <w:p w14:paraId="7FDDA65E"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D80A48">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D80A48">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0E5EF5">
      <w:pPr>
        <w:numPr>
          <w:ilvl w:val="0"/>
          <w:numId w:val="9"/>
        </w:numPr>
        <w:spacing w:after="120" w:line="25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81344A" w:rsidRDefault="005B4E14"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r w:rsidR="004B22F1" w:rsidRPr="0081344A">
        <w:rPr>
          <w:rFonts w:ascii="Arial" w:hAnsi="Arial" w:cs="Arial"/>
          <w:sz w:val="20"/>
          <w:szCs w:val="20"/>
        </w:rPr>
        <w:t>que,</w:t>
      </w:r>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5F68B07E" w14:textId="77777777" w:rsidR="00D23A01" w:rsidRDefault="00D23A01">
      <w:pPr>
        <w:spacing w:after="0" w:line="240" w:lineRule="auto"/>
        <w:rPr>
          <w:rFonts w:ascii="Arial" w:hAnsi="Arial" w:cs="Arial"/>
          <w:sz w:val="20"/>
          <w:szCs w:val="20"/>
        </w:rPr>
      </w:pPr>
      <w:bookmarkStart w:id="118" w:name="_Toc434919324"/>
      <w:bookmarkStart w:id="119" w:name="_Toc437945483"/>
      <w:r>
        <w:rPr>
          <w:rFonts w:ascii="Arial" w:hAnsi="Arial" w:cs="Arial"/>
          <w:sz w:val="20"/>
          <w:szCs w:val="20"/>
        </w:rPr>
        <w:br w:type="page"/>
      </w:r>
    </w:p>
    <w:p w14:paraId="72297BA2" w14:textId="0A4A4C95" w:rsidR="0097301B" w:rsidRPr="004B22F1" w:rsidRDefault="0097301B" w:rsidP="000E5EF5">
      <w:pPr>
        <w:numPr>
          <w:ilvl w:val="0"/>
          <w:numId w:val="30"/>
        </w:numPr>
        <w:spacing w:after="120" w:line="250" w:lineRule="auto"/>
        <w:ind w:left="567" w:hanging="567"/>
        <w:jc w:val="both"/>
        <w:rPr>
          <w:rFonts w:ascii="Arial" w:hAnsi="Arial" w:cs="Arial"/>
          <w:sz w:val="20"/>
          <w:szCs w:val="20"/>
        </w:rPr>
      </w:pPr>
      <w:r w:rsidRPr="004B22F1">
        <w:rPr>
          <w:rFonts w:ascii="Arial" w:hAnsi="Arial" w:cs="Arial"/>
          <w:sz w:val="20"/>
          <w:szCs w:val="20"/>
        </w:rPr>
        <w:lastRenderedPageBreak/>
        <w:t>Renuncia a Reclamaciones Diplomáticas</w:t>
      </w:r>
      <w:bookmarkEnd w:id="118"/>
      <w:bookmarkEnd w:id="119"/>
    </w:p>
    <w:p w14:paraId="3C78DBAE" w14:textId="7C715711"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proofErr w:type="spellStart"/>
      <w:r w:rsidR="004B22F1" w:rsidRPr="0081344A">
        <w:rPr>
          <w:rFonts w:ascii="Arial" w:hAnsi="Arial" w:cs="Arial"/>
          <w:sz w:val="20"/>
          <w:szCs w:val="20"/>
        </w:rPr>
        <w:t>participacion</w:t>
      </w:r>
      <w:r w:rsidR="00037933">
        <w:rPr>
          <w:rFonts w:ascii="Arial" w:hAnsi="Arial" w:cs="Arial"/>
          <w:sz w:val="20"/>
          <w:szCs w:val="20"/>
        </w:rPr>
        <w:t>istas</w:t>
      </w:r>
      <w:proofErr w:type="spellEnd"/>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D97EFB1" w:rsidR="0097301B" w:rsidRPr="004B22F1" w:rsidRDefault="0097301B" w:rsidP="000E5EF5">
      <w:pPr>
        <w:numPr>
          <w:ilvl w:val="0"/>
          <w:numId w:val="30"/>
        </w:numPr>
        <w:spacing w:after="120" w:line="250" w:lineRule="auto"/>
        <w:ind w:left="567" w:hanging="567"/>
        <w:jc w:val="both"/>
        <w:rPr>
          <w:rFonts w:ascii="Arial" w:hAnsi="Arial" w:cs="Arial"/>
          <w:sz w:val="20"/>
          <w:szCs w:val="20"/>
        </w:rPr>
      </w:pPr>
      <w:bookmarkStart w:id="120" w:name="_Toc434919325"/>
      <w:bookmarkStart w:id="121" w:name="_Toc437945484"/>
      <w:r w:rsidRPr="004B22F1">
        <w:rPr>
          <w:rFonts w:ascii="Arial" w:hAnsi="Arial" w:cs="Arial"/>
          <w:sz w:val="20"/>
          <w:szCs w:val="20"/>
        </w:rPr>
        <w:t>Trato Directo</w:t>
      </w:r>
      <w:bookmarkEnd w:id="120"/>
      <w:bookmarkEnd w:id="121"/>
    </w:p>
    <w:p w14:paraId="58195A39"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2" w:name="_Hlk533012856"/>
      <w:r w:rsidRPr="0081344A">
        <w:rPr>
          <w:rFonts w:ascii="Arial" w:hAnsi="Arial" w:cs="Arial"/>
          <w:sz w:val="20"/>
          <w:szCs w:val="20"/>
        </w:rPr>
        <w:t xml:space="preserve">y cualquier otro aspecto relativo al </w:t>
      </w:r>
      <w:bookmarkEnd w:id="122"/>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0E5EF5">
      <w:pPr>
        <w:spacing w:after="120" w:line="25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23"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23"/>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24" w:name="_Toc434919326"/>
      <w:bookmarkStart w:id="125" w:name="_Toc437945485"/>
    </w:p>
    <w:p w14:paraId="0DF0C710" w14:textId="090E07ED" w:rsidR="0097301B" w:rsidRPr="00213013" w:rsidRDefault="0097301B" w:rsidP="000E5EF5">
      <w:pPr>
        <w:numPr>
          <w:ilvl w:val="0"/>
          <w:numId w:val="30"/>
        </w:numPr>
        <w:spacing w:after="120" w:line="250" w:lineRule="auto"/>
        <w:ind w:left="567" w:hanging="567"/>
        <w:jc w:val="both"/>
        <w:rPr>
          <w:rFonts w:ascii="Arial" w:hAnsi="Arial" w:cs="Arial"/>
          <w:sz w:val="20"/>
          <w:szCs w:val="20"/>
        </w:rPr>
      </w:pPr>
      <w:r w:rsidRPr="00213013">
        <w:rPr>
          <w:rFonts w:ascii="Arial" w:hAnsi="Arial" w:cs="Arial"/>
          <w:sz w:val="20"/>
          <w:szCs w:val="20"/>
        </w:rPr>
        <w:t>Arbitraje</w:t>
      </w:r>
      <w:bookmarkEnd w:id="124"/>
      <w:bookmarkEnd w:id="125"/>
    </w:p>
    <w:p w14:paraId="69115BBF" w14:textId="77777777" w:rsidR="0097301B" w:rsidRPr="0081344A" w:rsidRDefault="0097301B" w:rsidP="00D80A48">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2EBA95C5" w14:textId="77777777" w:rsidR="00D23A01" w:rsidRDefault="00D23A01">
      <w:pPr>
        <w:spacing w:after="0" w:line="240" w:lineRule="auto"/>
        <w:rPr>
          <w:rFonts w:ascii="Arial" w:hAnsi="Arial" w:cs="Arial"/>
          <w:sz w:val="20"/>
          <w:szCs w:val="20"/>
        </w:rPr>
      </w:pPr>
      <w:r>
        <w:rPr>
          <w:rFonts w:ascii="Arial" w:hAnsi="Arial" w:cs="Arial"/>
          <w:sz w:val="20"/>
          <w:szCs w:val="20"/>
        </w:rPr>
        <w:br w:type="page"/>
      </w:r>
    </w:p>
    <w:p w14:paraId="5561C570" w14:textId="4E47ACBC" w:rsidR="0097301B" w:rsidRPr="0081344A" w:rsidRDefault="0097301B" w:rsidP="00D80A48">
      <w:pPr>
        <w:spacing w:after="60" w:line="250" w:lineRule="auto"/>
        <w:ind w:left="992"/>
        <w:jc w:val="both"/>
        <w:rPr>
          <w:rFonts w:ascii="Arial" w:hAnsi="Arial" w:cs="Arial"/>
          <w:sz w:val="20"/>
          <w:szCs w:val="20"/>
        </w:rPr>
      </w:pPr>
      <w:r w:rsidRPr="0081344A">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D80A48">
      <w:pPr>
        <w:spacing w:after="60" w:line="25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9508A" w:rsidRDefault="0097301B" w:rsidP="00D80A48">
      <w:pPr>
        <w:spacing w:after="60" w:line="250" w:lineRule="auto"/>
        <w:ind w:left="992"/>
        <w:jc w:val="both"/>
        <w:rPr>
          <w:rFonts w:ascii="Arial" w:hAnsi="Arial" w:cs="Arial"/>
          <w:sz w:val="20"/>
          <w:szCs w:val="20"/>
        </w:rPr>
      </w:pPr>
      <w:r w:rsidRPr="00E9508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D80A48">
      <w:pPr>
        <w:spacing w:after="60" w:line="250" w:lineRule="auto"/>
        <w:ind w:left="992"/>
        <w:jc w:val="both"/>
        <w:rPr>
          <w:rFonts w:ascii="Arial" w:hAnsi="Arial" w:cs="Arial"/>
          <w:sz w:val="20"/>
          <w:szCs w:val="20"/>
        </w:rPr>
      </w:pPr>
      <w:r w:rsidRPr="00E9508A">
        <w:rPr>
          <w:rFonts w:ascii="Arial" w:hAnsi="Arial" w:cs="Arial"/>
          <w:sz w:val="20"/>
          <w:szCs w:val="20"/>
        </w:rPr>
        <w:t>El Tribunal Arbitral deberá expedir su decisión final sobre la Controversia Técnica suscitada dentro de los diez (10) Días siguientes</w:t>
      </w:r>
      <w:r w:rsidR="00787337" w:rsidRPr="00E9508A">
        <w:rPr>
          <w:rFonts w:ascii="Arial" w:hAnsi="Arial" w:cs="Arial"/>
          <w:sz w:val="20"/>
          <w:szCs w:val="20"/>
        </w:rPr>
        <w:t>: i.</w:t>
      </w:r>
      <w:r w:rsidRPr="00E9508A">
        <w:rPr>
          <w:rFonts w:ascii="Arial" w:hAnsi="Arial" w:cs="Arial"/>
          <w:sz w:val="20"/>
          <w:szCs w:val="20"/>
        </w:rPr>
        <w:t xml:space="preserve"> a la recepción de los comentarios de las Partes a su decisión preliminar o </w:t>
      </w:r>
      <w:proofErr w:type="spellStart"/>
      <w:r w:rsidR="00787337" w:rsidRPr="00E9508A">
        <w:rPr>
          <w:rFonts w:ascii="Arial" w:hAnsi="Arial" w:cs="Arial"/>
          <w:sz w:val="20"/>
          <w:szCs w:val="20"/>
        </w:rPr>
        <w:t>ii</w:t>
      </w:r>
      <w:proofErr w:type="spellEnd"/>
      <w:r w:rsidR="00787337" w:rsidRPr="00E9508A">
        <w:rPr>
          <w:rFonts w:ascii="Arial" w:hAnsi="Arial" w:cs="Arial"/>
          <w:sz w:val="20"/>
          <w:szCs w:val="20"/>
        </w:rPr>
        <w:t xml:space="preserve">. </w:t>
      </w:r>
      <w:r w:rsidRPr="00E9508A">
        <w:rPr>
          <w:rFonts w:ascii="Arial" w:hAnsi="Arial" w:cs="Arial"/>
          <w:sz w:val="20"/>
          <w:szCs w:val="20"/>
        </w:rPr>
        <w:t>al vencimiento del</w:t>
      </w:r>
      <w:r w:rsidRPr="0081344A">
        <w:rPr>
          <w:rFonts w:ascii="Arial" w:hAnsi="Arial" w:cs="Arial"/>
          <w:sz w:val="20"/>
          <w:szCs w:val="20"/>
        </w:rPr>
        <w:t xml:space="preserve"> plazo para presentar dichos comentarios, lo que ocurra primero. </w:t>
      </w:r>
    </w:p>
    <w:p w14:paraId="28F4F203" w14:textId="77777777" w:rsidR="0097301B" w:rsidRPr="0081344A" w:rsidRDefault="0097301B" w:rsidP="00D80A48">
      <w:pPr>
        <w:spacing w:after="60" w:line="250" w:lineRule="auto"/>
        <w:ind w:left="992"/>
        <w:jc w:val="both"/>
        <w:rPr>
          <w:rFonts w:ascii="Arial" w:hAnsi="Arial" w:cs="Arial"/>
          <w:sz w:val="20"/>
          <w:szCs w:val="20"/>
        </w:rPr>
      </w:pPr>
      <w:r w:rsidRPr="0081344A">
        <w:rPr>
          <w:rFonts w:ascii="Arial" w:hAnsi="Arial" w:cs="Arial"/>
          <w:sz w:val="20"/>
          <w:szCs w:val="20"/>
        </w:rPr>
        <w:t xml:space="preserve">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w:t>
      </w:r>
      <w:r w:rsidRPr="00E9508A">
        <w:rPr>
          <w:rFonts w:ascii="Arial" w:hAnsi="Arial" w:cs="Arial"/>
          <w:sz w:val="20"/>
          <w:szCs w:val="20"/>
        </w:rPr>
        <w:t>una inspección ocular o cualquier otro medio probatorio que sea necesario actuar en otra localidad, por un plazo no mayor a diez (10) Días.</w:t>
      </w:r>
    </w:p>
    <w:p w14:paraId="740A087C" w14:textId="77777777" w:rsidR="0097301B" w:rsidRPr="0081344A" w:rsidRDefault="0097301B" w:rsidP="00D80A48">
      <w:pPr>
        <w:spacing w:after="60" w:line="25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Default="0097301B" w:rsidP="003B6C68">
      <w:pPr>
        <w:tabs>
          <w:tab w:val="left" w:pos="993"/>
        </w:tabs>
        <w:spacing w:after="60" w:line="250" w:lineRule="auto"/>
        <w:ind w:left="992"/>
        <w:jc w:val="both"/>
        <w:rPr>
          <w:rFonts w:ascii="Arial" w:hAnsi="Arial" w:cs="Arial"/>
          <w:sz w:val="20"/>
          <w:szCs w:val="20"/>
        </w:rPr>
      </w:pPr>
      <w:r w:rsidRPr="00783A44">
        <w:rPr>
          <w:rFonts w:ascii="Arial" w:hAnsi="Arial" w:cs="Arial"/>
          <w:sz w:val="20"/>
          <w:szCs w:val="20"/>
        </w:rPr>
        <w:t>La controversia se resolverá a través de arbitraje</w:t>
      </w:r>
      <w:r w:rsidR="00257176" w:rsidRPr="00783A44">
        <w:rPr>
          <w:rFonts w:ascii="Arial" w:hAnsi="Arial" w:cs="Arial"/>
          <w:sz w:val="20"/>
          <w:szCs w:val="20"/>
        </w:rPr>
        <w:t xml:space="preserve"> </w:t>
      </w:r>
      <w:bookmarkStart w:id="126" w:name="_Hlk54697817"/>
      <w:r w:rsidR="00257176" w:rsidRPr="00783A44">
        <w:rPr>
          <w:rFonts w:ascii="Arial" w:hAnsi="Arial" w:cs="Arial"/>
          <w:sz w:val="20"/>
          <w:szCs w:val="20"/>
        </w:rPr>
        <w:t>que tendrá lugar en la ciudad de Lima, Perú, en idioma castellano</w:t>
      </w:r>
      <w:bookmarkEnd w:id="126"/>
      <w:r w:rsidRPr="00783A4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81344A" w:rsidRDefault="0097301B" w:rsidP="00D80A48">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27"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27"/>
    </w:p>
    <w:p w14:paraId="5376D534" w14:textId="77777777" w:rsidR="0097301B" w:rsidRPr="0081344A" w:rsidRDefault="0097301B" w:rsidP="00D80A48">
      <w:pPr>
        <w:pStyle w:val="Prrafodelista"/>
        <w:numPr>
          <w:ilvl w:val="0"/>
          <w:numId w:val="44"/>
        </w:numPr>
        <w:spacing w:after="60" w:line="25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44854E94" w:rsidR="0097301B" w:rsidRPr="0081344A" w:rsidRDefault="0097301B" w:rsidP="00D80A48">
      <w:pPr>
        <w:pStyle w:val="Prrafodelista"/>
        <w:numPr>
          <w:ilvl w:val="0"/>
          <w:numId w:val="44"/>
        </w:numPr>
        <w:spacing w:after="60" w:line="250" w:lineRule="auto"/>
        <w:ind w:left="1276" w:hanging="142"/>
        <w:contextualSpacing w:val="0"/>
        <w:jc w:val="both"/>
        <w:rPr>
          <w:rFonts w:ascii="Arial" w:hAnsi="Arial" w:cs="Arial"/>
        </w:rPr>
      </w:pPr>
      <w:r w:rsidRPr="0081344A">
        <w:rPr>
          <w:rFonts w:ascii="Arial" w:hAnsi="Arial" w:cs="Arial"/>
        </w:rPr>
        <w:t xml:space="preserve">El arbitraje tendrá lugar en la ciudad de Lima, Perú, y será conducido en idioma castellano. El Reglamento de dicha institución </w:t>
      </w:r>
      <w:r w:rsidR="00661389">
        <w:rPr>
          <w:rFonts w:ascii="Arial" w:hAnsi="Arial" w:cs="Arial"/>
          <w:lang w:val="es-PE"/>
        </w:rPr>
        <w:t>se aplicará</w:t>
      </w:r>
      <w:r w:rsidRPr="0081344A">
        <w:rPr>
          <w:rFonts w:ascii="Arial" w:hAnsi="Arial" w:cs="Arial"/>
        </w:rPr>
        <w:t xml:space="preserve"> en todo lo no previsto en el presente Contrato.</w:t>
      </w:r>
    </w:p>
    <w:p w14:paraId="07B45722" w14:textId="77777777" w:rsidR="00787337" w:rsidRPr="0081344A" w:rsidRDefault="00787337" w:rsidP="00D80A48">
      <w:pPr>
        <w:pStyle w:val="Prrafodelista"/>
        <w:numPr>
          <w:ilvl w:val="0"/>
          <w:numId w:val="44"/>
        </w:numPr>
        <w:spacing w:after="60" w:line="250" w:lineRule="auto"/>
        <w:ind w:left="1276" w:hanging="141"/>
        <w:contextualSpacing w:val="0"/>
        <w:jc w:val="both"/>
        <w:rPr>
          <w:rFonts w:ascii="Arial" w:hAnsi="Arial" w:cs="Arial"/>
        </w:rPr>
      </w:pPr>
      <w:bookmarkStart w:id="128" w:name="_Hlk54697922"/>
      <w:r w:rsidRPr="0081344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4DD2E4EE" w:rsidR="0097301B" w:rsidRPr="00213013" w:rsidRDefault="0097301B" w:rsidP="00D31E4F">
      <w:pPr>
        <w:numPr>
          <w:ilvl w:val="0"/>
          <w:numId w:val="30"/>
        </w:numPr>
        <w:spacing w:before="120" w:after="120" w:line="250" w:lineRule="auto"/>
        <w:ind w:left="567" w:hanging="567"/>
        <w:jc w:val="both"/>
        <w:rPr>
          <w:rFonts w:ascii="Arial" w:hAnsi="Arial" w:cs="Arial"/>
          <w:sz w:val="20"/>
          <w:szCs w:val="20"/>
        </w:rPr>
      </w:pPr>
      <w:bookmarkStart w:id="129" w:name="_Toc434919327"/>
      <w:bookmarkStart w:id="130" w:name="_Toc437945486"/>
      <w:bookmarkEnd w:id="128"/>
      <w:r w:rsidRPr="00213013">
        <w:rPr>
          <w:rFonts w:ascii="Arial" w:hAnsi="Arial" w:cs="Arial"/>
          <w:sz w:val="20"/>
          <w:szCs w:val="20"/>
        </w:rPr>
        <w:t>Reglas Procedimentales Comunes</w:t>
      </w:r>
      <w:bookmarkEnd w:id="129"/>
      <w:bookmarkEnd w:id="130"/>
    </w:p>
    <w:p w14:paraId="11AAC08F"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5B85F0B5" w14:textId="77777777" w:rsidR="00D23A01" w:rsidRDefault="00D23A01">
      <w:pPr>
        <w:spacing w:after="0" w:line="240" w:lineRule="auto"/>
        <w:rPr>
          <w:rFonts w:ascii="Arial" w:hAnsi="Arial" w:cs="Arial"/>
          <w:sz w:val="20"/>
          <w:szCs w:val="20"/>
        </w:rPr>
      </w:pPr>
      <w:r>
        <w:rPr>
          <w:rFonts w:ascii="Arial" w:hAnsi="Arial" w:cs="Arial"/>
          <w:sz w:val="20"/>
          <w:szCs w:val="20"/>
        </w:rPr>
        <w:br w:type="page"/>
      </w:r>
    </w:p>
    <w:p w14:paraId="30EBAC36" w14:textId="47106881" w:rsidR="00704125"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El Tribunal Arbitral estará integrado por tres (3) miembros. </w:t>
      </w:r>
      <w:bookmarkStart w:id="131"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BA12A97" w:rsidR="0097301B" w:rsidRPr="0081344A" w:rsidRDefault="003221CD" w:rsidP="00704125">
      <w:pPr>
        <w:spacing w:after="60" w:line="245" w:lineRule="auto"/>
        <w:ind w:left="993"/>
        <w:jc w:val="both"/>
        <w:rPr>
          <w:rFonts w:ascii="Arial" w:hAnsi="Arial" w:cs="Arial"/>
          <w:sz w:val="20"/>
          <w:szCs w:val="20"/>
        </w:rPr>
      </w:pPr>
      <w:r w:rsidRPr="0081344A">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1"/>
      <w:r w:rsidR="0097301B" w:rsidRPr="0081344A">
        <w:rPr>
          <w:rFonts w:ascii="Arial" w:hAnsi="Arial" w:cs="Arial"/>
          <w:sz w:val="20"/>
          <w:szCs w:val="20"/>
        </w:rPr>
        <w:t xml:space="preserve">. </w:t>
      </w:r>
      <w:bookmarkStart w:id="132" w:name="_Hlk533013180"/>
      <w:r w:rsidR="0081796F" w:rsidRPr="0081344A">
        <w:rPr>
          <w:rFonts w:ascii="Arial" w:hAnsi="Arial" w:cs="Arial"/>
          <w:sz w:val="20"/>
          <w:szCs w:val="20"/>
        </w:rPr>
        <w:t>Si una de l</w:t>
      </w:r>
      <w:r w:rsidR="0097301B" w:rsidRPr="0081344A">
        <w:rPr>
          <w:rFonts w:ascii="Arial" w:hAnsi="Arial" w:cs="Arial"/>
          <w:sz w:val="20"/>
          <w:szCs w:val="20"/>
        </w:rPr>
        <w:t>a</w:t>
      </w:r>
      <w:r w:rsidR="0081796F" w:rsidRPr="0081344A">
        <w:rPr>
          <w:rFonts w:ascii="Arial" w:hAnsi="Arial" w:cs="Arial"/>
          <w:sz w:val="20"/>
          <w:szCs w:val="20"/>
        </w:rPr>
        <w:t>s</w:t>
      </w:r>
      <w:r w:rsidR="0097301B" w:rsidRPr="0081344A">
        <w:rPr>
          <w:rFonts w:ascii="Arial" w:hAnsi="Arial" w:cs="Arial"/>
          <w:sz w:val="20"/>
          <w:szCs w:val="20"/>
        </w:rPr>
        <w:t xml:space="preserve"> Parte</w:t>
      </w:r>
      <w:r w:rsidR="0081796F" w:rsidRPr="0081344A">
        <w:rPr>
          <w:rFonts w:ascii="Arial" w:hAnsi="Arial" w:cs="Arial"/>
          <w:sz w:val="20"/>
          <w:szCs w:val="20"/>
        </w:rPr>
        <w:t>s</w:t>
      </w:r>
      <w:r w:rsidR="0097301B"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33" w:name="_Hlk533013200"/>
      <w:r w:rsidR="0081796F" w:rsidRPr="0081344A">
        <w:rPr>
          <w:rFonts w:ascii="Arial" w:hAnsi="Arial" w:cs="Arial"/>
          <w:sz w:val="20"/>
          <w:szCs w:val="20"/>
        </w:rPr>
        <w:t xml:space="preserve">Árbitro, o si </w:t>
      </w:r>
      <w:bookmarkEnd w:id="133"/>
      <w:r w:rsidR="0081796F" w:rsidRPr="0081344A">
        <w:rPr>
          <w:rFonts w:ascii="Arial" w:hAnsi="Arial" w:cs="Arial"/>
          <w:sz w:val="20"/>
          <w:szCs w:val="20"/>
        </w:rPr>
        <w:t xml:space="preserve">las Partes no llegasen a un acuerdo sobre el nombramiento del </w:t>
      </w:r>
      <w:bookmarkStart w:id="134" w:name="_Hlk54698046"/>
      <w:r w:rsidRPr="0081344A">
        <w:rPr>
          <w:rFonts w:ascii="Arial" w:hAnsi="Arial" w:cs="Arial"/>
          <w:sz w:val="20"/>
          <w:szCs w:val="20"/>
        </w:rPr>
        <w:t>Presidente del Tribunal Arbitral</w:t>
      </w:r>
      <w:r w:rsidR="0081796F" w:rsidRPr="0081344A">
        <w:rPr>
          <w:rFonts w:ascii="Arial" w:hAnsi="Arial" w:cs="Arial"/>
          <w:sz w:val="20"/>
          <w:szCs w:val="20"/>
        </w:rPr>
        <w:t xml:space="preserve"> </w:t>
      </w:r>
      <w:bookmarkEnd w:id="134"/>
      <w:r w:rsidR="0081796F" w:rsidRPr="0081344A">
        <w:rPr>
          <w:rFonts w:ascii="Arial" w:hAnsi="Arial" w:cs="Arial"/>
          <w:sz w:val="20"/>
          <w:szCs w:val="20"/>
        </w:rPr>
        <w:t>dentro del plazo establecido, los árbitros no designados a tal fecha serán designados, a pedido de cualquiera de las Partes</w:t>
      </w:r>
      <w:r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32"/>
    </w:p>
    <w:p w14:paraId="37258043" w14:textId="77777777" w:rsidR="0097301B" w:rsidRPr="0081344A" w:rsidRDefault="00F06DA0" w:rsidP="00704125">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704125">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704125">
      <w:pPr>
        <w:tabs>
          <w:tab w:val="left" w:pos="709"/>
        </w:tabs>
        <w:spacing w:after="60" w:line="245"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35"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5"/>
    </w:p>
    <w:p w14:paraId="4603FC68" w14:textId="77777777" w:rsidR="00DF2ED9" w:rsidRPr="0081344A" w:rsidRDefault="00DF2ED9" w:rsidP="00704125">
      <w:pPr>
        <w:numPr>
          <w:ilvl w:val="0"/>
          <w:numId w:val="11"/>
        </w:numPr>
        <w:tabs>
          <w:tab w:val="left" w:pos="993"/>
        </w:tabs>
        <w:spacing w:after="60" w:line="245"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6"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36"/>
      <w:r w:rsidRPr="0081344A">
        <w:rPr>
          <w:rFonts w:ascii="Arial" w:hAnsi="Arial" w:cs="Arial"/>
          <w:sz w:val="20"/>
          <w:szCs w:val="20"/>
        </w:rPr>
        <w:t>mantenerse vigente hasta el término del procedimiento arbitral.</w:t>
      </w:r>
    </w:p>
    <w:p w14:paraId="1BFA4A9B" w14:textId="77777777" w:rsidR="0097301B" w:rsidRPr="0081344A" w:rsidRDefault="0097301B" w:rsidP="00704125">
      <w:pPr>
        <w:numPr>
          <w:ilvl w:val="0"/>
          <w:numId w:val="11"/>
        </w:numPr>
        <w:tabs>
          <w:tab w:val="left" w:pos="993"/>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37" w:name="_Hlk54698324"/>
      <w:r w:rsidR="00DF2ED9" w:rsidRPr="0081344A">
        <w:rPr>
          <w:rFonts w:ascii="Arial" w:hAnsi="Arial" w:cs="Arial"/>
          <w:sz w:val="20"/>
          <w:szCs w:val="20"/>
        </w:rPr>
        <w:t>ambas Partes en igual proporción, salvo una determinación distinta por parte del Tribunal Arbitral</w:t>
      </w:r>
      <w:bookmarkEnd w:id="137"/>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38"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8"/>
    </w:p>
    <w:p w14:paraId="47492D1E" w14:textId="77777777" w:rsidR="0097301B" w:rsidRPr="0081344A" w:rsidRDefault="0097301B" w:rsidP="00704125">
      <w:pPr>
        <w:spacing w:after="60" w:line="245"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704125">
      <w:pPr>
        <w:spacing w:after="60" w:line="245"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81344A" w:rsidRDefault="0097301B" w:rsidP="00704125">
      <w:pPr>
        <w:pStyle w:val="Prrafodelista"/>
        <w:keepNext/>
        <w:keepLines/>
        <w:numPr>
          <w:ilvl w:val="0"/>
          <w:numId w:val="42"/>
        </w:numPr>
        <w:spacing w:before="360" w:after="240" w:line="245" w:lineRule="auto"/>
        <w:ind w:left="567" w:hanging="567"/>
        <w:contextualSpacing w:val="0"/>
        <w:outlineLvl w:val="0"/>
        <w:rPr>
          <w:rFonts w:ascii="Arial" w:hAnsi="Arial" w:cs="Arial"/>
          <w:b/>
        </w:rPr>
      </w:pPr>
      <w:bookmarkStart w:id="139" w:name="_Toc493758757"/>
      <w:bookmarkStart w:id="140" w:name="_Toc490322656"/>
      <w:bookmarkStart w:id="141" w:name="_Toc49374472"/>
      <w:bookmarkStart w:id="142"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39"/>
      <w:bookmarkEnd w:id="140"/>
      <w:bookmarkEnd w:id="141"/>
    </w:p>
    <w:p w14:paraId="2D753285" w14:textId="77777777" w:rsidR="0097301B" w:rsidRPr="0081344A" w:rsidRDefault="0097301B" w:rsidP="00704125">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570D0C0D" w14:textId="77777777" w:rsidR="0097301B" w:rsidRPr="0081344A" w:rsidRDefault="0097301B" w:rsidP="00704125">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0FD0FA67" w14:textId="77777777" w:rsidR="0097301B" w:rsidRPr="0081344A" w:rsidRDefault="0097301B" w:rsidP="000E5EF5">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CD472F2"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81344A" w:rsidRDefault="0097301B" w:rsidP="000E5EF5">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42BB189A" w14:textId="77777777" w:rsidR="0097301B" w:rsidRPr="0081344A" w:rsidRDefault="0097301B" w:rsidP="00D80A48">
      <w:pPr>
        <w:numPr>
          <w:ilvl w:val="0"/>
          <w:numId w:val="45"/>
        </w:numPr>
        <w:spacing w:after="60" w:line="25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0E5EF5">
      <w:pPr>
        <w:numPr>
          <w:ilvl w:val="0"/>
          <w:numId w:val="45"/>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48273D4F" w14:textId="443A1666" w:rsidR="0097301B" w:rsidRPr="0081344A" w:rsidRDefault="0097301B" w:rsidP="000E5EF5">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81344A" w:rsidRDefault="0097301B" w:rsidP="000E5EF5">
      <w:pPr>
        <w:spacing w:after="120" w:line="25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81344A" w:rsidRDefault="0097301B" w:rsidP="000E5EF5">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0E982E91" w14:textId="41FD9B40" w:rsidR="0097301B" w:rsidRPr="0081344A" w:rsidRDefault="0097301B" w:rsidP="00D80A48">
      <w:pPr>
        <w:numPr>
          <w:ilvl w:val="0"/>
          <w:numId w:val="4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661389">
        <w:rPr>
          <w:rFonts w:ascii="Arial" w:hAnsi="Arial" w:cs="Arial"/>
          <w:sz w:val="20"/>
          <w:szCs w:val="20"/>
        </w:rPr>
        <w:t>b</w:t>
      </w:r>
      <w:r w:rsidRPr="0081344A">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81344A" w:rsidRDefault="00453296" w:rsidP="000E5EF5">
      <w:pPr>
        <w:numPr>
          <w:ilvl w:val="0"/>
          <w:numId w:val="46"/>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C01300">
        <w:rPr>
          <w:rFonts w:ascii="Arial" w:hAnsi="Arial" w:cs="Arial"/>
          <w:sz w:val="20"/>
          <w:szCs w:val="20"/>
        </w:rPr>
        <w:t xml:space="preserve"> vigente</w:t>
      </w:r>
      <w:r w:rsidRPr="0081344A">
        <w:rPr>
          <w:rFonts w:ascii="Arial" w:hAnsi="Arial" w:cs="Arial"/>
          <w:sz w:val="20"/>
          <w:szCs w:val="20"/>
        </w:rPr>
        <w:t>.</w:t>
      </w:r>
    </w:p>
    <w:p w14:paraId="296EDC41" w14:textId="77777777" w:rsidR="00C86668" w:rsidRPr="0081344A" w:rsidRDefault="00C86668" w:rsidP="000E5EF5">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43"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43"/>
    </w:p>
    <w:p w14:paraId="4DCCD1FF" w14:textId="77777777" w:rsidR="0097301B" w:rsidRPr="0081344A" w:rsidRDefault="0097301B" w:rsidP="000E5EF5">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F3F7F6D" w14:textId="77777777" w:rsidR="0097301B" w:rsidRPr="0081344A" w:rsidRDefault="0097301B" w:rsidP="000E5EF5">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39C6AFC6" w14:textId="77777777" w:rsidR="0097301B" w:rsidRPr="0081344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44" w:name="_Toc493758758"/>
      <w:bookmarkStart w:id="145" w:name="_Toc490322657"/>
      <w:bookmarkStart w:id="146" w:name="_Toc49374473"/>
      <w:bookmarkEnd w:id="142"/>
      <w:r w:rsidRPr="0081344A">
        <w:rPr>
          <w:rFonts w:ascii="Arial" w:hAnsi="Arial" w:cs="Arial"/>
          <w:b/>
        </w:rPr>
        <w:t>RÉGIMEN TRIBUTARIO</w:t>
      </w:r>
      <w:bookmarkEnd w:id="144"/>
      <w:bookmarkEnd w:id="145"/>
      <w:bookmarkEnd w:id="146"/>
    </w:p>
    <w:p w14:paraId="662B53A2" w14:textId="77777777" w:rsidR="0097301B" w:rsidRPr="0081344A" w:rsidRDefault="0097301B" w:rsidP="00C21BB2">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81344A" w:rsidRDefault="0097301B" w:rsidP="00C21BB2">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81344A" w:rsidRDefault="0097301B" w:rsidP="00C21BB2">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7BBC092D" w14:textId="77777777" w:rsidR="0097301B" w:rsidRPr="0081344A" w:rsidRDefault="0097301B" w:rsidP="00C21BB2">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7777777" w:rsidR="0097301B" w:rsidRPr="0081344A" w:rsidRDefault="0097301B" w:rsidP="00C21BB2">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47" w:name="_Toc493758759"/>
      <w:bookmarkStart w:id="148" w:name="_Toc490322658"/>
      <w:bookmarkStart w:id="149" w:name="_Toc49374474"/>
      <w:r w:rsidRPr="0081344A">
        <w:rPr>
          <w:rFonts w:ascii="Arial" w:hAnsi="Arial" w:cs="Arial"/>
          <w:b/>
        </w:rPr>
        <w:t>CESIÓN DE DERECHOS</w:t>
      </w:r>
      <w:bookmarkEnd w:id="147"/>
      <w:bookmarkEnd w:id="148"/>
      <w:bookmarkEnd w:id="149"/>
    </w:p>
    <w:p w14:paraId="5496798B" w14:textId="77777777" w:rsidR="0097301B" w:rsidRPr="0081344A" w:rsidRDefault="0097301B" w:rsidP="00C21BB2">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3D567AEB" w14:textId="77777777" w:rsidR="0097301B" w:rsidRPr="0081344A" w:rsidRDefault="0097301B" w:rsidP="00C21BB2">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81344A" w:rsidRDefault="005857ED" w:rsidP="00C21BB2">
      <w:pPr>
        <w:pStyle w:val="Prrafodelista"/>
        <w:keepNext/>
        <w:keepLines/>
        <w:numPr>
          <w:ilvl w:val="0"/>
          <w:numId w:val="42"/>
        </w:numPr>
        <w:spacing w:before="360" w:after="240" w:line="250" w:lineRule="auto"/>
        <w:ind w:left="567" w:hanging="567"/>
        <w:contextualSpacing w:val="0"/>
        <w:outlineLvl w:val="0"/>
        <w:rPr>
          <w:rFonts w:ascii="Arial" w:hAnsi="Arial" w:cs="Arial"/>
          <w:b/>
        </w:rPr>
      </w:pPr>
      <w:r w:rsidRPr="00C21BB2">
        <w:rPr>
          <w:rFonts w:ascii="Arial" w:hAnsi="Arial" w:cs="Arial"/>
          <w:b/>
        </w:rPr>
        <w:t>MODIFICACIONES AL CONTRATO</w:t>
      </w:r>
    </w:p>
    <w:p w14:paraId="64B8C9BA" w14:textId="77777777" w:rsidR="0097301B" w:rsidRPr="0081344A" w:rsidRDefault="0097301B" w:rsidP="00C21BB2">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7D70ECF5" w14:textId="77777777" w:rsidR="0097301B" w:rsidRPr="0081344A" w:rsidRDefault="0097301B" w:rsidP="00C21BB2">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77777777" w:rsidR="0097301B" w:rsidRPr="0081344A" w:rsidRDefault="0097301B" w:rsidP="00C21BB2">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0" w:name="_Toc493758761"/>
      <w:bookmarkStart w:id="151" w:name="_Toc490322660"/>
      <w:bookmarkStart w:id="152" w:name="_Toc49374476"/>
      <w:r w:rsidRPr="0081344A">
        <w:rPr>
          <w:rFonts w:ascii="Arial" w:hAnsi="Arial" w:cs="Arial"/>
          <w:b/>
        </w:rPr>
        <w:t>NOTIFICACIONES</w:t>
      </w:r>
      <w:bookmarkEnd w:id="150"/>
      <w:bookmarkEnd w:id="151"/>
      <w:bookmarkEnd w:id="152"/>
    </w:p>
    <w:p w14:paraId="2259C2FC" w14:textId="77777777" w:rsidR="0097301B" w:rsidRPr="0081344A" w:rsidRDefault="0097301B" w:rsidP="00C21BB2">
      <w:pPr>
        <w:spacing w:after="120" w:line="25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81344A" w:rsidRDefault="0097301B" w:rsidP="00C21BB2">
      <w:pPr>
        <w:spacing w:after="120" w:line="250" w:lineRule="auto"/>
        <w:ind w:left="567"/>
        <w:jc w:val="both"/>
        <w:rPr>
          <w:rFonts w:ascii="Arial" w:hAnsi="Arial" w:cs="Arial"/>
          <w:sz w:val="20"/>
          <w:szCs w:val="20"/>
        </w:rPr>
      </w:pPr>
    </w:p>
    <w:p w14:paraId="76D40CEC" w14:textId="77777777" w:rsidR="0097301B" w:rsidRPr="0081344A" w:rsidRDefault="0097301B" w:rsidP="00936F99">
      <w:pPr>
        <w:pStyle w:val="Prrafodelista"/>
        <w:numPr>
          <w:ilvl w:val="0"/>
          <w:numId w:val="59"/>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936F99">
      <w:pPr>
        <w:spacing w:after="0" w:line="25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936F99">
      <w:pPr>
        <w:spacing w:after="0" w:line="25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936F99">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4767AD2F" w14:textId="77777777" w:rsidR="00AD627D" w:rsidRPr="0081344A" w:rsidRDefault="00AD627D" w:rsidP="00936F99">
      <w:pPr>
        <w:spacing w:after="0" w:line="250" w:lineRule="auto"/>
        <w:ind w:left="567"/>
        <w:jc w:val="both"/>
        <w:rPr>
          <w:rFonts w:ascii="Arial" w:hAnsi="Arial" w:cs="Arial"/>
          <w:sz w:val="20"/>
          <w:szCs w:val="20"/>
        </w:rPr>
      </w:pPr>
    </w:p>
    <w:p w14:paraId="6F6BAEA0" w14:textId="77777777" w:rsidR="0097301B" w:rsidRPr="0081344A" w:rsidRDefault="0097301B" w:rsidP="00936F99">
      <w:pPr>
        <w:pStyle w:val="Prrafodelista"/>
        <w:numPr>
          <w:ilvl w:val="0"/>
          <w:numId w:val="59"/>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936F99">
      <w:pPr>
        <w:spacing w:after="0" w:line="25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936F99">
      <w:pPr>
        <w:spacing w:after="0" w:line="250" w:lineRule="auto"/>
        <w:ind w:left="360"/>
        <w:jc w:val="both"/>
        <w:rPr>
          <w:rFonts w:ascii="Arial" w:hAnsi="Arial" w:cs="Arial"/>
          <w:sz w:val="20"/>
          <w:szCs w:val="20"/>
        </w:rPr>
      </w:pPr>
      <w:r w:rsidRPr="0081344A">
        <w:rPr>
          <w:rFonts w:ascii="Arial" w:hAnsi="Arial" w:cs="Arial"/>
          <w:sz w:val="20"/>
          <w:szCs w:val="20"/>
        </w:rPr>
        <w:t>Dirección:</w:t>
      </w:r>
    </w:p>
    <w:p w14:paraId="0EBA978D" w14:textId="77777777" w:rsidR="0097301B" w:rsidRPr="0081344A" w:rsidRDefault="0097301B" w:rsidP="00936F99">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2754B53F" w14:textId="77777777" w:rsidR="00AD627D" w:rsidRPr="0081344A" w:rsidRDefault="00AD627D" w:rsidP="00936F99">
      <w:pPr>
        <w:spacing w:after="0" w:line="250" w:lineRule="auto"/>
        <w:ind w:left="567"/>
        <w:jc w:val="both"/>
        <w:rPr>
          <w:rFonts w:ascii="Arial" w:hAnsi="Arial" w:cs="Arial"/>
          <w:sz w:val="20"/>
          <w:szCs w:val="20"/>
        </w:rPr>
      </w:pPr>
    </w:p>
    <w:p w14:paraId="77B9EE20" w14:textId="77777777" w:rsidR="0097301B" w:rsidRPr="0081344A" w:rsidRDefault="0097301B" w:rsidP="00936F99">
      <w:pPr>
        <w:spacing w:after="0" w:line="250" w:lineRule="auto"/>
        <w:ind w:left="360"/>
        <w:jc w:val="both"/>
        <w:rPr>
          <w:rFonts w:ascii="Arial" w:hAnsi="Arial" w:cs="Arial"/>
          <w:sz w:val="20"/>
          <w:szCs w:val="20"/>
        </w:rPr>
      </w:pPr>
      <w:r w:rsidRPr="0081344A">
        <w:rPr>
          <w:rFonts w:ascii="Arial" w:hAnsi="Arial" w:cs="Arial"/>
          <w:sz w:val="20"/>
          <w:szCs w:val="20"/>
        </w:rPr>
        <w:t>o a cualquier otra dirección o persona designada por escrito por las Partes conforme al primer párrafo de esta cláusula.</w:t>
      </w:r>
    </w:p>
    <w:p w14:paraId="32F14354" w14:textId="77777777" w:rsidR="00AD627D" w:rsidRPr="0081344A" w:rsidRDefault="00AD627D" w:rsidP="00936F99">
      <w:pPr>
        <w:spacing w:after="0" w:line="250" w:lineRule="auto"/>
        <w:ind w:left="567"/>
        <w:jc w:val="both"/>
        <w:rPr>
          <w:rFonts w:ascii="Arial" w:hAnsi="Arial" w:cs="Arial"/>
          <w:sz w:val="20"/>
          <w:szCs w:val="20"/>
        </w:rPr>
      </w:pPr>
    </w:p>
    <w:p w14:paraId="6CB0B12C" w14:textId="77777777" w:rsidR="00A2389F" w:rsidRPr="0081344A" w:rsidRDefault="00A2389F" w:rsidP="00936F99">
      <w:pPr>
        <w:spacing w:after="0" w:line="250" w:lineRule="auto"/>
        <w:ind w:left="567"/>
        <w:jc w:val="both"/>
        <w:rPr>
          <w:rFonts w:ascii="Arial" w:hAnsi="Arial" w:cs="Arial"/>
          <w:sz w:val="20"/>
          <w:szCs w:val="20"/>
        </w:rPr>
      </w:pPr>
    </w:p>
    <w:p w14:paraId="5189E603" w14:textId="77777777" w:rsidR="00A2389F" w:rsidRPr="0081344A" w:rsidRDefault="00A2389F" w:rsidP="00936F99">
      <w:pPr>
        <w:spacing w:after="0" w:line="250" w:lineRule="auto"/>
        <w:ind w:left="567"/>
        <w:jc w:val="both"/>
        <w:rPr>
          <w:rFonts w:ascii="Arial" w:hAnsi="Arial" w:cs="Arial"/>
          <w:sz w:val="20"/>
          <w:szCs w:val="20"/>
        </w:rPr>
      </w:pPr>
    </w:p>
    <w:p w14:paraId="3249D2D6" w14:textId="77777777" w:rsidR="00AD627D" w:rsidRPr="0081344A" w:rsidRDefault="00AD627D" w:rsidP="00936F99">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936F99">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936F99">
            <w:pPr>
              <w:spacing w:after="0" w:line="250" w:lineRule="auto"/>
              <w:rPr>
                <w:rFonts w:ascii="Arial" w:hAnsi="Arial" w:cs="Arial"/>
                <w:b/>
                <w:sz w:val="20"/>
                <w:szCs w:val="20"/>
              </w:rPr>
            </w:pPr>
          </w:p>
          <w:p w14:paraId="3AA09C5A" w14:textId="77777777" w:rsidR="000D21B5" w:rsidRPr="0081344A" w:rsidRDefault="000D21B5" w:rsidP="00936F99">
            <w:pPr>
              <w:spacing w:after="0" w:line="250" w:lineRule="auto"/>
              <w:rPr>
                <w:rFonts w:ascii="Arial" w:hAnsi="Arial" w:cs="Arial"/>
                <w:b/>
                <w:sz w:val="20"/>
                <w:szCs w:val="20"/>
              </w:rPr>
            </w:pPr>
          </w:p>
          <w:p w14:paraId="3E9AF127" w14:textId="77777777" w:rsidR="00A2389F" w:rsidRPr="0081344A" w:rsidRDefault="00A2389F" w:rsidP="00936F99">
            <w:pPr>
              <w:spacing w:after="0" w:line="250" w:lineRule="auto"/>
              <w:rPr>
                <w:rFonts w:ascii="Arial" w:hAnsi="Arial" w:cs="Arial"/>
                <w:b/>
                <w:sz w:val="20"/>
                <w:szCs w:val="20"/>
              </w:rPr>
            </w:pPr>
          </w:p>
          <w:p w14:paraId="59223172" w14:textId="77777777" w:rsidR="00A2389F" w:rsidRPr="0081344A" w:rsidRDefault="00A2389F" w:rsidP="00936F99">
            <w:pPr>
              <w:spacing w:after="0" w:line="250" w:lineRule="auto"/>
              <w:rPr>
                <w:rFonts w:ascii="Arial" w:hAnsi="Arial" w:cs="Arial"/>
                <w:b/>
                <w:sz w:val="20"/>
                <w:szCs w:val="20"/>
              </w:rPr>
            </w:pPr>
          </w:p>
          <w:p w14:paraId="0FCFB8CF" w14:textId="77777777" w:rsidR="00AD627D" w:rsidRPr="0081344A" w:rsidRDefault="00AD627D" w:rsidP="00936F99">
            <w:pPr>
              <w:spacing w:after="0" w:line="250" w:lineRule="auto"/>
              <w:rPr>
                <w:rFonts w:ascii="Arial" w:hAnsi="Arial" w:cs="Arial"/>
                <w:b/>
                <w:sz w:val="20"/>
                <w:szCs w:val="20"/>
              </w:rPr>
            </w:pPr>
          </w:p>
          <w:p w14:paraId="2EF1A13C" w14:textId="77777777" w:rsidR="00AD627D" w:rsidRPr="0081344A" w:rsidRDefault="00AD627D" w:rsidP="00936F99">
            <w:pPr>
              <w:spacing w:after="0" w:line="250" w:lineRule="auto"/>
              <w:rPr>
                <w:rFonts w:ascii="Arial" w:hAnsi="Arial" w:cs="Arial"/>
                <w:b/>
                <w:sz w:val="20"/>
                <w:szCs w:val="20"/>
              </w:rPr>
            </w:pPr>
          </w:p>
        </w:tc>
        <w:tc>
          <w:tcPr>
            <w:tcW w:w="567" w:type="dxa"/>
          </w:tcPr>
          <w:p w14:paraId="06C351F1" w14:textId="77777777" w:rsidR="0097301B" w:rsidRPr="0081344A" w:rsidRDefault="0097301B" w:rsidP="00936F99">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936F99">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936F99">
            <w:pPr>
              <w:spacing w:after="0" w:line="25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936F99">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936F99">
            <w:pPr>
              <w:spacing w:after="0" w:line="25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936F99">
            <w:pPr>
              <w:spacing w:after="0" w:line="25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936F99">
            <w:pPr>
              <w:spacing w:after="0" w:line="250" w:lineRule="auto"/>
              <w:rPr>
                <w:rFonts w:ascii="Arial" w:hAnsi="Arial" w:cs="Arial"/>
                <w:sz w:val="20"/>
                <w:szCs w:val="20"/>
              </w:rPr>
            </w:pPr>
          </w:p>
        </w:tc>
        <w:tc>
          <w:tcPr>
            <w:tcW w:w="3969" w:type="dxa"/>
          </w:tcPr>
          <w:p w14:paraId="4AE82D9A" w14:textId="77777777" w:rsidR="0097301B" w:rsidRPr="0081344A" w:rsidRDefault="0097301B" w:rsidP="00936F99">
            <w:pPr>
              <w:spacing w:after="0" w:line="25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936F99">
      <w:pPr>
        <w:spacing w:after="0" w:line="250" w:lineRule="auto"/>
        <w:jc w:val="center"/>
        <w:rPr>
          <w:rFonts w:ascii="Arial" w:hAnsi="Arial" w:cs="Arial"/>
          <w:b/>
          <w:sz w:val="20"/>
          <w:szCs w:val="20"/>
          <w:u w:val="single"/>
        </w:rPr>
      </w:pPr>
      <w:bookmarkStart w:id="153" w:name="_Toc375262121"/>
      <w:bookmarkStart w:id="154" w:name="_Toc375268233"/>
      <w:bookmarkStart w:id="155" w:name="_Toc375270137"/>
      <w:bookmarkStart w:id="156" w:name="_Toc493758762"/>
      <w:bookmarkStart w:id="157" w:name="_Toc490322661"/>
      <w:bookmarkStart w:id="158" w:name="_Toc372552514"/>
      <w:bookmarkStart w:id="159" w:name="_Toc272265350"/>
      <w:bookmarkStart w:id="160" w:name="_Toc272265374"/>
      <w:bookmarkEnd w:id="153"/>
      <w:bookmarkEnd w:id="154"/>
      <w:bookmarkEnd w:id="155"/>
      <w:r w:rsidRPr="0081344A">
        <w:rPr>
          <w:rFonts w:ascii="Arial" w:hAnsi="Arial" w:cs="Arial"/>
          <w:sz w:val="20"/>
        </w:rPr>
        <w:br w:type="page"/>
      </w:r>
    </w:p>
    <w:p w14:paraId="00E0D811" w14:textId="77777777" w:rsidR="00405F9A" w:rsidRPr="002208F3" w:rsidRDefault="00405F9A" w:rsidP="00936F99">
      <w:pPr>
        <w:spacing w:after="0" w:line="250" w:lineRule="auto"/>
        <w:jc w:val="center"/>
        <w:outlineLvl w:val="0"/>
        <w:rPr>
          <w:rFonts w:ascii="Arial" w:hAnsi="Arial" w:cs="Arial"/>
          <w:b/>
          <w:sz w:val="24"/>
          <w:szCs w:val="24"/>
        </w:rPr>
      </w:pPr>
      <w:bookmarkStart w:id="161" w:name="_Toc49374477"/>
      <w:r w:rsidRPr="002208F3">
        <w:rPr>
          <w:rFonts w:ascii="Arial" w:hAnsi="Arial" w:cs="Arial"/>
          <w:b/>
          <w:sz w:val="24"/>
          <w:szCs w:val="24"/>
        </w:rPr>
        <w:lastRenderedPageBreak/>
        <w:t>Anexo 1</w:t>
      </w:r>
      <w:bookmarkEnd w:id="161"/>
      <w:r w:rsidRPr="002208F3">
        <w:rPr>
          <w:rFonts w:ascii="Arial" w:hAnsi="Arial" w:cs="Arial"/>
          <w:b/>
          <w:sz w:val="24"/>
          <w:szCs w:val="24"/>
        </w:rPr>
        <w:t xml:space="preserve"> </w:t>
      </w:r>
    </w:p>
    <w:p w14:paraId="4CCDB40E" w14:textId="77777777" w:rsidR="00405F9A" w:rsidRPr="002208F3" w:rsidRDefault="00405F9A" w:rsidP="00936F99">
      <w:pPr>
        <w:spacing w:after="0" w:line="250" w:lineRule="auto"/>
        <w:jc w:val="center"/>
        <w:rPr>
          <w:rFonts w:ascii="Arial" w:hAnsi="Arial" w:cs="Arial"/>
          <w:b/>
          <w:bCs/>
          <w:sz w:val="24"/>
          <w:szCs w:val="24"/>
          <w:lang w:val="es-ES"/>
        </w:rPr>
      </w:pPr>
    </w:p>
    <w:p w14:paraId="0A81598D" w14:textId="1B0D9681" w:rsidR="00405F9A" w:rsidRPr="002208F3" w:rsidRDefault="00405F9A" w:rsidP="00936F99">
      <w:pPr>
        <w:spacing w:after="0" w:line="250" w:lineRule="auto"/>
        <w:jc w:val="center"/>
        <w:rPr>
          <w:rFonts w:ascii="Arial" w:hAnsi="Arial" w:cs="Arial"/>
          <w:b/>
          <w:sz w:val="24"/>
          <w:szCs w:val="24"/>
        </w:rPr>
      </w:pPr>
      <w:r w:rsidRPr="002208F3">
        <w:rPr>
          <w:rFonts w:ascii="Arial" w:hAnsi="Arial" w:cs="Arial"/>
          <w:b/>
          <w:sz w:val="24"/>
          <w:szCs w:val="24"/>
        </w:rPr>
        <w:t>Especificaciones del Proyecto</w:t>
      </w:r>
    </w:p>
    <w:p w14:paraId="73539373" w14:textId="77777777" w:rsidR="00576CB8" w:rsidRPr="002208F3" w:rsidRDefault="00576CB8" w:rsidP="00936F99">
      <w:pPr>
        <w:spacing w:after="0" w:line="250" w:lineRule="auto"/>
        <w:jc w:val="center"/>
        <w:rPr>
          <w:rFonts w:ascii="Arial" w:hAnsi="Arial" w:cs="Arial"/>
          <w:b/>
          <w:sz w:val="24"/>
          <w:szCs w:val="24"/>
        </w:rPr>
      </w:pPr>
    </w:p>
    <w:p w14:paraId="41A2BBDB" w14:textId="3CA44942" w:rsidR="00576CB8" w:rsidRPr="00B93EDC" w:rsidRDefault="00576CB8" w:rsidP="00936F99">
      <w:pPr>
        <w:spacing w:after="0" w:line="250" w:lineRule="auto"/>
        <w:jc w:val="center"/>
        <w:outlineLvl w:val="0"/>
        <w:rPr>
          <w:rFonts w:ascii="Arial" w:hAnsi="Arial" w:cs="Arial"/>
          <w:b/>
          <w:sz w:val="26"/>
          <w:szCs w:val="26"/>
        </w:rPr>
      </w:pPr>
      <w:r w:rsidRPr="00B93EDC">
        <w:rPr>
          <w:rFonts w:ascii="Arial" w:hAnsi="Arial" w:cs="Arial"/>
          <w:b/>
          <w:sz w:val="26"/>
          <w:szCs w:val="26"/>
        </w:rPr>
        <w:t>“</w:t>
      </w:r>
      <w:r w:rsidR="00FC43EB" w:rsidRPr="00B93EDC">
        <w:rPr>
          <w:rFonts w:ascii="Arial" w:hAnsi="Arial" w:cs="Arial"/>
          <w:b/>
          <w:bCs/>
          <w:sz w:val="26"/>
          <w:szCs w:val="26"/>
        </w:rPr>
        <w:t xml:space="preserve">Enlace 220 kW </w:t>
      </w:r>
      <w:r w:rsidR="00B229BF" w:rsidRPr="00B93EDC">
        <w:rPr>
          <w:rFonts w:ascii="Arial" w:hAnsi="Arial" w:cs="Arial"/>
          <w:b/>
          <w:bCs/>
          <w:sz w:val="26"/>
          <w:szCs w:val="26"/>
        </w:rPr>
        <w:t xml:space="preserve">Ica – </w:t>
      </w:r>
      <w:proofErr w:type="spellStart"/>
      <w:r w:rsidR="00B229BF" w:rsidRPr="00B93EDC">
        <w:rPr>
          <w:rFonts w:ascii="Arial" w:hAnsi="Arial" w:cs="Arial"/>
          <w:b/>
          <w:bCs/>
          <w:sz w:val="26"/>
          <w:szCs w:val="26"/>
        </w:rPr>
        <w:t>Poroma</w:t>
      </w:r>
      <w:proofErr w:type="spellEnd"/>
      <w:r w:rsidR="00B229BF" w:rsidRPr="00B93EDC">
        <w:rPr>
          <w:rFonts w:ascii="Arial" w:hAnsi="Arial" w:cs="Arial"/>
          <w:b/>
          <w:bCs/>
          <w:sz w:val="26"/>
          <w:szCs w:val="26"/>
        </w:rPr>
        <w:t>, Ampliaciones y Subestaciones Asociadas</w:t>
      </w:r>
      <w:r w:rsidRPr="00B93EDC">
        <w:rPr>
          <w:rFonts w:ascii="Arial" w:hAnsi="Arial" w:cs="Arial"/>
          <w:b/>
          <w:sz w:val="26"/>
          <w:szCs w:val="26"/>
        </w:rPr>
        <w:t>”</w:t>
      </w:r>
    </w:p>
    <w:p w14:paraId="743F761A" w14:textId="7E794FCF" w:rsidR="00576CB8" w:rsidRDefault="00576CB8" w:rsidP="00936F99">
      <w:pPr>
        <w:spacing w:after="0" w:line="250" w:lineRule="auto"/>
        <w:jc w:val="center"/>
        <w:rPr>
          <w:rFonts w:ascii="Arial" w:hAnsi="Arial" w:cs="Arial"/>
          <w:b/>
          <w:sz w:val="24"/>
          <w:szCs w:val="24"/>
        </w:rPr>
      </w:pPr>
    </w:p>
    <w:p w14:paraId="4D95B9C1" w14:textId="77777777" w:rsidR="002208F3" w:rsidRPr="00471315" w:rsidRDefault="002208F3" w:rsidP="00936F99">
      <w:pPr>
        <w:spacing w:after="0" w:line="250" w:lineRule="auto"/>
        <w:jc w:val="center"/>
        <w:rPr>
          <w:rFonts w:ascii="Arial" w:hAnsi="Arial" w:cs="Arial"/>
          <w:b/>
          <w:sz w:val="20"/>
          <w:szCs w:val="20"/>
          <w:u w:val="single"/>
        </w:rPr>
      </w:pPr>
      <w:r w:rsidRPr="00471315">
        <w:rPr>
          <w:rFonts w:ascii="Arial" w:hAnsi="Arial" w:cs="Arial"/>
          <w:b/>
          <w:sz w:val="20"/>
          <w:szCs w:val="20"/>
          <w:u w:val="single"/>
        </w:rPr>
        <w:t>ÍNDICE</w:t>
      </w:r>
    </w:p>
    <w:p w14:paraId="0404042C" w14:textId="77777777" w:rsidR="002208F3" w:rsidRDefault="002208F3" w:rsidP="00936F99">
      <w:pPr>
        <w:spacing w:after="0" w:line="250" w:lineRule="auto"/>
        <w:jc w:val="center"/>
        <w:rPr>
          <w:rFonts w:ascii="Arial" w:hAnsi="Arial" w:cs="Arial"/>
          <w:b/>
          <w:sz w:val="20"/>
          <w:szCs w:val="20"/>
          <w:u w:val="single"/>
        </w:rPr>
      </w:pPr>
    </w:p>
    <w:p w14:paraId="2920C468" w14:textId="77777777" w:rsidR="002208F3" w:rsidRPr="00471315" w:rsidRDefault="002208F3" w:rsidP="00936F99">
      <w:pPr>
        <w:spacing w:after="0" w:line="250" w:lineRule="auto"/>
        <w:jc w:val="center"/>
        <w:rPr>
          <w:rFonts w:ascii="Arial" w:hAnsi="Arial" w:cs="Arial"/>
          <w:b/>
          <w:sz w:val="20"/>
          <w:szCs w:val="20"/>
          <w:u w:val="single"/>
        </w:rPr>
      </w:pPr>
    </w:p>
    <w:p w14:paraId="691B9B00" w14:textId="77777777" w:rsidR="002208F3" w:rsidRPr="00471315"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9062ED">
        <w:rPr>
          <w:rFonts w:ascii="Arial" w:hAnsi="Arial" w:cs="Arial"/>
          <w:b/>
          <w:sz w:val="20"/>
          <w:szCs w:val="20"/>
        </w:rPr>
        <w:t>ASPECTOS GENERALES</w:t>
      </w:r>
    </w:p>
    <w:p w14:paraId="63164B4E" w14:textId="77777777" w:rsidR="002208F3" w:rsidRDefault="002208F3" w:rsidP="00936F99">
      <w:pPr>
        <w:spacing w:after="0" w:line="250" w:lineRule="auto"/>
        <w:ind w:left="1843" w:hanging="567"/>
        <w:jc w:val="both"/>
        <w:rPr>
          <w:rFonts w:ascii="Arial" w:hAnsi="Arial" w:cs="Arial"/>
          <w:b/>
          <w:sz w:val="20"/>
          <w:szCs w:val="20"/>
        </w:rPr>
      </w:pPr>
    </w:p>
    <w:p w14:paraId="6953D649" w14:textId="77777777" w:rsidR="002208F3"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9062ED">
        <w:rPr>
          <w:rFonts w:ascii="Arial" w:hAnsi="Arial" w:cs="Arial"/>
          <w:b/>
          <w:sz w:val="20"/>
          <w:szCs w:val="20"/>
        </w:rPr>
        <w:t>CONFIGURACIÓN BÁSICA</w:t>
      </w:r>
    </w:p>
    <w:p w14:paraId="50509E63" w14:textId="77777777" w:rsidR="002208F3" w:rsidRDefault="002208F3" w:rsidP="00936F99">
      <w:pPr>
        <w:spacing w:after="0" w:line="250" w:lineRule="auto"/>
        <w:ind w:left="1843" w:hanging="567"/>
        <w:jc w:val="both"/>
        <w:rPr>
          <w:rFonts w:ascii="Arial" w:hAnsi="Arial" w:cs="Arial"/>
          <w:b/>
          <w:sz w:val="20"/>
          <w:szCs w:val="20"/>
        </w:rPr>
      </w:pPr>
    </w:p>
    <w:p w14:paraId="3FD91D12" w14:textId="77777777" w:rsidR="002208F3" w:rsidRPr="00471315"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471315">
        <w:rPr>
          <w:rFonts w:ascii="Arial" w:hAnsi="Arial" w:cs="Arial"/>
          <w:b/>
          <w:sz w:val="20"/>
          <w:szCs w:val="20"/>
        </w:rPr>
        <w:t>CARACTERÍSTICAS TÉCNICAS DEL PROYECTO</w:t>
      </w:r>
    </w:p>
    <w:p w14:paraId="073D24F8" w14:textId="77777777" w:rsidR="002208F3"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471315">
        <w:rPr>
          <w:rFonts w:ascii="Arial" w:hAnsi="Arial" w:cs="Arial"/>
          <w:sz w:val="20"/>
          <w:szCs w:val="20"/>
        </w:rPr>
        <w:t>Requerimientos Técnicos Generales</w:t>
      </w:r>
    </w:p>
    <w:p w14:paraId="4FBFE102" w14:textId="77777777" w:rsidR="002208F3" w:rsidRPr="00471315"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471315">
        <w:rPr>
          <w:rFonts w:ascii="Arial" w:hAnsi="Arial" w:cs="Arial"/>
          <w:sz w:val="20"/>
          <w:szCs w:val="20"/>
        </w:rPr>
        <w:t>Líneas de Transmisión</w:t>
      </w:r>
    </w:p>
    <w:p w14:paraId="0F27FC4C" w14:textId="77777777" w:rsidR="002208F3"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Características Técnicas Generales</w:t>
      </w:r>
    </w:p>
    <w:p w14:paraId="0C0698AC" w14:textId="77777777" w:rsidR="002208F3" w:rsidRPr="00BF49C0"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BF49C0">
        <w:rPr>
          <w:rFonts w:ascii="Arial" w:hAnsi="Arial" w:cs="Arial"/>
          <w:sz w:val="20"/>
          <w:szCs w:val="20"/>
        </w:rPr>
        <w:t>Línea de Transmisión en 220 kV Ica –Intermedia</w:t>
      </w:r>
    </w:p>
    <w:p w14:paraId="741BC6A3" w14:textId="77777777" w:rsidR="002208F3" w:rsidRPr="00BF49C0"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BF49C0">
        <w:rPr>
          <w:rFonts w:ascii="Arial" w:hAnsi="Arial" w:cs="Arial"/>
          <w:sz w:val="20"/>
          <w:szCs w:val="20"/>
        </w:rPr>
        <w:t xml:space="preserve">Línea de Transmisión en 220 kV Intermedia - </w:t>
      </w:r>
      <w:proofErr w:type="spellStart"/>
      <w:r w:rsidRPr="00BF49C0">
        <w:rPr>
          <w:rFonts w:ascii="Arial" w:hAnsi="Arial" w:cs="Arial"/>
          <w:sz w:val="20"/>
          <w:szCs w:val="20"/>
        </w:rPr>
        <w:t>Poroma</w:t>
      </w:r>
      <w:proofErr w:type="spellEnd"/>
      <w:r w:rsidRPr="00BF49C0">
        <w:rPr>
          <w:rFonts w:ascii="Arial" w:hAnsi="Arial" w:cs="Arial"/>
          <w:sz w:val="20"/>
          <w:szCs w:val="20"/>
        </w:rPr>
        <w:tab/>
      </w:r>
    </w:p>
    <w:p w14:paraId="68A05858" w14:textId="77777777" w:rsidR="002208F3" w:rsidRPr="00BF49C0"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BF49C0">
        <w:rPr>
          <w:rFonts w:ascii="Arial" w:hAnsi="Arial" w:cs="Arial"/>
          <w:sz w:val="20"/>
          <w:szCs w:val="20"/>
        </w:rPr>
        <w:t>Variante de Línea de Transmisión Ica-Marcona 220 kV (L-2211)</w:t>
      </w:r>
    </w:p>
    <w:p w14:paraId="6A6A0EFE"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Requerimientos Técnicos de Líneas de Transmisión</w:t>
      </w:r>
    </w:p>
    <w:p w14:paraId="01CE1D1D" w14:textId="77777777" w:rsidR="002208F3" w:rsidRPr="00471315"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471315">
        <w:rPr>
          <w:rFonts w:ascii="Arial" w:hAnsi="Arial" w:cs="Arial"/>
          <w:sz w:val="20"/>
          <w:szCs w:val="20"/>
        </w:rPr>
        <w:t>Subestaciones</w:t>
      </w:r>
    </w:p>
    <w:p w14:paraId="5B3F9828" w14:textId="77777777" w:rsidR="002208F3" w:rsidRPr="00BF49C0"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BF49C0">
        <w:rPr>
          <w:rFonts w:ascii="Arial" w:hAnsi="Arial" w:cs="Arial"/>
          <w:sz w:val="20"/>
          <w:szCs w:val="20"/>
        </w:rPr>
        <w:t>Subestación Intermedia 220 kV</w:t>
      </w:r>
    </w:p>
    <w:p w14:paraId="31BD2055" w14:textId="77777777" w:rsidR="002208F3" w:rsidRPr="00BF49C0"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BF49C0">
        <w:rPr>
          <w:rFonts w:ascii="Arial" w:hAnsi="Arial" w:cs="Arial"/>
          <w:sz w:val="20"/>
          <w:szCs w:val="20"/>
        </w:rPr>
        <w:t>Ampliación en 220 kV de la Subestación Ica</w:t>
      </w:r>
    </w:p>
    <w:p w14:paraId="3F8E39A4" w14:textId="77777777" w:rsidR="002208F3" w:rsidRPr="00BF49C0"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BF49C0">
        <w:rPr>
          <w:rFonts w:ascii="Arial" w:hAnsi="Arial" w:cs="Arial"/>
          <w:sz w:val="20"/>
          <w:szCs w:val="20"/>
        </w:rPr>
        <w:t xml:space="preserve">Ampliación en 220 kV de la Subestación </w:t>
      </w:r>
      <w:proofErr w:type="spellStart"/>
      <w:r w:rsidRPr="00BF49C0">
        <w:rPr>
          <w:rFonts w:ascii="Arial" w:hAnsi="Arial" w:cs="Arial"/>
          <w:sz w:val="20"/>
          <w:szCs w:val="20"/>
        </w:rPr>
        <w:t>Poroma</w:t>
      </w:r>
      <w:proofErr w:type="spellEnd"/>
    </w:p>
    <w:p w14:paraId="4E461D79" w14:textId="77777777" w:rsidR="002208F3" w:rsidRPr="00BF49C0"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BF49C0">
        <w:rPr>
          <w:rFonts w:ascii="Arial" w:hAnsi="Arial" w:cs="Arial"/>
          <w:sz w:val="20"/>
          <w:szCs w:val="20"/>
        </w:rPr>
        <w:t>Adecuaciones en Subestaciones Existentes</w:t>
      </w:r>
    </w:p>
    <w:p w14:paraId="72E57D13"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BF49C0">
        <w:rPr>
          <w:rFonts w:ascii="Arial" w:hAnsi="Arial" w:cs="Arial"/>
          <w:sz w:val="20"/>
          <w:szCs w:val="20"/>
        </w:rPr>
        <w:t>Requerimientos Técnicos de Subestaciones</w:t>
      </w:r>
    </w:p>
    <w:p w14:paraId="68FC451A" w14:textId="77777777" w:rsidR="002208F3" w:rsidRDefault="002208F3" w:rsidP="00936F99">
      <w:pPr>
        <w:spacing w:after="0" w:line="250" w:lineRule="auto"/>
        <w:ind w:left="2977" w:hanging="567"/>
        <w:jc w:val="both"/>
        <w:rPr>
          <w:rFonts w:ascii="Arial" w:hAnsi="Arial" w:cs="Arial"/>
          <w:sz w:val="20"/>
          <w:szCs w:val="20"/>
        </w:rPr>
      </w:pPr>
    </w:p>
    <w:p w14:paraId="30F3D262" w14:textId="0C5F4724" w:rsidR="002208F3"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471315">
        <w:rPr>
          <w:rFonts w:ascii="Arial" w:hAnsi="Arial" w:cs="Arial"/>
          <w:b/>
          <w:sz w:val="20"/>
          <w:szCs w:val="20"/>
        </w:rPr>
        <w:t>ESPECIFICACIONES TÉCNICAS COMPLEMENTARIAS</w:t>
      </w:r>
    </w:p>
    <w:p w14:paraId="3E38E607" w14:textId="77777777" w:rsidR="002208F3" w:rsidRPr="00471315" w:rsidRDefault="002208F3" w:rsidP="00936F99">
      <w:pPr>
        <w:tabs>
          <w:tab w:val="left" w:pos="1134"/>
        </w:tabs>
        <w:spacing w:after="0" w:line="250" w:lineRule="auto"/>
        <w:ind w:left="1134"/>
        <w:jc w:val="both"/>
        <w:rPr>
          <w:rFonts w:ascii="Arial" w:hAnsi="Arial" w:cs="Arial"/>
          <w:b/>
          <w:sz w:val="20"/>
          <w:szCs w:val="20"/>
        </w:rPr>
      </w:pPr>
    </w:p>
    <w:p w14:paraId="14DACE93" w14:textId="77777777" w:rsidR="002208F3" w:rsidRPr="00471315"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Líneas de Transmisión</w:t>
      </w:r>
    </w:p>
    <w:p w14:paraId="29339021"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Configuración de los Soportes</w:t>
      </w:r>
    </w:p>
    <w:p w14:paraId="3A2D1AB4"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Estructuras de la Línea</w:t>
      </w:r>
    </w:p>
    <w:p w14:paraId="6F6647A0"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Conductor de Fase</w:t>
      </w:r>
    </w:p>
    <w:p w14:paraId="41D6B5F8"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Accesorios del Conductor</w:t>
      </w:r>
    </w:p>
    <w:p w14:paraId="650FB3D9"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Aisladores</w:t>
      </w:r>
    </w:p>
    <w:p w14:paraId="267373FC"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Accesorios de Aisladores</w:t>
      </w:r>
    </w:p>
    <w:p w14:paraId="36355075" w14:textId="77777777" w:rsidR="002208F3" w:rsidRPr="00471315"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Puestas a Tierra</w:t>
      </w:r>
    </w:p>
    <w:p w14:paraId="365C5E0A" w14:textId="77777777" w:rsidR="002208F3" w:rsidRPr="00471315"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Subestaciones</w:t>
      </w:r>
    </w:p>
    <w:p w14:paraId="10906EB1" w14:textId="77777777" w:rsidR="002208F3" w:rsidRDefault="002208F3" w:rsidP="00936F99">
      <w:pPr>
        <w:spacing w:after="0" w:line="250" w:lineRule="auto"/>
        <w:ind w:left="2410" w:hanging="567"/>
        <w:jc w:val="both"/>
        <w:rPr>
          <w:rFonts w:ascii="Arial" w:hAnsi="Arial" w:cs="Arial"/>
          <w:sz w:val="20"/>
          <w:szCs w:val="20"/>
        </w:rPr>
      </w:pPr>
    </w:p>
    <w:p w14:paraId="0FF3339A" w14:textId="27DD6BFE" w:rsidR="002208F3"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Pr>
          <w:rFonts w:ascii="Arial" w:hAnsi="Arial" w:cs="Arial"/>
          <w:b/>
          <w:sz w:val="20"/>
          <w:szCs w:val="20"/>
        </w:rPr>
        <w:t>MANTENIMIENTO DE INSTALACIONES</w:t>
      </w:r>
    </w:p>
    <w:p w14:paraId="7484B3C1" w14:textId="77777777" w:rsidR="002208F3" w:rsidRPr="00471315" w:rsidRDefault="002208F3" w:rsidP="00936F99">
      <w:pPr>
        <w:tabs>
          <w:tab w:val="left" w:pos="1134"/>
        </w:tabs>
        <w:spacing w:after="0" w:line="250" w:lineRule="auto"/>
        <w:ind w:left="1134"/>
        <w:jc w:val="both"/>
        <w:rPr>
          <w:rFonts w:ascii="Arial" w:hAnsi="Arial" w:cs="Arial"/>
          <w:b/>
          <w:sz w:val="20"/>
          <w:szCs w:val="20"/>
        </w:rPr>
      </w:pPr>
    </w:p>
    <w:p w14:paraId="000F5060" w14:textId="77777777" w:rsidR="002208F3" w:rsidRPr="00471315"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Inspecciones Visuales Periódicas</w:t>
      </w:r>
    </w:p>
    <w:p w14:paraId="668B138B" w14:textId="77777777" w:rsidR="002208F3" w:rsidRPr="00471315"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Toma de Muestras de Contaminación</w:t>
      </w:r>
    </w:p>
    <w:p w14:paraId="00799CD5" w14:textId="77777777" w:rsidR="002208F3" w:rsidRPr="00471315"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Limpieza de Conductores</w:t>
      </w:r>
    </w:p>
    <w:p w14:paraId="5482569E" w14:textId="77777777" w:rsidR="002208F3" w:rsidRPr="00471315"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Limpieza de Aisladores</w:t>
      </w:r>
    </w:p>
    <w:p w14:paraId="76762955" w14:textId="77777777" w:rsidR="002208F3" w:rsidRDefault="002208F3" w:rsidP="00936F99">
      <w:pPr>
        <w:spacing w:after="0" w:line="250" w:lineRule="auto"/>
        <w:jc w:val="center"/>
        <w:rPr>
          <w:rFonts w:ascii="Arial" w:hAnsi="Arial"/>
          <w:b/>
          <w:sz w:val="20"/>
        </w:rPr>
      </w:pPr>
    </w:p>
    <w:p w14:paraId="3073D469" w14:textId="77777777" w:rsidR="00B93EDC" w:rsidRDefault="00B93EDC">
      <w:pPr>
        <w:spacing w:after="0" w:line="240" w:lineRule="auto"/>
        <w:rPr>
          <w:rFonts w:ascii="Arial" w:hAnsi="Arial"/>
          <w:b/>
          <w:sz w:val="20"/>
        </w:rPr>
      </w:pPr>
      <w:r>
        <w:rPr>
          <w:rFonts w:ascii="Arial" w:hAnsi="Arial"/>
          <w:b/>
          <w:sz w:val="20"/>
        </w:rPr>
        <w:br w:type="page"/>
      </w:r>
    </w:p>
    <w:p w14:paraId="13052A85" w14:textId="50498B5A" w:rsidR="002208F3" w:rsidRDefault="002208F3" w:rsidP="00D23A01">
      <w:pPr>
        <w:spacing w:after="0" w:line="245" w:lineRule="auto"/>
        <w:jc w:val="center"/>
        <w:rPr>
          <w:rFonts w:ascii="Arial" w:hAnsi="Arial"/>
          <w:b/>
          <w:sz w:val="20"/>
        </w:rPr>
      </w:pPr>
      <w:r w:rsidRPr="001813DB">
        <w:rPr>
          <w:rFonts w:ascii="Arial" w:hAnsi="Arial"/>
          <w:b/>
          <w:sz w:val="20"/>
        </w:rPr>
        <w:lastRenderedPageBreak/>
        <w:t>ANEXO 1</w:t>
      </w:r>
    </w:p>
    <w:p w14:paraId="483CE78A" w14:textId="77777777" w:rsidR="002208F3" w:rsidRPr="00D11395" w:rsidRDefault="002208F3" w:rsidP="00D23A01">
      <w:pPr>
        <w:spacing w:before="120" w:after="240" w:line="245" w:lineRule="auto"/>
        <w:jc w:val="center"/>
        <w:outlineLvl w:val="0"/>
        <w:rPr>
          <w:rFonts w:ascii="Arial" w:hAnsi="Arial"/>
          <w:b/>
          <w:sz w:val="20"/>
          <w:szCs w:val="20"/>
        </w:rPr>
      </w:pPr>
      <w:r w:rsidRPr="001577B7">
        <w:rPr>
          <w:rFonts w:ascii="Arial" w:hAnsi="Arial"/>
          <w:b/>
          <w:sz w:val="20"/>
          <w:szCs w:val="20"/>
        </w:rPr>
        <w:t xml:space="preserve">ESPECIFICACIONES </w:t>
      </w:r>
      <w:r w:rsidRPr="00D11395">
        <w:rPr>
          <w:rFonts w:ascii="Arial" w:hAnsi="Arial"/>
          <w:b/>
          <w:sz w:val="20"/>
          <w:szCs w:val="20"/>
        </w:rPr>
        <w:t>DEL PROYECTO</w:t>
      </w:r>
    </w:p>
    <w:p w14:paraId="638B6DF3" w14:textId="77777777" w:rsidR="002208F3" w:rsidRPr="009062ED" w:rsidRDefault="002208F3" w:rsidP="00D23A01">
      <w:pPr>
        <w:pStyle w:val="Prrafodelista"/>
        <w:numPr>
          <w:ilvl w:val="0"/>
          <w:numId w:val="96"/>
        </w:numPr>
        <w:tabs>
          <w:tab w:val="left" w:pos="567"/>
        </w:tabs>
        <w:spacing w:before="360" w:after="120" w:line="245" w:lineRule="auto"/>
        <w:ind w:left="567" w:hanging="567"/>
        <w:contextualSpacing w:val="0"/>
        <w:jc w:val="both"/>
        <w:outlineLvl w:val="0"/>
        <w:rPr>
          <w:rFonts w:ascii="Arial" w:hAnsi="Arial" w:cs="Arial"/>
          <w:b/>
        </w:rPr>
      </w:pPr>
      <w:r w:rsidRPr="009062ED">
        <w:rPr>
          <w:rFonts w:ascii="Arial" w:hAnsi="Arial" w:cs="Arial"/>
          <w:b/>
          <w:lang w:val="es-PE"/>
        </w:rPr>
        <w:t>ASPECTOS GENERALES</w:t>
      </w:r>
    </w:p>
    <w:p w14:paraId="7705F4CA" w14:textId="77777777" w:rsidR="002208F3" w:rsidRPr="006B4AA4" w:rsidRDefault="002208F3" w:rsidP="00D23A01">
      <w:pPr>
        <w:spacing w:after="120" w:line="245" w:lineRule="auto"/>
        <w:ind w:left="992" w:hanging="425"/>
        <w:jc w:val="both"/>
        <w:rPr>
          <w:rFonts w:ascii="Arial" w:hAnsi="Arial" w:cs="Arial"/>
          <w:sz w:val="20"/>
          <w:szCs w:val="20"/>
        </w:rPr>
      </w:pPr>
      <w:r w:rsidRPr="006B4AA4">
        <w:rPr>
          <w:rFonts w:ascii="Arial" w:hAnsi="Arial" w:cs="Arial"/>
          <w:sz w:val="20"/>
          <w:szCs w:val="20"/>
        </w:rPr>
        <w:t xml:space="preserve">Las partes deberán tener en cuenta los siguientes alcances generales: </w:t>
      </w:r>
    </w:p>
    <w:p w14:paraId="3A8CF0B4" w14:textId="77777777" w:rsidR="002208F3" w:rsidRPr="009062ED"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9062ED">
        <w:rPr>
          <w:rFonts w:ascii="Arial" w:hAnsi="Arial" w:cs="Arial"/>
        </w:rPr>
        <w:t xml:space="preserve">El Proyecto descrito en el presente anexo ha sido incluido en el Plan de Transmisión para el periodo 2021–2030, aprobado mediante </w:t>
      </w:r>
      <w:r w:rsidRPr="009062ED">
        <w:rPr>
          <w:rFonts w:ascii="Arial" w:hAnsi="Arial" w:cs="Arial"/>
          <w:bCs/>
          <w:lang w:val="es-PE"/>
        </w:rPr>
        <w:t>R</w:t>
      </w:r>
      <w:proofErr w:type="spellStart"/>
      <w:r w:rsidRPr="009062ED">
        <w:rPr>
          <w:rFonts w:ascii="Arial" w:hAnsi="Arial" w:cs="Arial"/>
          <w:bCs/>
        </w:rPr>
        <w:t>esoluci</w:t>
      </w:r>
      <w:r w:rsidRPr="009062ED">
        <w:rPr>
          <w:rFonts w:ascii="Arial" w:hAnsi="Arial" w:cs="Arial"/>
          <w:bCs/>
          <w:lang w:val="es-PE"/>
        </w:rPr>
        <w:t>ó</w:t>
      </w:r>
      <w:proofErr w:type="spellEnd"/>
      <w:r w:rsidRPr="009062ED">
        <w:rPr>
          <w:rFonts w:ascii="Arial" w:hAnsi="Arial" w:cs="Arial"/>
          <w:bCs/>
        </w:rPr>
        <w:t>n</w:t>
      </w:r>
      <w:r w:rsidRPr="009062ED">
        <w:rPr>
          <w:rFonts w:ascii="Arial" w:hAnsi="Arial" w:cs="Arial"/>
          <w:bCs/>
          <w:lang w:val="es-PE"/>
        </w:rPr>
        <w:t xml:space="preserve"> </w:t>
      </w:r>
      <w:r w:rsidRPr="009062ED">
        <w:rPr>
          <w:rFonts w:ascii="Arial" w:hAnsi="Arial" w:cs="Arial"/>
          <w:bCs/>
        </w:rPr>
        <w:t>Ministerial</w:t>
      </w:r>
      <w:r w:rsidRPr="009062ED">
        <w:rPr>
          <w:rFonts w:ascii="Arial" w:hAnsi="Arial" w:cs="Arial"/>
          <w:bCs/>
          <w:lang w:val="es-PE"/>
        </w:rPr>
        <w:t xml:space="preserve"> </w:t>
      </w:r>
      <w:proofErr w:type="spellStart"/>
      <w:r w:rsidRPr="009062ED">
        <w:rPr>
          <w:rFonts w:ascii="Arial" w:hAnsi="Arial" w:cs="Arial"/>
          <w:bCs/>
        </w:rPr>
        <w:t>Nº</w:t>
      </w:r>
      <w:proofErr w:type="spellEnd"/>
      <w:r w:rsidRPr="009062ED">
        <w:rPr>
          <w:rFonts w:ascii="Arial" w:hAnsi="Arial" w:cs="Arial"/>
          <w:bCs/>
          <w:lang w:val="es-PE"/>
        </w:rPr>
        <w:t xml:space="preserve"> </w:t>
      </w:r>
      <w:r w:rsidRPr="009062ED">
        <w:rPr>
          <w:rFonts w:ascii="Arial" w:hAnsi="Arial" w:cs="Arial"/>
          <w:bCs/>
        </w:rPr>
        <w:t>422-2020-MINEM/DM</w:t>
      </w:r>
      <w:r w:rsidRPr="009062ED">
        <w:rPr>
          <w:rFonts w:ascii="Arial" w:hAnsi="Arial" w:cs="Arial"/>
        </w:rPr>
        <w:t xml:space="preserve"> del </w:t>
      </w:r>
      <w:r w:rsidRPr="009062ED">
        <w:rPr>
          <w:rFonts w:ascii="Arial" w:hAnsi="Arial" w:cs="Arial"/>
          <w:lang w:val="es-PE"/>
        </w:rPr>
        <w:t>30</w:t>
      </w:r>
      <w:r w:rsidRPr="009062ED">
        <w:rPr>
          <w:rFonts w:ascii="Arial" w:hAnsi="Arial" w:cs="Arial"/>
        </w:rPr>
        <w:t xml:space="preserve"> de </w:t>
      </w:r>
      <w:r w:rsidRPr="009062ED">
        <w:rPr>
          <w:rFonts w:ascii="Arial" w:hAnsi="Arial" w:cs="Arial"/>
          <w:lang w:val="es-PE"/>
        </w:rPr>
        <w:t>diciembre</w:t>
      </w:r>
      <w:r w:rsidRPr="009062ED">
        <w:rPr>
          <w:rFonts w:ascii="Arial" w:hAnsi="Arial" w:cs="Arial"/>
        </w:rPr>
        <w:t xml:space="preserve"> de 20</w:t>
      </w:r>
      <w:r w:rsidRPr="009062ED">
        <w:rPr>
          <w:rFonts w:ascii="Arial" w:hAnsi="Arial" w:cs="Arial"/>
          <w:lang w:val="es-PE"/>
        </w:rPr>
        <w:t>20</w:t>
      </w:r>
      <w:r w:rsidRPr="009062ED">
        <w:rPr>
          <w:rFonts w:ascii="Arial" w:hAnsi="Arial" w:cs="Arial"/>
        </w:rPr>
        <w:t xml:space="preserve">, y elaborado sobre la base de un anteproyecto de ingeniería de carácter referencial, con la finalidad de delimitar su alcance, así como su conexión con las instalaciones existentes del SEIN. </w:t>
      </w:r>
      <w:r>
        <w:rPr>
          <w:rFonts w:ascii="Arial" w:hAnsi="Arial" w:cs="Arial"/>
          <w:lang w:val="es-PE"/>
        </w:rPr>
        <w:t>(*)</w:t>
      </w:r>
    </w:p>
    <w:p w14:paraId="4BFB0507" w14:textId="77777777" w:rsidR="002208F3" w:rsidRPr="009062ED"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9062ED">
        <w:rPr>
          <w:rFonts w:ascii="Arial" w:hAnsi="Arial" w:cs="Arial"/>
          <w:lang w:val="es-PE"/>
        </w:rPr>
        <w:t>El presente Anexo 1 define la Configuración Básica del Proyecto, que comprende las características</w:t>
      </w:r>
      <w:r w:rsidRPr="009062ED">
        <w:rPr>
          <w:rFonts w:ascii="Arial" w:hAnsi="Arial" w:cs="Arial"/>
        </w:rPr>
        <w:t xml:space="preserve"> del equipamiento principal, así como las capacidades mínimas requeridas. </w:t>
      </w:r>
    </w:p>
    <w:p w14:paraId="77FCBD00" w14:textId="77777777" w:rsidR="002208F3" w:rsidRPr="00D36914"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9062ED">
        <w:rPr>
          <w:rFonts w:ascii="Arial" w:hAnsi="Arial" w:cs="Arial"/>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35EB9293" w14:textId="77777777" w:rsidR="002208F3" w:rsidRPr="00D36914"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9062ED">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2962E8B2" w14:textId="77777777" w:rsidR="002208F3" w:rsidRPr="00D36914" w:rsidRDefault="002208F3" w:rsidP="00D23A01">
      <w:pPr>
        <w:pStyle w:val="Prrafodelista"/>
        <w:numPr>
          <w:ilvl w:val="0"/>
          <w:numId w:val="101"/>
        </w:numPr>
        <w:spacing w:after="120" w:line="245" w:lineRule="auto"/>
        <w:ind w:left="567" w:hanging="567"/>
        <w:contextualSpacing w:val="0"/>
        <w:jc w:val="both"/>
        <w:rPr>
          <w:rFonts w:ascii="Arial" w:hAnsi="Arial" w:cs="Arial"/>
        </w:rPr>
      </w:pPr>
      <w:bookmarkStart w:id="162" w:name="_Hlk18484558"/>
      <w:r w:rsidRPr="009062ED">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5285BF97" w14:textId="41AF8225" w:rsidR="002208F3" w:rsidRPr="00D36914"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9062ED">
        <w:rPr>
          <w:rFonts w:ascii="Arial" w:hAnsi="Arial" w:cs="Arial"/>
        </w:rPr>
        <w:t xml:space="preserve">El CONCESIONARIO, </w:t>
      </w:r>
      <w:r w:rsidR="005563FC" w:rsidRPr="005563FC">
        <w:rPr>
          <w:rFonts w:ascii="Arial" w:hAnsi="Arial" w:cs="Arial"/>
        </w:rPr>
        <w:t xml:space="preserve">conforme al literal c) del numeral 3.1 del presente anexo, podrá solicitar al CONCEDENTE modificaciones </w:t>
      </w:r>
      <w:r w:rsidRPr="0005495D">
        <w:rPr>
          <w:rFonts w:ascii="Arial" w:hAnsi="Arial" w:cs="Arial"/>
        </w:rPr>
        <w:t>menores a las características técnicas definitivas del Proyecto. En caso el CONCEDENTE no apruebe las modificaciones menores solicitadas, conforme a los procedimientos establecidos en el presente contrato, el CONCESIONARIO deberá cumplir con las especificaciones técnicas</w:t>
      </w:r>
      <w:r w:rsidRPr="009062ED">
        <w:rPr>
          <w:rFonts w:ascii="Arial" w:hAnsi="Arial" w:cs="Arial"/>
        </w:rPr>
        <w:t xml:space="preserve"> contenidas en el presente anexo.</w:t>
      </w:r>
      <w:bookmarkEnd w:id="162"/>
      <w:r w:rsidRPr="009062ED">
        <w:rPr>
          <w:rFonts w:ascii="Arial" w:hAnsi="Arial" w:cs="Arial"/>
        </w:rPr>
        <w:t xml:space="preserve"> La eventual modificación señalada no implicará en ningún caso, variación de la Configuración Básica del Proyecto que se describe en el numeral </w:t>
      </w:r>
      <w:r w:rsidRPr="009062ED">
        <w:rPr>
          <w:rFonts w:ascii="Arial" w:hAnsi="Arial" w:cs="Arial"/>
          <w:lang w:val="es-PE"/>
        </w:rPr>
        <w:t>2</w:t>
      </w:r>
      <w:r w:rsidRPr="009062ED">
        <w:rPr>
          <w:rFonts w:ascii="Arial" w:hAnsi="Arial" w:cs="Arial"/>
        </w:rPr>
        <w:t>.</w:t>
      </w:r>
    </w:p>
    <w:p w14:paraId="7013F645" w14:textId="77777777" w:rsidR="002208F3" w:rsidRPr="00D36914"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9062ED">
        <w:rPr>
          <w:rFonts w:ascii="Arial" w:hAnsi="Arial" w:cs="Arial"/>
        </w:rPr>
        <w:t>En el presente anexo se incluyen los alcances, las especificaciones y características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48DB9CEB" w14:textId="054B7DAB" w:rsidR="002208F3" w:rsidRPr="00D36914"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9062ED">
        <w:rPr>
          <w:rFonts w:ascii="Arial" w:hAnsi="Arial" w:cs="Arial"/>
        </w:rPr>
        <w:t>Respecto a las características técnicas del equipamiento principal, que incluye su dimensionamiento, serán aquellas que el COES apruebe en el Estudio de Pre Operatividad (EPO), en los temas de su competencia, según se establece en el Procedimiento PR-20 del COES, sin que ello implique modificar la Configuración Básica del Proyecto establecida en el presente Anexo</w:t>
      </w:r>
      <w:r w:rsidRPr="009062ED">
        <w:rPr>
          <w:rFonts w:ascii="Arial" w:hAnsi="Arial" w:cs="Arial"/>
          <w:lang w:val="es-PE"/>
        </w:rPr>
        <w:t xml:space="preserve">, según se describe en el </w:t>
      </w:r>
      <w:r w:rsidR="00526F70">
        <w:rPr>
          <w:rFonts w:ascii="Arial" w:hAnsi="Arial" w:cs="Arial"/>
          <w:lang w:val="es-PE"/>
        </w:rPr>
        <w:t>n</w:t>
      </w:r>
      <w:r w:rsidRPr="009062ED">
        <w:rPr>
          <w:rFonts w:ascii="Arial" w:hAnsi="Arial" w:cs="Arial"/>
          <w:lang w:val="es-PE"/>
        </w:rPr>
        <w:t>umeral 2.</w:t>
      </w:r>
      <w:r w:rsidR="005563FC">
        <w:rPr>
          <w:rFonts w:ascii="Arial" w:hAnsi="Arial" w:cs="Arial"/>
          <w:lang w:val="es-PE"/>
        </w:rPr>
        <w:t xml:space="preserve"> </w:t>
      </w:r>
    </w:p>
    <w:p w14:paraId="78FEFBCC" w14:textId="77777777" w:rsidR="00D23A01" w:rsidRDefault="002208F3" w:rsidP="00D23A01">
      <w:pPr>
        <w:pStyle w:val="Prrafodelista"/>
        <w:spacing w:after="120" w:line="245" w:lineRule="auto"/>
        <w:ind w:left="567"/>
        <w:contextualSpacing w:val="0"/>
        <w:jc w:val="both"/>
        <w:rPr>
          <w:rFonts w:ascii="Arial" w:hAnsi="Arial" w:cs="Arial"/>
          <w:lang w:val="es-PE"/>
        </w:rPr>
      </w:pPr>
      <w:r w:rsidRPr="009062ED">
        <w:rPr>
          <w:rFonts w:ascii="Arial" w:hAnsi="Arial" w:cs="Arial"/>
        </w:rPr>
        <w:t>El Estudio de Pre Operatividad, tiene como fin verificar que el Proyecto opere correctamente dentro del SEIN. Es decir, determinar y evaluar el impacto de la nueva instalación en la operación del SEIN, en la capacidad del Sistema de Transmisión, así como en la fiabilidad y calidad de su operación.</w:t>
      </w:r>
      <w:r w:rsidR="005563FC">
        <w:rPr>
          <w:rFonts w:ascii="Arial" w:hAnsi="Arial" w:cs="Arial"/>
          <w:lang w:val="es-PE"/>
        </w:rPr>
        <w:t xml:space="preserve"> </w:t>
      </w:r>
      <w:r w:rsidR="005563FC" w:rsidRPr="005563FC">
        <w:rPr>
          <w:rFonts w:ascii="Arial" w:hAnsi="Arial" w:cs="Arial"/>
          <w:lang w:val="es-PE"/>
        </w:rPr>
        <w:t xml:space="preserve">La propuesta que se desarrolle en la Ingeniería Definitiva del proyecto debe cumplir y concordar con el Estudio de </w:t>
      </w:r>
      <w:proofErr w:type="gramStart"/>
      <w:r w:rsidR="005563FC" w:rsidRPr="005563FC">
        <w:rPr>
          <w:rFonts w:ascii="Arial" w:hAnsi="Arial" w:cs="Arial"/>
          <w:lang w:val="es-PE"/>
        </w:rPr>
        <w:t>Pre</w:t>
      </w:r>
      <w:r w:rsidR="00E12AB6">
        <w:rPr>
          <w:rFonts w:ascii="Arial" w:hAnsi="Arial" w:cs="Arial"/>
          <w:lang w:val="es-PE"/>
        </w:rPr>
        <w:t xml:space="preserve"> </w:t>
      </w:r>
      <w:r w:rsidR="005563FC" w:rsidRPr="005563FC">
        <w:rPr>
          <w:rFonts w:ascii="Arial" w:hAnsi="Arial" w:cs="Arial"/>
          <w:lang w:val="es-PE"/>
        </w:rPr>
        <w:t>Operatividad</w:t>
      </w:r>
      <w:proofErr w:type="gramEnd"/>
      <w:r w:rsidR="005563FC" w:rsidRPr="005563FC">
        <w:rPr>
          <w:rFonts w:ascii="Arial" w:hAnsi="Arial" w:cs="Arial"/>
          <w:lang w:val="es-PE"/>
        </w:rPr>
        <w:t xml:space="preserve"> </w:t>
      </w:r>
      <w:r w:rsidR="00E12AB6">
        <w:rPr>
          <w:rFonts w:ascii="Arial" w:hAnsi="Arial" w:cs="Arial"/>
          <w:lang w:val="es-PE"/>
        </w:rPr>
        <w:t>a</w:t>
      </w:r>
      <w:r w:rsidR="005563FC" w:rsidRPr="005563FC">
        <w:rPr>
          <w:rFonts w:ascii="Arial" w:hAnsi="Arial" w:cs="Arial"/>
          <w:lang w:val="es-PE"/>
        </w:rPr>
        <w:t xml:space="preserve">probado. </w:t>
      </w:r>
    </w:p>
    <w:p w14:paraId="57462253" w14:textId="6C28EC52" w:rsidR="002208F3" w:rsidRPr="00D23A01" w:rsidRDefault="002208F3" w:rsidP="00D23A01">
      <w:pPr>
        <w:pStyle w:val="Prrafodelista"/>
        <w:spacing w:after="120" w:line="245" w:lineRule="auto"/>
        <w:ind w:left="851" w:hanging="284"/>
        <w:contextualSpacing w:val="0"/>
        <w:jc w:val="both"/>
        <w:rPr>
          <w:rFonts w:ascii="Arial" w:hAnsi="Arial" w:cs="Arial"/>
          <w:sz w:val="16"/>
          <w:szCs w:val="16"/>
          <w:lang w:val="es-PE"/>
        </w:rPr>
      </w:pPr>
      <w:r w:rsidRPr="00D23A01">
        <w:rPr>
          <w:rFonts w:ascii="Arial" w:hAnsi="Arial" w:cs="Arial"/>
          <w:sz w:val="16"/>
          <w:szCs w:val="16"/>
          <w:lang w:val="es-PE"/>
        </w:rPr>
        <w:t>(*)</w:t>
      </w:r>
      <w:r w:rsidR="000C119D" w:rsidRPr="00D23A01">
        <w:rPr>
          <w:rFonts w:ascii="Arial" w:hAnsi="Arial" w:cs="Arial"/>
          <w:sz w:val="16"/>
          <w:szCs w:val="16"/>
          <w:lang w:val="es-PE"/>
        </w:rPr>
        <w:tab/>
      </w:r>
      <w:r w:rsidRPr="00D23A01">
        <w:rPr>
          <w:rFonts w:ascii="Arial" w:hAnsi="Arial" w:cs="Arial"/>
          <w:sz w:val="16"/>
          <w:szCs w:val="16"/>
          <w:lang w:val="es-PE"/>
        </w:rPr>
        <w:t xml:space="preserve">Las subestaciones del presente proyecto se han </w:t>
      </w:r>
      <w:proofErr w:type="spellStart"/>
      <w:r w:rsidRPr="00D23A01">
        <w:rPr>
          <w:rFonts w:ascii="Arial" w:hAnsi="Arial" w:cs="Arial"/>
          <w:sz w:val="16"/>
          <w:szCs w:val="16"/>
          <w:lang w:val="es-PE"/>
        </w:rPr>
        <w:t>re-denominado</w:t>
      </w:r>
      <w:proofErr w:type="spellEnd"/>
      <w:r w:rsidRPr="00D23A01">
        <w:rPr>
          <w:rFonts w:ascii="Arial" w:hAnsi="Arial" w:cs="Arial"/>
          <w:sz w:val="16"/>
          <w:szCs w:val="16"/>
          <w:lang w:val="es-PE"/>
        </w:rPr>
        <w:t xml:space="preserve"> con respecto al anteproyecto de ingeniería, según:</w:t>
      </w:r>
    </w:p>
    <w:p w14:paraId="493AFE3C" w14:textId="77777777" w:rsidR="00D23A01" w:rsidRDefault="00D23A01">
      <w:pPr>
        <w:spacing w:after="0" w:line="240" w:lineRule="auto"/>
        <w:rPr>
          <w:rFonts w:ascii="Arial" w:hAnsi="Arial" w:cs="Arial"/>
          <w:b/>
          <w:sz w:val="18"/>
          <w:szCs w:val="18"/>
        </w:rPr>
      </w:pPr>
      <w:r>
        <w:rPr>
          <w:rFonts w:ascii="Arial" w:hAnsi="Arial" w:cs="Arial"/>
          <w:b/>
          <w:sz w:val="18"/>
          <w:szCs w:val="18"/>
        </w:rPr>
        <w:br w:type="page"/>
      </w:r>
    </w:p>
    <w:p w14:paraId="389FAFD5" w14:textId="1BD804C0" w:rsidR="002208F3" w:rsidRPr="000C119D" w:rsidRDefault="002208F3" w:rsidP="000C119D">
      <w:pPr>
        <w:spacing w:after="120" w:line="250" w:lineRule="auto"/>
        <w:ind w:left="5387" w:hanging="3686"/>
        <w:jc w:val="both"/>
        <w:rPr>
          <w:rFonts w:ascii="Arial" w:hAnsi="Arial" w:cs="Arial"/>
          <w:sz w:val="18"/>
          <w:szCs w:val="18"/>
        </w:rPr>
      </w:pPr>
      <w:r w:rsidRPr="000C119D">
        <w:rPr>
          <w:rFonts w:ascii="Arial" w:hAnsi="Arial" w:cs="Arial"/>
          <w:b/>
          <w:sz w:val="18"/>
          <w:szCs w:val="18"/>
        </w:rPr>
        <w:lastRenderedPageBreak/>
        <w:t>Denominación en anteproyecto</w:t>
      </w:r>
      <w:r w:rsidRPr="000C119D">
        <w:rPr>
          <w:rFonts w:ascii="Arial" w:hAnsi="Arial" w:cs="Arial"/>
          <w:sz w:val="18"/>
          <w:szCs w:val="18"/>
        </w:rPr>
        <w:tab/>
      </w:r>
      <w:r w:rsidRPr="000C119D">
        <w:rPr>
          <w:rFonts w:ascii="Arial" w:hAnsi="Arial" w:cs="Arial"/>
          <w:b/>
          <w:sz w:val="18"/>
          <w:szCs w:val="18"/>
        </w:rPr>
        <w:t>Denominación en el Anexo 1</w:t>
      </w:r>
    </w:p>
    <w:p w14:paraId="61294483" w14:textId="77777777" w:rsidR="002208F3" w:rsidRPr="000C119D" w:rsidRDefault="002208F3" w:rsidP="000C119D">
      <w:pPr>
        <w:spacing w:after="60" w:line="250" w:lineRule="auto"/>
        <w:ind w:left="5387" w:hanging="3686"/>
        <w:jc w:val="both"/>
        <w:rPr>
          <w:rFonts w:ascii="Arial" w:hAnsi="Arial" w:cs="Arial"/>
          <w:sz w:val="18"/>
          <w:szCs w:val="18"/>
        </w:rPr>
      </w:pPr>
      <w:r w:rsidRPr="000C119D">
        <w:rPr>
          <w:rFonts w:ascii="Arial" w:hAnsi="Arial" w:cs="Arial"/>
          <w:sz w:val="18"/>
          <w:szCs w:val="18"/>
        </w:rPr>
        <w:t>Subestación Intermedia 220 kV</w:t>
      </w:r>
      <w:r w:rsidRPr="000C119D">
        <w:rPr>
          <w:rFonts w:ascii="Arial" w:hAnsi="Arial" w:cs="Arial"/>
          <w:sz w:val="18"/>
          <w:szCs w:val="18"/>
        </w:rPr>
        <w:tab/>
        <w:t>Subestación Derivación 220 kV</w:t>
      </w:r>
    </w:p>
    <w:p w14:paraId="07363008" w14:textId="77777777" w:rsidR="002208F3" w:rsidRPr="000C119D" w:rsidRDefault="002208F3" w:rsidP="000C119D">
      <w:pPr>
        <w:pStyle w:val="Prrafodelista"/>
        <w:spacing w:line="250" w:lineRule="auto"/>
        <w:ind w:left="5387" w:hanging="3686"/>
        <w:jc w:val="both"/>
        <w:rPr>
          <w:rFonts w:ascii="Arial" w:hAnsi="Arial" w:cs="Arial"/>
          <w:sz w:val="18"/>
          <w:szCs w:val="18"/>
          <w:lang w:val="es-PE"/>
        </w:rPr>
      </w:pPr>
      <w:r w:rsidRPr="000C119D">
        <w:rPr>
          <w:rFonts w:ascii="Arial" w:hAnsi="Arial" w:cs="Arial"/>
          <w:sz w:val="18"/>
          <w:szCs w:val="18"/>
          <w:lang w:val="es-PE"/>
        </w:rPr>
        <w:t>Subestación Nueva Intermedia 220 kV</w:t>
      </w:r>
      <w:r w:rsidRPr="000C119D">
        <w:rPr>
          <w:rFonts w:ascii="Arial" w:hAnsi="Arial" w:cs="Arial"/>
          <w:sz w:val="18"/>
          <w:szCs w:val="18"/>
          <w:lang w:val="es-PE"/>
        </w:rPr>
        <w:tab/>
        <w:t>Subestación Intermedia 220 kV</w:t>
      </w:r>
    </w:p>
    <w:p w14:paraId="44DD5F99" w14:textId="77777777" w:rsidR="002208F3" w:rsidRPr="009062ED" w:rsidRDefault="002208F3" w:rsidP="000C119D">
      <w:pPr>
        <w:pStyle w:val="Prrafodelista"/>
        <w:numPr>
          <w:ilvl w:val="0"/>
          <w:numId w:val="96"/>
        </w:numPr>
        <w:tabs>
          <w:tab w:val="left" w:pos="567"/>
        </w:tabs>
        <w:spacing w:before="480" w:after="120" w:line="250" w:lineRule="auto"/>
        <w:ind w:left="567" w:hanging="567"/>
        <w:contextualSpacing w:val="0"/>
        <w:jc w:val="both"/>
        <w:outlineLvl w:val="0"/>
        <w:rPr>
          <w:rFonts w:ascii="Arial" w:hAnsi="Arial" w:cs="Arial"/>
          <w:b/>
        </w:rPr>
      </w:pPr>
      <w:r w:rsidRPr="009062ED">
        <w:rPr>
          <w:rFonts w:ascii="Arial" w:hAnsi="Arial" w:cs="Arial"/>
          <w:b/>
          <w:lang w:val="es-PE"/>
        </w:rPr>
        <w:t>CONFIGURACIÓN BÁSICA</w:t>
      </w:r>
      <w:r w:rsidRPr="009062ED">
        <w:rPr>
          <w:rFonts w:ascii="Arial" w:hAnsi="Arial" w:cs="Arial"/>
          <w:b/>
        </w:rPr>
        <w:t xml:space="preserve"> </w:t>
      </w:r>
    </w:p>
    <w:p w14:paraId="7BA94F5D" w14:textId="3CF517CE" w:rsidR="002208F3" w:rsidRPr="009062ED" w:rsidRDefault="002208F3" w:rsidP="00936F99">
      <w:pPr>
        <w:pStyle w:val="Prrafodelista"/>
        <w:spacing w:after="120" w:line="250" w:lineRule="auto"/>
        <w:ind w:left="567"/>
        <w:contextualSpacing w:val="0"/>
        <w:jc w:val="both"/>
        <w:rPr>
          <w:rFonts w:ascii="Arial" w:hAnsi="Arial" w:cs="Arial"/>
          <w:lang w:val="es-PE"/>
        </w:rPr>
      </w:pPr>
      <w:r w:rsidRPr="009062ED">
        <w:rPr>
          <w:rFonts w:ascii="Arial" w:hAnsi="Arial" w:cs="Arial"/>
          <w:lang w:val="es-PE"/>
        </w:rPr>
        <w:t xml:space="preserve">Como se ilustra en el </w:t>
      </w:r>
      <w:r w:rsidRPr="009062ED">
        <w:rPr>
          <w:rFonts w:ascii="Arial" w:hAnsi="Arial" w:cs="Arial"/>
        </w:rPr>
        <w:t xml:space="preserve">Esquema </w:t>
      </w:r>
      <w:proofErr w:type="spellStart"/>
      <w:r w:rsidRPr="009062ED">
        <w:rPr>
          <w:rFonts w:ascii="Arial" w:hAnsi="Arial" w:cs="Arial"/>
        </w:rPr>
        <w:t>N</w:t>
      </w:r>
      <w:r w:rsidRPr="009062ED">
        <w:rPr>
          <w:rFonts w:ascii="Arial" w:hAnsi="Arial" w:cs="Arial"/>
          <w:lang w:val="es-PE"/>
        </w:rPr>
        <w:t>°</w:t>
      </w:r>
      <w:proofErr w:type="spellEnd"/>
      <w:r w:rsidRPr="009062ED">
        <w:rPr>
          <w:rFonts w:ascii="Arial" w:hAnsi="Arial" w:cs="Arial"/>
        </w:rPr>
        <w:t xml:space="preserve"> 1 (al final del presente Anexo)</w:t>
      </w:r>
      <w:r w:rsidRPr="009062ED">
        <w:rPr>
          <w:rFonts w:ascii="Arial" w:hAnsi="Arial" w:cs="Arial"/>
          <w:lang w:val="es-PE"/>
        </w:rPr>
        <w:t>, se construirá la nueva subestación</w:t>
      </w:r>
      <w:r>
        <w:rPr>
          <w:rFonts w:ascii="Arial" w:hAnsi="Arial" w:cs="Arial"/>
          <w:lang w:val="es-PE"/>
        </w:rPr>
        <w:t xml:space="preserve"> </w:t>
      </w:r>
      <w:r w:rsidRPr="007A04E5">
        <w:rPr>
          <w:rFonts w:ascii="Arial" w:hAnsi="Arial" w:cs="Arial"/>
          <w:lang w:val="es-PE"/>
        </w:rPr>
        <w:t>denominada</w:t>
      </w:r>
      <w:r>
        <w:rPr>
          <w:rFonts w:ascii="Arial" w:hAnsi="Arial" w:cs="Arial"/>
          <w:lang w:val="es-PE"/>
        </w:rPr>
        <w:t xml:space="preserve"> </w:t>
      </w:r>
      <w:r w:rsidRPr="009062ED">
        <w:rPr>
          <w:rFonts w:ascii="Arial" w:hAnsi="Arial" w:cs="Arial"/>
          <w:lang w:val="es-PE"/>
        </w:rPr>
        <w:t xml:space="preserve">Intermedia 220 kV que se conectará, a las actuales subestaciones Ica y </w:t>
      </w:r>
      <w:proofErr w:type="spellStart"/>
      <w:r w:rsidRPr="009062ED">
        <w:rPr>
          <w:rFonts w:ascii="Arial" w:hAnsi="Arial" w:cs="Arial"/>
          <w:lang w:val="es-PE"/>
        </w:rPr>
        <w:t>Poroma</w:t>
      </w:r>
      <w:proofErr w:type="spellEnd"/>
      <w:r w:rsidRPr="009062ED">
        <w:rPr>
          <w:rFonts w:ascii="Arial" w:hAnsi="Arial" w:cs="Arial"/>
          <w:lang w:val="es-PE"/>
        </w:rPr>
        <w:t xml:space="preserve"> mediante las nuevas líneas de transmisión en 220 kV a construir: Ica- intermedia </w:t>
      </w:r>
      <w:r>
        <w:rPr>
          <w:rFonts w:ascii="Arial" w:hAnsi="Arial" w:cs="Arial"/>
          <w:lang w:val="es-PE"/>
        </w:rPr>
        <w:t>e</w:t>
      </w:r>
      <w:r w:rsidRPr="009062ED">
        <w:rPr>
          <w:rFonts w:ascii="Arial" w:hAnsi="Arial" w:cs="Arial"/>
          <w:lang w:val="es-PE"/>
        </w:rPr>
        <w:t xml:space="preserve"> Intermedia-</w:t>
      </w:r>
      <w:proofErr w:type="spellStart"/>
      <w:r w:rsidRPr="009062ED">
        <w:rPr>
          <w:rFonts w:ascii="Arial" w:hAnsi="Arial" w:cs="Arial"/>
          <w:lang w:val="es-PE"/>
        </w:rPr>
        <w:t>Poroma</w:t>
      </w:r>
      <w:proofErr w:type="spellEnd"/>
      <w:r w:rsidRPr="009062ED">
        <w:rPr>
          <w:rFonts w:ascii="Arial" w:hAnsi="Arial" w:cs="Arial"/>
          <w:lang w:val="es-PE"/>
        </w:rPr>
        <w:t>, respectivamente. En ambas líneas se instalarán cables de fibra óptica tipo OPGW.</w:t>
      </w:r>
    </w:p>
    <w:p w14:paraId="29569A5F" w14:textId="77777777" w:rsidR="002208F3" w:rsidRPr="009062ED" w:rsidRDefault="002208F3" w:rsidP="00936F99">
      <w:pPr>
        <w:pStyle w:val="Prrafodelista"/>
        <w:spacing w:after="120" w:line="250" w:lineRule="auto"/>
        <w:ind w:left="567"/>
        <w:contextualSpacing w:val="0"/>
        <w:jc w:val="both"/>
        <w:rPr>
          <w:rFonts w:ascii="Arial" w:hAnsi="Arial" w:cs="Arial"/>
          <w:lang w:val="es-PE"/>
        </w:rPr>
      </w:pPr>
      <w:r w:rsidRPr="009062ED">
        <w:rPr>
          <w:rFonts w:ascii="Arial" w:hAnsi="Arial" w:cs="Arial"/>
          <w:lang w:val="es-PE"/>
        </w:rPr>
        <w:t xml:space="preserve">En las dos subestaciones Ica y </w:t>
      </w:r>
      <w:proofErr w:type="spellStart"/>
      <w:r w:rsidRPr="009062ED">
        <w:rPr>
          <w:rFonts w:ascii="Arial" w:hAnsi="Arial" w:cs="Arial"/>
          <w:lang w:val="es-PE"/>
        </w:rPr>
        <w:t>Poroma</w:t>
      </w:r>
      <w:proofErr w:type="spellEnd"/>
      <w:r w:rsidRPr="009062ED">
        <w:rPr>
          <w:rFonts w:ascii="Arial" w:hAnsi="Arial" w:cs="Arial"/>
          <w:lang w:val="es-PE"/>
        </w:rPr>
        <w:t xml:space="preserve"> se ejecutarán las ampliaciones necesarias, para posibilitar la conexión de las líneas de transmisión. Así mismo, en la subestación Intermedia 220 kV se instalarán celdas de conexión de barras para conectar</w:t>
      </w:r>
      <w:r>
        <w:rPr>
          <w:rFonts w:ascii="Arial" w:hAnsi="Arial" w:cs="Arial"/>
          <w:lang w:val="es-PE"/>
        </w:rPr>
        <w:t xml:space="preserve"> longitudinalmente</w:t>
      </w:r>
      <w:r w:rsidRPr="009062ED">
        <w:rPr>
          <w:rFonts w:ascii="Arial" w:hAnsi="Arial" w:cs="Arial"/>
          <w:lang w:val="es-PE"/>
        </w:rPr>
        <w:t xml:space="preserve">, su sistema de barras con el de la proyectada subestación </w:t>
      </w:r>
      <w:r>
        <w:rPr>
          <w:rFonts w:ascii="Arial" w:hAnsi="Arial" w:cs="Arial"/>
          <w:lang w:val="es-PE"/>
        </w:rPr>
        <w:t>Derivación</w:t>
      </w:r>
      <w:r w:rsidRPr="009062ED">
        <w:rPr>
          <w:rFonts w:ascii="Arial" w:hAnsi="Arial" w:cs="Arial"/>
          <w:lang w:val="es-PE"/>
        </w:rPr>
        <w:t xml:space="preserve"> 220 kV. </w:t>
      </w:r>
    </w:p>
    <w:p w14:paraId="7A6D0474" w14:textId="77777777" w:rsidR="002208F3" w:rsidRPr="009062ED" w:rsidRDefault="002208F3" w:rsidP="00936F99">
      <w:pPr>
        <w:pStyle w:val="Prrafodelista"/>
        <w:spacing w:after="120" w:line="250" w:lineRule="auto"/>
        <w:ind w:left="567"/>
        <w:contextualSpacing w:val="0"/>
        <w:jc w:val="both"/>
        <w:rPr>
          <w:rFonts w:ascii="Arial" w:hAnsi="Arial" w:cs="Arial"/>
          <w:lang w:val="es-PE"/>
        </w:rPr>
      </w:pPr>
      <w:r w:rsidRPr="009062ED">
        <w:rPr>
          <w:rFonts w:ascii="Arial" w:hAnsi="Arial" w:cs="Arial"/>
          <w:lang w:val="es-PE"/>
        </w:rPr>
        <w:t xml:space="preserve">La subestación </w:t>
      </w:r>
      <w:r>
        <w:rPr>
          <w:rFonts w:ascii="Arial" w:hAnsi="Arial" w:cs="Arial"/>
          <w:lang w:val="es-PE"/>
        </w:rPr>
        <w:t>Derivación</w:t>
      </w:r>
      <w:r w:rsidRPr="009062ED">
        <w:rPr>
          <w:rFonts w:ascii="Arial" w:hAnsi="Arial" w:cs="Arial"/>
          <w:lang w:val="es-PE"/>
        </w:rPr>
        <w:t xml:space="preserve"> 220 kV está en fase de desarrollo por parte de la empresa </w:t>
      </w:r>
      <w:proofErr w:type="spellStart"/>
      <w:r w:rsidRPr="009062ED">
        <w:rPr>
          <w:rFonts w:ascii="Arial" w:hAnsi="Arial" w:cs="Arial"/>
          <w:lang w:val="es-PE"/>
        </w:rPr>
        <w:t>Engie</w:t>
      </w:r>
      <w:proofErr w:type="spellEnd"/>
      <w:r w:rsidRPr="009062ED">
        <w:rPr>
          <w:rFonts w:ascii="Arial" w:hAnsi="Arial" w:cs="Arial"/>
          <w:lang w:val="es-PE"/>
        </w:rPr>
        <w:t>. Esta subestación se conectará a la actual línea Ica-Marcona 220 kV (L-2211).</w:t>
      </w:r>
    </w:p>
    <w:p w14:paraId="4350BD18" w14:textId="4E71AB80" w:rsidR="002208F3" w:rsidRPr="009062ED" w:rsidRDefault="002208F3" w:rsidP="00936F99">
      <w:pPr>
        <w:pStyle w:val="Prrafodelista"/>
        <w:spacing w:after="120" w:line="250" w:lineRule="auto"/>
        <w:ind w:left="567"/>
        <w:contextualSpacing w:val="0"/>
        <w:jc w:val="both"/>
        <w:rPr>
          <w:rFonts w:ascii="Arial" w:hAnsi="Arial" w:cs="Arial"/>
          <w:lang w:val="es-PE"/>
        </w:rPr>
      </w:pPr>
      <w:r w:rsidRPr="009062ED">
        <w:rPr>
          <w:rFonts w:ascii="Arial" w:hAnsi="Arial" w:cs="Arial"/>
          <w:lang w:val="es-PE"/>
        </w:rPr>
        <w:t xml:space="preserve">Adicionalmente, en la actual línea de transmisión Ica-Marcona 220 kV (L-2211), en el tramo comprendido entre las subestaciones Nazca Nueva y Marcona, se ejecutarán los trabajos de la variante de esta línea hacia la subestación </w:t>
      </w:r>
      <w:proofErr w:type="spellStart"/>
      <w:r w:rsidRPr="009062ED">
        <w:rPr>
          <w:rFonts w:ascii="Arial" w:hAnsi="Arial" w:cs="Arial"/>
          <w:lang w:val="es-PE"/>
        </w:rPr>
        <w:t>Poroma</w:t>
      </w:r>
      <w:proofErr w:type="spellEnd"/>
      <w:r w:rsidRPr="009062ED">
        <w:rPr>
          <w:rFonts w:ascii="Arial" w:hAnsi="Arial" w:cs="Arial"/>
          <w:lang w:val="es-PE"/>
        </w:rPr>
        <w:t xml:space="preserve">, mediante un tramo de línea de ingreso y salida de esta subestación. La subestación Nazca Nueva 220/60 kV ha sido recientemente adjudicada en concesión, encontrándose actualmente en proceso de ejecución.  </w:t>
      </w:r>
    </w:p>
    <w:p w14:paraId="0B730B60" w14:textId="77777777" w:rsidR="002208F3" w:rsidRPr="009062ED" w:rsidRDefault="002208F3" w:rsidP="00936F99">
      <w:pPr>
        <w:pStyle w:val="Prrafodelista"/>
        <w:spacing w:after="120" w:line="250" w:lineRule="auto"/>
        <w:ind w:left="567"/>
        <w:contextualSpacing w:val="0"/>
        <w:jc w:val="both"/>
        <w:rPr>
          <w:rFonts w:ascii="Arial" w:hAnsi="Arial" w:cs="Arial"/>
          <w:lang w:val="es-PE"/>
        </w:rPr>
      </w:pPr>
      <w:r w:rsidRPr="009062ED">
        <w:rPr>
          <w:rFonts w:ascii="Arial" w:hAnsi="Arial" w:cs="Arial"/>
          <w:lang w:val="es-PE"/>
        </w:rPr>
        <w:t>En la línea Ica</w:t>
      </w:r>
      <w:r>
        <w:rPr>
          <w:rFonts w:ascii="Arial" w:hAnsi="Arial" w:cs="Arial"/>
          <w:lang w:val="es-PE"/>
        </w:rPr>
        <w:t xml:space="preserve"> -</w:t>
      </w:r>
      <w:r w:rsidRPr="009062ED">
        <w:rPr>
          <w:rFonts w:ascii="Arial" w:hAnsi="Arial" w:cs="Arial"/>
          <w:lang w:val="es-PE"/>
        </w:rPr>
        <w:t xml:space="preserve"> Marcona 220 kV (L-2211) la inclusión de las subestaciones </w:t>
      </w:r>
      <w:r>
        <w:rPr>
          <w:rFonts w:ascii="Arial" w:hAnsi="Arial" w:cs="Arial"/>
          <w:lang w:val="es-PE"/>
        </w:rPr>
        <w:t>Derivación</w:t>
      </w:r>
      <w:r w:rsidRPr="009062ED">
        <w:rPr>
          <w:rFonts w:ascii="Arial" w:hAnsi="Arial" w:cs="Arial"/>
          <w:lang w:val="es-PE"/>
        </w:rPr>
        <w:t xml:space="preserve"> y Nazca Nueva, así como la variante hacia la subestación </w:t>
      </w:r>
      <w:proofErr w:type="spellStart"/>
      <w:r w:rsidRPr="009062ED">
        <w:rPr>
          <w:rFonts w:ascii="Arial" w:hAnsi="Arial" w:cs="Arial"/>
          <w:lang w:val="es-PE"/>
        </w:rPr>
        <w:t>Poroma</w:t>
      </w:r>
      <w:proofErr w:type="spellEnd"/>
      <w:r w:rsidRPr="009062ED">
        <w:rPr>
          <w:rFonts w:ascii="Arial" w:hAnsi="Arial" w:cs="Arial"/>
          <w:lang w:val="es-PE"/>
        </w:rPr>
        <w:t xml:space="preserve">, originan que se conformen los tramos o nuevas líneas L-2211A, L-2211B, L-2211C y L-2211D, mostrados en el Esquema </w:t>
      </w:r>
      <w:proofErr w:type="spellStart"/>
      <w:r w:rsidRPr="009062ED">
        <w:rPr>
          <w:rFonts w:ascii="Arial" w:hAnsi="Arial" w:cs="Arial"/>
          <w:lang w:val="es-PE"/>
        </w:rPr>
        <w:t>N°</w:t>
      </w:r>
      <w:proofErr w:type="spellEnd"/>
      <w:r w:rsidRPr="009062ED">
        <w:rPr>
          <w:rFonts w:ascii="Arial" w:hAnsi="Arial" w:cs="Arial"/>
          <w:lang w:val="es-PE"/>
        </w:rPr>
        <w:t xml:space="preserve"> 1.    </w:t>
      </w:r>
    </w:p>
    <w:p w14:paraId="57882A8E" w14:textId="749B0185" w:rsidR="002208F3" w:rsidRPr="009062ED" w:rsidRDefault="002208F3" w:rsidP="00936F99">
      <w:pPr>
        <w:pStyle w:val="Prrafodelista"/>
        <w:spacing w:after="120" w:line="250" w:lineRule="auto"/>
        <w:ind w:left="567"/>
        <w:contextualSpacing w:val="0"/>
        <w:jc w:val="both"/>
        <w:rPr>
          <w:rFonts w:ascii="Arial" w:hAnsi="Arial" w:cs="Arial"/>
          <w:lang w:val="es-PE"/>
        </w:rPr>
      </w:pPr>
      <w:r w:rsidRPr="009062ED">
        <w:rPr>
          <w:rFonts w:ascii="Arial" w:hAnsi="Arial" w:cs="Arial"/>
          <w:lang w:val="es-PE"/>
        </w:rPr>
        <w:t>Las líneas L-2211C y L-2211D son l</w:t>
      </w:r>
      <w:r>
        <w:rPr>
          <w:rFonts w:ascii="Arial" w:hAnsi="Arial" w:cs="Arial"/>
          <w:lang w:val="es-PE"/>
        </w:rPr>
        <w:t>a</w:t>
      </w:r>
      <w:r w:rsidRPr="009062ED">
        <w:rPr>
          <w:rFonts w:ascii="Arial" w:hAnsi="Arial" w:cs="Arial"/>
          <w:lang w:val="es-PE"/>
        </w:rPr>
        <w:t xml:space="preserve">s que se generan de la variante hacia la subestación </w:t>
      </w:r>
      <w:proofErr w:type="spellStart"/>
      <w:r w:rsidRPr="009062ED">
        <w:rPr>
          <w:rFonts w:ascii="Arial" w:hAnsi="Arial" w:cs="Arial"/>
          <w:lang w:val="es-PE"/>
        </w:rPr>
        <w:t>Poroma</w:t>
      </w:r>
      <w:proofErr w:type="spellEnd"/>
      <w:r w:rsidRPr="009062ED">
        <w:rPr>
          <w:rFonts w:ascii="Arial" w:hAnsi="Arial" w:cs="Arial"/>
          <w:lang w:val="es-PE"/>
        </w:rPr>
        <w:t xml:space="preserve">. </w:t>
      </w:r>
      <w:r w:rsidRPr="00D74B64">
        <w:rPr>
          <w:rFonts w:ascii="Arial" w:hAnsi="Arial" w:cs="Arial"/>
          <w:lang w:val="es-PE"/>
        </w:rPr>
        <w:t>En toda la longitud de ambas líneas se instalará como parte del Proyecto un cable de fibra óptica del tipo ADSS</w:t>
      </w:r>
      <w:r w:rsidRPr="009062ED">
        <w:rPr>
          <w:rFonts w:ascii="Arial" w:hAnsi="Arial" w:cs="Arial"/>
          <w:lang w:val="es-PE"/>
        </w:rPr>
        <w:t>.</w:t>
      </w:r>
    </w:p>
    <w:p w14:paraId="1DD56AC5" w14:textId="77777777" w:rsidR="002208F3" w:rsidRPr="009062ED" w:rsidRDefault="002208F3" w:rsidP="00936F99">
      <w:pPr>
        <w:pStyle w:val="Prrafodelista"/>
        <w:spacing w:after="120" w:line="250" w:lineRule="auto"/>
        <w:ind w:left="567"/>
        <w:contextualSpacing w:val="0"/>
        <w:jc w:val="both"/>
        <w:rPr>
          <w:rFonts w:ascii="Arial" w:hAnsi="Arial" w:cs="Arial"/>
        </w:rPr>
      </w:pPr>
      <w:r w:rsidRPr="009062ED">
        <w:rPr>
          <w:rFonts w:ascii="Arial" w:hAnsi="Arial" w:cs="Arial"/>
          <w:lang w:val="es-PE"/>
        </w:rPr>
        <w:t>Por lo anterior,</w:t>
      </w:r>
      <w:r>
        <w:rPr>
          <w:rFonts w:ascii="Arial" w:hAnsi="Arial" w:cs="Arial"/>
          <w:lang w:val="es-PE"/>
        </w:rPr>
        <w:t xml:space="preserve"> la</w:t>
      </w:r>
      <w:r w:rsidRPr="009062ED">
        <w:rPr>
          <w:rFonts w:ascii="Arial" w:hAnsi="Arial" w:cs="Arial"/>
        </w:rPr>
        <w:t xml:space="preserve"> </w:t>
      </w:r>
      <w:r w:rsidRPr="009062ED">
        <w:rPr>
          <w:rFonts w:ascii="Arial" w:hAnsi="Arial" w:cs="Arial"/>
          <w:b/>
        </w:rPr>
        <w:t>Configuración Básica del Proyecto</w:t>
      </w:r>
      <w:r w:rsidRPr="009062ED">
        <w:rPr>
          <w:rFonts w:ascii="Arial" w:hAnsi="Arial" w:cs="Arial"/>
        </w:rPr>
        <w:t xml:space="preserve">, cuyo diagrama unifilar, se muestra en el Esquema </w:t>
      </w:r>
      <w:proofErr w:type="spellStart"/>
      <w:r w:rsidRPr="009062ED">
        <w:rPr>
          <w:rFonts w:ascii="Arial" w:hAnsi="Arial" w:cs="Arial"/>
        </w:rPr>
        <w:t>N</w:t>
      </w:r>
      <w:r w:rsidRPr="009062ED">
        <w:rPr>
          <w:rFonts w:ascii="Arial" w:hAnsi="Arial" w:cs="Arial"/>
          <w:lang w:val="es-PE"/>
        </w:rPr>
        <w:t>°</w:t>
      </w:r>
      <w:proofErr w:type="spellEnd"/>
      <w:r w:rsidRPr="009062ED">
        <w:rPr>
          <w:rFonts w:ascii="Arial" w:hAnsi="Arial" w:cs="Arial"/>
        </w:rPr>
        <w:t xml:space="preserve"> 1 comprende las siguientes instalaciones y equipamiento principal:</w:t>
      </w:r>
    </w:p>
    <w:p w14:paraId="1F6DD199" w14:textId="77777777" w:rsidR="002208F3" w:rsidRPr="009062ED" w:rsidRDefault="002208F3" w:rsidP="00936F99">
      <w:pPr>
        <w:pStyle w:val="Prrafodelista"/>
        <w:spacing w:after="120" w:line="250" w:lineRule="auto"/>
        <w:ind w:left="567"/>
        <w:contextualSpacing w:val="0"/>
        <w:jc w:val="both"/>
        <w:rPr>
          <w:rFonts w:ascii="Arial" w:hAnsi="Arial" w:cs="Arial"/>
          <w:b/>
        </w:rPr>
      </w:pPr>
      <w:r w:rsidRPr="009062ED">
        <w:rPr>
          <w:rFonts w:ascii="Arial" w:hAnsi="Arial" w:cs="Arial"/>
          <w:b/>
        </w:rPr>
        <w:t>Sistema de Transmisión Local</w:t>
      </w:r>
    </w:p>
    <w:p w14:paraId="530E9FBD" w14:textId="77777777" w:rsidR="002208F3" w:rsidRPr="009062ED" w:rsidRDefault="002208F3" w:rsidP="00936F99">
      <w:pPr>
        <w:pStyle w:val="Prrafodelista"/>
        <w:numPr>
          <w:ilvl w:val="0"/>
          <w:numId w:val="110"/>
        </w:numPr>
        <w:tabs>
          <w:tab w:val="left" w:pos="851"/>
        </w:tabs>
        <w:spacing w:after="120" w:line="250" w:lineRule="auto"/>
        <w:ind w:left="851" w:hanging="284"/>
        <w:contextualSpacing w:val="0"/>
        <w:jc w:val="both"/>
        <w:rPr>
          <w:rFonts w:ascii="Arial" w:hAnsi="Arial" w:cs="Arial"/>
          <w:b/>
          <w:lang w:val="es-PE"/>
        </w:rPr>
      </w:pPr>
      <w:r w:rsidRPr="009062ED">
        <w:rPr>
          <w:rFonts w:ascii="Arial" w:hAnsi="Arial" w:cs="Arial"/>
          <w:b/>
        </w:rPr>
        <w:t>Subestaciones</w:t>
      </w:r>
    </w:p>
    <w:p w14:paraId="73130899" w14:textId="77777777" w:rsidR="002208F3" w:rsidRPr="004B654F"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4B654F">
        <w:rPr>
          <w:rFonts w:cs="Arial"/>
          <w:b/>
          <w:sz w:val="20"/>
          <w:szCs w:val="20"/>
        </w:rPr>
        <w:t>Subestación Intermedia 220 kV</w:t>
      </w:r>
    </w:p>
    <w:p w14:paraId="3C3DC7D9" w14:textId="77777777" w:rsidR="002208F3" w:rsidRPr="004B654F" w:rsidRDefault="002208F3" w:rsidP="00D23A01">
      <w:pPr>
        <w:pStyle w:val="Informedetexto"/>
        <w:spacing w:before="0" w:after="60" w:line="250" w:lineRule="auto"/>
        <w:ind w:left="1418" w:hanging="284"/>
        <w:jc w:val="both"/>
        <w:rPr>
          <w:rFonts w:cs="Arial"/>
          <w:sz w:val="20"/>
          <w:szCs w:val="20"/>
        </w:rPr>
      </w:pPr>
      <w:r w:rsidRPr="004B654F">
        <w:rPr>
          <w:rFonts w:cs="Arial"/>
          <w:sz w:val="20"/>
          <w:szCs w:val="20"/>
        </w:rPr>
        <w:t>De configuración doble barra con seccionador de transferencia.</w:t>
      </w:r>
    </w:p>
    <w:p w14:paraId="2928A9D3" w14:textId="77777777" w:rsidR="002208F3" w:rsidRPr="004B654F" w:rsidRDefault="002208F3" w:rsidP="00D23A01">
      <w:pPr>
        <w:pStyle w:val="Informedetexto"/>
        <w:spacing w:before="0" w:after="60" w:line="250" w:lineRule="auto"/>
        <w:ind w:left="1418" w:hanging="284"/>
        <w:jc w:val="both"/>
        <w:rPr>
          <w:rFonts w:cs="Arial"/>
          <w:sz w:val="20"/>
          <w:szCs w:val="20"/>
        </w:rPr>
      </w:pPr>
      <w:r w:rsidRPr="004B654F">
        <w:rPr>
          <w:rFonts w:cs="Arial"/>
          <w:sz w:val="20"/>
          <w:szCs w:val="20"/>
        </w:rPr>
        <w:t>Conformada por:</w:t>
      </w:r>
    </w:p>
    <w:p w14:paraId="1807BCE6" w14:textId="77777777" w:rsidR="002208F3" w:rsidRPr="002411E5" w:rsidRDefault="002208F3" w:rsidP="00D23A01">
      <w:pPr>
        <w:pStyle w:val="Informedetexto"/>
        <w:numPr>
          <w:ilvl w:val="0"/>
          <w:numId w:val="109"/>
        </w:numPr>
        <w:spacing w:before="0" w:after="60" w:line="250" w:lineRule="auto"/>
        <w:ind w:left="1418" w:hanging="284"/>
        <w:jc w:val="both"/>
        <w:rPr>
          <w:rFonts w:eastAsia="Calibri" w:cs="Arial"/>
          <w:sz w:val="20"/>
          <w:szCs w:val="20"/>
        </w:rPr>
      </w:pPr>
      <w:r>
        <w:rPr>
          <w:rFonts w:cs="Arial"/>
          <w:sz w:val="20"/>
          <w:szCs w:val="20"/>
        </w:rPr>
        <w:t>Dos</w:t>
      </w:r>
      <w:r w:rsidRPr="002411E5">
        <w:rPr>
          <w:rFonts w:cs="Arial"/>
          <w:sz w:val="20"/>
          <w:szCs w:val="20"/>
        </w:rPr>
        <w:t xml:space="preserve"> (0</w:t>
      </w:r>
      <w:r>
        <w:rPr>
          <w:rFonts w:cs="Arial"/>
          <w:sz w:val="20"/>
          <w:szCs w:val="20"/>
        </w:rPr>
        <w:t>2</w:t>
      </w:r>
      <w:r w:rsidRPr="002411E5">
        <w:rPr>
          <w:rFonts w:cs="Arial"/>
          <w:sz w:val="20"/>
          <w:szCs w:val="20"/>
        </w:rPr>
        <w:t>) celda</w:t>
      </w:r>
      <w:r>
        <w:rPr>
          <w:rFonts w:cs="Arial"/>
          <w:sz w:val="20"/>
          <w:szCs w:val="20"/>
        </w:rPr>
        <w:t>s</w:t>
      </w:r>
      <w:r w:rsidRPr="002411E5">
        <w:rPr>
          <w:rFonts w:cs="Arial"/>
          <w:sz w:val="20"/>
          <w:szCs w:val="20"/>
        </w:rPr>
        <w:t xml:space="preserve"> de línea</w:t>
      </w:r>
      <w:r>
        <w:rPr>
          <w:rFonts w:cs="Arial"/>
          <w:sz w:val="20"/>
          <w:szCs w:val="20"/>
        </w:rPr>
        <w:t xml:space="preserve"> </w:t>
      </w:r>
      <w:r w:rsidRPr="00155805">
        <w:rPr>
          <w:rFonts w:cs="Arial"/>
          <w:sz w:val="20"/>
          <w:szCs w:val="20"/>
        </w:rPr>
        <w:t>para la</w:t>
      </w:r>
      <w:r>
        <w:rPr>
          <w:rFonts w:cs="Arial"/>
          <w:sz w:val="20"/>
          <w:szCs w:val="20"/>
        </w:rPr>
        <w:t>s</w:t>
      </w:r>
      <w:r w:rsidRPr="00155805">
        <w:rPr>
          <w:rFonts w:cs="Arial"/>
          <w:sz w:val="20"/>
          <w:szCs w:val="20"/>
        </w:rPr>
        <w:t xml:space="preserve"> nueva</w:t>
      </w:r>
      <w:r>
        <w:rPr>
          <w:rFonts w:cs="Arial"/>
          <w:sz w:val="20"/>
          <w:szCs w:val="20"/>
        </w:rPr>
        <w:t>s</w:t>
      </w:r>
      <w:r w:rsidRPr="00155805">
        <w:rPr>
          <w:rFonts w:cs="Arial"/>
          <w:sz w:val="20"/>
          <w:szCs w:val="20"/>
        </w:rPr>
        <w:t xml:space="preserve"> línea</w:t>
      </w:r>
      <w:r>
        <w:rPr>
          <w:rFonts w:cs="Arial"/>
          <w:sz w:val="20"/>
          <w:szCs w:val="20"/>
        </w:rPr>
        <w:t>s</w:t>
      </w:r>
      <w:r w:rsidRPr="00155805">
        <w:rPr>
          <w:rFonts w:cs="Arial"/>
          <w:sz w:val="20"/>
          <w:szCs w:val="20"/>
        </w:rPr>
        <w:t xml:space="preserve"> de conexión </w:t>
      </w:r>
      <w:r>
        <w:rPr>
          <w:rFonts w:cs="Arial"/>
          <w:sz w:val="20"/>
          <w:szCs w:val="20"/>
        </w:rPr>
        <w:t>a</w:t>
      </w:r>
      <w:r w:rsidRPr="00155805">
        <w:rPr>
          <w:rFonts w:cs="Arial"/>
          <w:sz w:val="20"/>
          <w:szCs w:val="20"/>
        </w:rPr>
        <w:t xml:space="preserve"> </w:t>
      </w:r>
      <w:r>
        <w:rPr>
          <w:rFonts w:cs="Arial"/>
          <w:sz w:val="20"/>
          <w:szCs w:val="20"/>
        </w:rPr>
        <w:t xml:space="preserve">las subestaciones Ica y </w:t>
      </w:r>
      <w:proofErr w:type="spellStart"/>
      <w:r>
        <w:rPr>
          <w:rFonts w:cs="Arial"/>
          <w:sz w:val="20"/>
          <w:szCs w:val="20"/>
        </w:rPr>
        <w:t>Poroma</w:t>
      </w:r>
      <w:proofErr w:type="spellEnd"/>
      <w:r>
        <w:rPr>
          <w:rFonts w:cs="Arial"/>
          <w:sz w:val="20"/>
          <w:szCs w:val="20"/>
        </w:rPr>
        <w:t>.</w:t>
      </w:r>
    </w:p>
    <w:p w14:paraId="7BE694B3" w14:textId="77777777" w:rsidR="002208F3" w:rsidRPr="00810FC0" w:rsidRDefault="002208F3" w:rsidP="00D23A01">
      <w:pPr>
        <w:pStyle w:val="Informedetexto"/>
        <w:numPr>
          <w:ilvl w:val="0"/>
          <w:numId w:val="109"/>
        </w:numPr>
        <w:spacing w:before="0" w:after="60" w:line="250" w:lineRule="auto"/>
        <w:ind w:left="1418" w:hanging="284"/>
        <w:jc w:val="both"/>
        <w:rPr>
          <w:rFonts w:eastAsia="Calibri" w:cs="Arial"/>
          <w:sz w:val="20"/>
          <w:szCs w:val="20"/>
        </w:rPr>
      </w:pPr>
      <w:r w:rsidRPr="00810FC0">
        <w:rPr>
          <w:rFonts w:eastAsia="Calibri" w:cs="Arial"/>
          <w:color w:val="000000"/>
          <w:sz w:val="20"/>
          <w:szCs w:val="20"/>
          <w:lang w:val="es-PE" w:eastAsia="en-US"/>
        </w:rPr>
        <w:t>Una (01) celda de acoplamiento de barras.</w:t>
      </w:r>
    </w:p>
    <w:p w14:paraId="57E38C5D" w14:textId="77777777" w:rsidR="002208F3" w:rsidRPr="00810FC0" w:rsidRDefault="002208F3" w:rsidP="00936F99">
      <w:pPr>
        <w:pStyle w:val="Informedetexto"/>
        <w:numPr>
          <w:ilvl w:val="0"/>
          <w:numId w:val="109"/>
        </w:numPr>
        <w:spacing w:before="0" w:line="250" w:lineRule="auto"/>
        <w:ind w:left="1418" w:hanging="284"/>
        <w:jc w:val="both"/>
        <w:rPr>
          <w:rFonts w:eastAsia="Calibri" w:cs="Arial"/>
          <w:sz w:val="20"/>
          <w:szCs w:val="20"/>
        </w:rPr>
      </w:pPr>
      <w:r w:rsidRPr="00810FC0">
        <w:rPr>
          <w:rFonts w:eastAsia="Calibri" w:cs="Arial"/>
          <w:color w:val="000000"/>
          <w:sz w:val="20"/>
          <w:szCs w:val="20"/>
          <w:lang w:val="es-PE" w:eastAsia="en-US"/>
        </w:rPr>
        <w:t xml:space="preserve">Dos </w:t>
      </w:r>
      <w:r>
        <w:rPr>
          <w:rFonts w:eastAsia="Calibri" w:cs="Arial"/>
          <w:color w:val="000000"/>
          <w:sz w:val="20"/>
          <w:szCs w:val="20"/>
          <w:lang w:val="es-PE" w:eastAsia="en-US"/>
        </w:rPr>
        <w:t xml:space="preserve">(02) </w:t>
      </w:r>
      <w:r w:rsidRPr="00810FC0">
        <w:rPr>
          <w:rFonts w:eastAsia="Calibri" w:cs="Arial"/>
          <w:color w:val="000000"/>
          <w:sz w:val="20"/>
          <w:szCs w:val="20"/>
          <w:lang w:val="es-PE" w:eastAsia="en-US"/>
        </w:rPr>
        <w:t xml:space="preserve">celdas de </w:t>
      </w:r>
      <w:r>
        <w:rPr>
          <w:rFonts w:eastAsia="Calibri" w:cs="Arial"/>
          <w:color w:val="000000"/>
          <w:sz w:val="20"/>
          <w:szCs w:val="20"/>
          <w:lang w:val="es-PE" w:eastAsia="en-US"/>
        </w:rPr>
        <w:t>conexión</w:t>
      </w:r>
      <w:r w:rsidRPr="00810FC0">
        <w:rPr>
          <w:rFonts w:eastAsia="Calibri" w:cs="Arial"/>
          <w:color w:val="000000"/>
          <w:sz w:val="20"/>
          <w:szCs w:val="20"/>
          <w:lang w:val="es-PE" w:eastAsia="en-US"/>
        </w:rPr>
        <w:t xml:space="preserve"> de barras</w:t>
      </w:r>
      <w:r>
        <w:rPr>
          <w:rFonts w:eastAsia="Calibri" w:cs="Arial"/>
          <w:color w:val="000000"/>
          <w:sz w:val="20"/>
          <w:szCs w:val="20"/>
          <w:lang w:val="es-PE" w:eastAsia="en-US"/>
        </w:rPr>
        <w:t>.</w:t>
      </w:r>
    </w:p>
    <w:p w14:paraId="4F8CB702" w14:textId="77777777" w:rsidR="002208F3"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2411E5">
        <w:rPr>
          <w:rFonts w:cs="Arial"/>
          <w:b/>
          <w:sz w:val="20"/>
          <w:szCs w:val="20"/>
        </w:rPr>
        <w:t>Ampliación de</w:t>
      </w:r>
      <w:r>
        <w:rPr>
          <w:rFonts w:cs="Arial"/>
          <w:b/>
          <w:sz w:val="20"/>
          <w:szCs w:val="20"/>
        </w:rPr>
        <w:t xml:space="preserve"> subestación Ica 220 kV</w:t>
      </w:r>
    </w:p>
    <w:p w14:paraId="64559ECB" w14:textId="77777777" w:rsidR="002208F3" w:rsidRDefault="002208F3" w:rsidP="00D23A01">
      <w:pPr>
        <w:pStyle w:val="Informedetexto"/>
        <w:spacing w:before="0" w:after="60" w:line="250" w:lineRule="auto"/>
        <w:ind w:left="1134"/>
        <w:jc w:val="both"/>
        <w:rPr>
          <w:rFonts w:cs="Arial"/>
          <w:sz w:val="20"/>
          <w:szCs w:val="20"/>
        </w:rPr>
      </w:pPr>
      <w:r w:rsidRPr="004B654F">
        <w:rPr>
          <w:rFonts w:cs="Arial"/>
          <w:sz w:val="20"/>
          <w:szCs w:val="20"/>
        </w:rPr>
        <w:t xml:space="preserve">De configuración doble barra con </w:t>
      </w:r>
      <w:r>
        <w:rPr>
          <w:rFonts w:cs="Arial"/>
          <w:sz w:val="20"/>
          <w:szCs w:val="20"/>
        </w:rPr>
        <w:t>celda</w:t>
      </w:r>
      <w:r w:rsidRPr="004B654F">
        <w:rPr>
          <w:rFonts w:cs="Arial"/>
          <w:sz w:val="20"/>
          <w:szCs w:val="20"/>
        </w:rPr>
        <w:t xml:space="preserve"> de</w:t>
      </w:r>
      <w:r>
        <w:rPr>
          <w:rFonts w:cs="Arial"/>
          <w:sz w:val="20"/>
          <w:szCs w:val="20"/>
        </w:rPr>
        <w:t xml:space="preserve"> acoplamiento de barras.</w:t>
      </w:r>
    </w:p>
    <w:p w14:paraId="43B9AE22" w14:textId="77777777" w:rsidR="002208F3" w:rsidRPr="004B654F" w:rsidRDefault="002208F3" w:rsidP="00D23A01">
      <w:pPr>
        <w:pStyle w:val="Informedetexto"/>
        <w:spacing w:before="0" w:after="60" w:line="250" w:lineRule="auto"/>
        <w:ind w:left="1418" w:hanging="284"/>
        <w:jc w:val="both"/>
        <w:rPr>
          <w:rFonts w:cs="Arial"/>
          <w:sz w:val="20"/>
          <w:szCs w:val="20"/>
        </w:rPr>
      </w:pPr>
      <w:r w:rsidRPr="004B654F">
        <w:rPr>
          <w:rFonts w:cs="Arial"/>
          <w:sz w:val="20"/>
          <w:szCs w:val="20"/>
        </w:rPr>
        <w:t>Conformada por:</w:t>
      </w:r>
    </w:p>
    <w:p w14:paraId="455A26C4" w14:textId="77777777" w:rsidR="002208F3" w:rsidRPr="00810FC0" w:rsidRDefault="002208F3" w:rsidP="00936F99">
      <w:pPr>
        <w:pStyle w:val="Informedetexto"/>
        <w:numPr>
          <w:ilvl w:val="0"/>
          <w:numId w:val="109"/>
        </w:numPr>
        <w:spacing w:before="0" w:line="250" w:lineRule="auto"/>
        <w:ind w:left="1418" w:hanging="284"/>
        <w:jc w:val="both"/>
        <w:rPr>
          <w:rFonts w:cs="Arial"/>
          <w:b/>
          <w:sz w:val="20"/>
          <w:szCs w:val="20"/>
        </w:rPr>
      </w:pPr>
      <w:r>
        <w:rPr>
          <w:rFonts w:cs="Arial"/>
          <w:sz w:val="20"/>
          <w:szCs w:val="20"/>
        </w:rPr>
        <w:t>Una</w:t>
      </w:r>
      <w:r w:rsidRPr="002411E5">
        <w:rPr>
          <w:rFonts w:cs="Arial"/>
          <w:sz w:val="20"/>
          <w:szCs w:val="20"/>
        </w:rPr>
        <w:t xml:space="preserve"> (0</w:t>
      </w:r>
      <w:r>
        <w:rPr>
          <w:rFonts w:cs="Arial"/>
          <w:sz w:val="20"/>
          <w:szCs w:val="20"/>
        </w:rPr>
        <w:t>1</w:t>
      </w:r>
      <w:r w:rsidRPr="002411E5">
        <w:rPr>
          <w:rFonts w:cs="Arial"/>
          <w:sz w:val="20"/>
          <w:szCs w:val="20"/>
        </w:rPr>
        <w:t>) celda de línea</w:t>
      </w:r>
      <w:r>
        <w:rPr>
          <w:rFonts w:cs="Arial"/>
          <w:sz w:val="20"/>
          <w:szCs w:val="20"/>
        </w:rPr>
        <w:t xml:space="preserve"> </w:t>
      </w:r>
      <w:r w:rsidRPr="00155805">
        <w:rPr>
          <w:rFonts w:cs="Arial"/>
          <w:sz w:val="20"/>
          <w:szCs w:val="20"/>
        </w:rPr>
        <w:t xml:space="preserve">para la nueva línea de conexión </w:t>
      </w:r>
      <w:r>
        <w:rPr>
          <w:rFonts w:cs="Arial"/>
          <w:sz w:val="20"/>
          <w:szCs w:val="20"/>
        </w:rPr>
        <w:t>a</w:t>
      </w:r>
      <w:r w:rsidRPr="00155805">
        <w:rPr>
          <w:rFonts w:cs="Arial"/>
          <w:sz w:val="20"/>
          <w:szCs w:val="20"/>
        </w:rPr>
        <w:t xml:space="preserve"> </w:t>
      </w:r>
      <w:r>
        <w:rPr>
          <w:rFonts w:cs="Arial"/>
          <w:sz w:val="20"/>
          <w:szCs w:val="20"/>
        </w:rPr>
        <w:t>la subestación Intermedia.</w:t>
      </w:r>
    </w:p>
    <w:p w14:paraId="2E8E13EE" w14:textId="77777777" w:rsidR="002208F3"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2411E5">
        <w:rPr>
          <w:rFonts w:cs="Arial"/>
          <w:b/>
          <w:sz w:val="20"/>
          <w:szCs w:val="20"/>
        </w:rPr>
        <w:t>Ampliación de</w:t>
      </w:r>
      <w:r>
        <w:rPr>
          <w:rFonts w:cs="Arial"/>
          <w:b/>
          <w:sz w:val="20"/>
          <w:szCs w:val="20"/>
        </w:rPr>
        <w:t xml:space="preserve"> subestación </w:t>
      </w:r>
      <w:proofErr w:type="spellStart"/>
      <w:r>
        <w:rPr>
          <w:rFonts w:cs="Arial"/>
          <w:b/>
          <w:sz w:val="20"/>
          <w:szCs w:val="20"/>
        </w:rPr>
        <w:t>Poroma</w:t>
      </w:r>
      <w:proofErr w:type="spellEnd"/>
      <w:r>
        <w:rPr>
          <w:rFonts w:cs="Arial"/>
          <w:b/>
          <w:sz w:val="20"/>
          <w:szCs w:val="20"/>
        </w:rPr>
        <w:t xml:space="preserve"> 220 kV</w:t>
      </w:r>
    </w:p>
    <w:p w14:paraId="1B9F6C6D" w14:textId="77777777" w:rsidR="002208F3" w:rsidRDefault="002208F3" w:rsidP="00D23A01">
      <w:pPr>
        <w:pStyle w:val="Informedetexto"/>
        <w:spacing w:before="0" w:after="60" w:line="250" w:lineRule="auto"/>
        <w:ind w:left="1134"/>
        <w:jc w:val="both"/>
        <w:rPr>
          <w:rFonts w:cs="Arial"/>
          <w:sz w:val="20"/>
          <w:szCs w:val="20"/>
        </w:rPr>
      </w:pPr>
      <w:r w:rsidRPr="004B654F">
        <w:rPr>
          <w:rFonts w:cs="Arial"/>
          <w:sz w:val="20"/>
          <w:szCs w:val="20"/>
        </w:rPr>
        <w:t xml:space="preserve">De configuración doble barra con </w:t>
      </w:r>
      <w:r>
        <w:rPr>
          <w:rFonts w:cs="Arial"/>
          <w:sz w:val="20"/>
          <w:szCs w:val="20"/>
        </w:rPr>
        <w:t>celda</w:t>
      </w:r>
      <w:r w:rsidRPr="004B654F">
        <w:rPr>
          <w:rFonts w:cs="Arial"/>
          <w:sz w:val="20"/>
          <w:szCs w:val="20"/>
        </w:rPr>
        <w:t xml:space="preserve"> de</w:t>
      </w:r>
      <w:r>
        <w:rPr>
          <w:rFonts w:cs="Arial"/>
          <w:sz w:val="20"/>
          <w:szCs w:val="20"/>
        </w:rPr>
        <w:t xml:space="preserve"> acoplamiento de barras.</w:t>
      </w:r>
    </w:p>
    <w:p w14:paraId="589A4495" w14:textId="77777777" w:rsidR="00D23A01" w:rsidRDefault="00D23A01">
      <w:pPr>
        <w:spacing w:after="0" w:line="240" w:lineRule="auto"/>
        <w:rPr>
          <w:rFonts w:ascii="Arial" w:eastAsia="Times New Roman" w:hAnsi="Arial" w:cs="Arial"/>
          <w:sz w:val="20"/>
          <w:szCs w:val="20"/>
          <w:lang w:val="es-ES" w:eastAsia="fr-FR"/>
        </w:rPr>
      </w:pPr>
      <w:r>
        <w:rPr>
          <w:rFonts w:cs="Arial"/>
          <w:sz w:val="20"/>
          <w:szCs w:val="20"/>
        </w:rPr>
        <w:br w:type="page"/>
      </w:r>
    </w:p>
    <w:p w14:paraId="4E0F58B4" w14:textId="62B1C332" w:rsidR="002208F3" w:rsidRPr="004B654F" w:rsidRDefault="002208F3" w:rsidP="00D23A01">
      <w:pPr>
        <w:pStyle w:val="Informedetexto"/>
        <w:spacing w:before="0" w:after="60" w:line="250" w:lineRule="auto"/>
        <w:ind w:left="1418" w:hanging="284"/>
        <w:jc w:val="both"/>
        <w:rPr>
          <w:rFonts w:cs="Arial"/>
          <w:sz w:val="20"/>
          <w:szCs w:val="20"/>
        </w:rPr>
      </w:pPr>
      <w:r w:rsidRPr="004B654F">
        <w:rPr>
          <w:rFonts w:cs="Arial"/>
          <w:sz w:val="20"/>
          <w:szCs w:val="20"/>
        </w:rPr>
        <w:lastRenderedPageBreak/>
        <w:t>Conformada por:</w:t>
      </w:r>
    </w:p>
    <w:p w14:paraId="3DCAD9B1" w14:textId="77777777" w:rsidR="002208F3" w:rsidRPr="00810FC0" w:rsidRDefault="002208F3" w:rsidP="00D23A01">
      <w:pPr>
        <w:pStyle w:val="Informedetexto"/>
        <w:numPr>
          <w:ilvl w:val="0"/>
          <w:numId w:val="109"/>
        </w:numPr>
        <w:spacing w:before="0" w:after="60" w:line="250" w:lineRule="auto"/>
        <w:ind w:left="1418" w:hanging="284"/>
        <w:jc w:val="both"/>
        <w:rPr>
          <w:rFonts w:cs="Arial"/>
          <w:b/>
          <w:sz w:val="20"/>
          <w:szCs w:val="20"/>
        </w:rPr>
      </w:pPr>
      <w:r>
        <w:rPr>
          <w:rFonts w:cs="Arial"/>
          <w:sz w:val="20"/>
          <w:szCs w:val="20"/>
        </w:rPr>
        <w:t>Una</w:t>
      </w:r>
      <w:r w:rsidRPr="002411E5">
        <w:rPr>
          <w:rFonts w:cs="Arial"/>
          <w:sz w:val="20"/>
          <w:szCs w:val="20"/>
        </w:rPr>
        <w:t xml:space="preserve"> (0</w:t>
      </w:r>
      <w:r>
        <w:rPr>
          <w:rFonts w:cs="Arial"/>
          <w:sz w:val="20"/>
          <w:szCs w:val="20"/>
        </w:rPr>
        <w:t>1</w:t>
      </w:r>
      <w:r w:rsidRPr="002411E5">
        <w:rPr>
          <w:rFonts w:cs="Arial"/>
          <w:sz w:val="20"/>
          <w:szCs w:val="20"/>
        </w:rPr>
        <w:t>) celda de línea</w:t>
      </w:r>
      <w:r>
        <w:rPr>
          <w:rFonts w:cs="Arial"/>
          <w:sz w:val="20"/>
          <w:szCs w:val="20"/>
        </w:rPr>
        <w:t xml:space="preserve"> </w:t>
      </w:r>
      <w:r w:rsidRPr="00155805">
        <w:rPr>
          <w:rFonts w:cs="Arial"/>
          <w:sz w:val="20"/>
          <w:szCs w:val="20"/>
        </w:rPr>
        <w:t xml:space="preserve">para la nueva línea de conexión </w:t>
      </w:r>
      <w:r>
        <w:rPr>
          <w:rFonts w:cs="Arial"/>
          <w:sz w:val="20"/>
          <w:szCs w:val="20"/>
        </w:rPr>
        <w:t>a la subestación Intermedia.</w:t>
      </w:r>
    </w:p>
    <w:p w14:paraId="2A0E2F26" w14:textId="77777777" w:rsidR="002208F3" w:rsidRPr="002411E5" w:rsidRDefault="002208F3" w:rsidP="00936F99">
      <w:pPr>
        <w:pStyle w:val="Informedetexto"/>
        <w:numPr>
          <w:ilvl w:val="0"/>
          <w:numId w:val="109"/>
        </w:numPr>
        <w:spacing w:before="0" w:line="250" w:lineRule="auto"/>
        <w:ind w:left="1418" w:hanging="284"/>
        <w:jc w:val="both"/>
        <w:rPr>
          <w:rFonts w:cs="Arial"/>
          <w:b/>
          <w:sz w:val="20"/>
          <w:szCs w:val="20"/>
        </w:rPr>
      </w:pPr>
      <w:r>
        <w:rPr>
          <w:rFonts w:cs="Arial"/>
          <w:sz w:val="20"/>
          <w:szCs w:val="20"/>
        </w:rPr>
        <w:t>Dos</w:t>
      </w:r>
      <w:r w:rsidRPr="002411E5">
        <w:rPr>
          <w:rFonts w:cs="Arial"/>
          <w:sz w:val="20"/>
          <w:szCs w:val="20"/>
        </w:rPr>
        <w:t xml:space="preserve"> (0</w:t>
      </w:r>
      <w:r>
        <w:rPr>
          <w:rFonts w:cs="Arial"/>
          <w:sz w:val="20"/>
          <w:szCs w:val="20"/>
        </w:rPr>
        <w:t>2</w:t>
      </w:r>
      <w:r w:rsidRPr="002411E5">
        <w:rPr>
          <w:rFonts w:cs="Arial"/>
          <w:sz w:val="20"/>
          <w:szCs w:val="20"/>
        </w:rPr>
        <w:t>) celda</w:t>
      </w:r>
      <w:r>
        <w:rPr>
          <w:rFonts w:cs="Arial"/>
          <w:sz w:val="20"/>
          <w:szCs w:val="20"/>
        </w:rPr>
        <w:t>s</w:t>
      </w:r>
      <w:r w:rsidRPr="002411E5">
        <w:rPr>
          <w:rFonts w:cs="Arial"/>
          <w:sz w:val="20"/>
          <w:szCs w:val="20"/>
        </w:rPr>
        <w:t xml:space="preserve"> de línea</w:t>
      </w:r>
      <w:r>
        <w:rPr>
          <w:rFonts w:cs="Arial"/>
          <w:sz w:val="20"/>
          <w:szCs w:val="20"/>
        </w:rPr>
        <w:t xml:space="preserve"> para la conexión a la variante de la línea Ica-Marcona (L-2211).</w:t>
      </w:r>
    </w:p>
    <w:p w14:paraId="7D338218" w14:textId="77777777" w:rsidR="002208F3" w:rsidRDefault="002208F3" w:rsidP="00936F99">
      <w:pPr>
        <w:pStyle w:val="Informedetexto"/>
        <w:spacing w:before="0" w:after="0" w:line="250" w:lineRule="auto"/>
        <w:ind w:left="851" w:hanging="284"/>
        <w:jc w:val="both"/>
        <w:rPr>
          <w:b/>
          <w:sz w:val="16"/>
        </w:rPr>
      </w:pPr>
    </w:p>
    <w:p w14:paraId="3C12C2E3" w14:textId="77777777" w:rsidR="002208F3" w:rsidRPr="009062ED" w:rsidRDefault="002208F3" w:rsidP="00936F99">
      <w:pPr>
        <w:pStyle w:val="Prrafodelista"/>
        <w:numPr>
          <w:ilvl w:val="0"/>
          <w:numId w:val="110"/>
        </w:numPr>
        <w:tabs>
          <w:tab w:val="left" w:pos="851"/>
        </w:tabs>
        <w:spacing w:after="120" w:line="250" w:lineRule="auto"/>
        <w:ind w:left="851" w:hanging="284"/>
        <w:contextualSpacing w:val="0"/>
        <w:jc w:val="both"/>
        <w:rPr>
          <w:rFonts w:ascii="Arial" w:hAnsi="Arial" w:cs="Arial"/>
          <w:b/>
        </w:rPr>
      </w:pPr>
      <w:r w:rsidRPr="009062ED">
        <w:rPr>
          <w:rFonts w:ascii="Arial" w:hAnsi="Arial" w:cs="Arial"/>
          <w:b/>
          <w:lang w:val="es-PE"/>
        </w:rPr>
        <w:t>Líneas de Transmisión</w:t>
      </w:r>
    </w:p>
    <w:p w14:paraId="36CB5528" w14:textId="77777777" w:rsidR="002208F3" w:rsidRPr="009062ED"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9062ED">
        <w:rPr>
          <w:rFonts w:cs="Arial"/>
          <w:b/>
          <w:sz w:val="20"/>
          <w:szCs w:val="20"/>
        </w:rPr>
        <w:t>Ica - Intermedia 220 kV</w:t>
      </w:r>
    </w:p>
    <w:p w14:paraId="318EBF71" w14:textId="77777777" w:rsidR="002208F3" w:rsidRPr="009062ED" w:rsidRDefault="002208F3" w:rsidP="00936F99">
      <w:pPr>
        <w:pStyle w:val="Informedetexto"/>
        <w:spacing w:before="0" w:line="250" w:lineRule="auto"/>
        <w:ind w:left="1134"/>
        <w:jc w:val="both"/>
        <w:rPr>
          <w:rFonts w:cs="Arial"/>
          <w:sz w:val="20"/>
          <w:szCs w:val="20"/>
        </w:rPr>
      </w:pPr>
      <w:r w:rsidRPr="009062ED">
        <w:rPr>
          <w:rFonts w:cs="Arial"/>
          <w:sz w:val="20"/>
          <w:szCs w:val="20"/>
        </w:rPr>
        <w:t>De 50 km de longitud aproximadamente en simple terna, con cable de fibra óptica OPGW y 250 MVA de potencia de diseño.</w:t>
      </w:r>
    </w:p>
    <w:p w14:paraId="4C5318B5" w14:textId="77777777" w:rsidR="002208F3" w:rsidRPr="009062ED"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9062ED">
        <w:rPr>
          <w:rFonts w:cs="Arial"/>
          <w:b/>
          <w:sz w:val="20"/>
          <w:szCs w:val="20"/>
        </w:rPr>
        <w:t xml:space="preserve">Intermedia - </w:t>
      </w:r>
      <w:proofErr w:type="spellStart"/>
      <w:r w:rsidRPr="009062ED">
        <w:rPr>
          <w:rFonts w:cs="Arial"/>
          <w:b/>
          <w:sz w:val="20"/>
          <w:szCs w:val="20"/>
        </w:rPr>
        <w:t>Poroma</w:t>
      </w:r>
      <w:proofErr w:type="spellEnd"/>
      <w:r w:rsidRPr="009062ED">
        <w:rPr>
          <w:rFonts w:cs="Arial"/>
          <w:b/>
          <w:sz w:val="20"/>
          <w:szCs w:val="20"/>
        </w:rPr>
        <w:t xml:space="preserve"> 220 kV</w:t>
      </w:r>
    </w:p>
    <w:p w14:paraId="2AE7BC9C" w14:textId="77777777" w:rsidR="002208F3" w:rsidRPr="009062ED" w:rsidRDefault="002208F3" w:rsidP="00936F99">
      <w:pPr>
        <w:pStyle w:val="Informedetexto"/>
        <w:tabs>
          <w:tab w:val="left" w:pos="1134"/>
        </w:tabs>
        <w:spacing w:before="0" w:line="250" w:lineRule="auto"/>
        <w:ind w:left="1134"/>
        <w:jc w:val="both"/>
        <w:rPr>
          <w:rFonts w:cs="Arial"/>
          <w:sz w:val="20"/>
          <w:szCs w:val="20"/>
        </w:rPr>
      </w:pPr>
      <w:r w:rsidRPr="009062ED">
        <w:rPr>
          <w:rFonts w:cs="Arial"/>
          <w:sz w:val="20"/>
          <w:szCs w:val="20"/>
        </w:rPr>
        <w:t>De 91 km de longitud aproximadamente en simple terna, con cable de fibra óptica OPGW y 250 MVA de potencia de diseño</w:t>
      </w:r>
    </w:p>
    <w:p w14:paraId="173B72E2" w14:textId="77777777" w:rsidR="002208F3" w:rsidRPr="009062ED"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9062ED">
        <w:rPr>
          <w:rFonts w:cs="Arial"/>
          <w:b/>
          <w:sz w:val="20"/>
          <w:szCs w:val="20"/>
        </w:rPr>
        <w:t>Variante de Línea de Transmisión Ica - Marcona 220 kV (L-2211)</w:t>
      </w:r>
    </w:p>
    <w:p w14:paraId="5EB30325" w14:textId="77777777" w:rsidR="002208F3" w:rsidRDefault="002208F3" w:rsidP="00936F99">
      <w:pPr>
        <w:pStyle w:val="Informedetexto"/>
        <w:spacing w:before="0" w:line="250" w:lineRule="auto"/>
        <w:ind w:left="1134"/>
        <w:jc w:val="both"/>
        <w:rPr>
          <w:rFonts w:cs="Arial"/>
        </w:rPr>
      </w:pPr>
      <w:r w:rsidRPr="009062ED">
        <w:rPr>
          <w:rFonts w:cs="Arial"/>
          <w:sz w:val="20"/>
          <w:szCs w:val="20"/>
        </w:rPr>
        <w:t>De 4 km de longitud aproximadamente en doble terna, con cable de fibra óptica</w:t>
      </w:r>
      <w:r>
        <w:rPr>
          <w:rFonts w:cs="Arial"/>
          <w:sz w:val="20"/>
          <w:szCs w:val="20"/>
        </w:rPr>
        <w:t xml:space="preserve"> ADSS, de 180 MVA/terna de potencia de diseño</w:t>
      </w:r>
      <w:r w:rsidRPr="00810655">
        <w:rPr>
          <w:rFonts w:cs="Arial"/>
          <w:sz w:val="20"/>
          <w:szCs w:val="20"/>
        </w:rPr>
        <w:t xml:space="preserve">, que </w:t>
      </w:r>
      <w:r>
        <w:rPr>
          <w:rFonts w:cs="Arial"/>
          <w:sz w:val="20"/>
          <w:szCs w:val="20"/>
        </w:rPr>
        <w:t>conect</w:t>
      </w:r>
      <w:r w:rsidRPr="00810655">
        <w:rPr>
          <w:rFonts w:cs="Arial"/>
          <w:sz w:val="20"/>
          <w:szCs w:val="20"/>
        </w:rPr>
        <w:t xml:space="preserve">ará la línea L-2211 con la Subestación </w:t>
      </w:r>
      <w:proofErr w:type="spellStart"/>
      <w:r>
        <w:rPr>
          <w:rFonts w:cs="Arial"/>
          <w:sz w:val="20"/>
          <w:szCs w:val="20"/>
        </w:rPr>
        <w:t>Poroma</w:t>
      </w:r>
      <w:proofErr w:type="spellEnd"/>
      <w:r w:rsidRPr="00810655">
        <w:rPr>
          <w:rFonts w:cs="Arial"/>
          <w:sz w:val="20"/>
          <w:szCs w:val="20"/>
        </w:rPr>
        <w:t>, en el lado de 220 kV, a partir de un punto de derivación</w:t>
      </w:r>
      <w:r>
        <w:rPr>
          <w:rFonts w:cs="Arial"/>
          <w:sz w:val="20"/>
          <w:szCs w:val="20"/>
        </w:rPr>
        <w:t xml:space="preserve"> en esta línea</w:t>
      </w:r>
      <w:r w:rsidRPr="00810655">
        <w:rPr>
          <w:rFonts w:cs="Arial"/>
          <w:sz w:val="20"/>
          <w:szCs w:val="20"/>
        </w:rPr>
        <w:t>.</w:t>
      </w:r>
      <w:r w:rsidRPr="00471315">
        <w:rPr>
          <w:rFonts w:cs="Arial"/>
        </w:rPr>
        <w:t xml:space="preserve"> </w:t>
      </w:r>
    </w:p>
    <w:p w14:paraId="148C8161" w14:textId="77777777" w:rsidR="002208F3" w:rsidRPr="00CF5EAC" w:rsidRDefault="002208F3" w:rsidP="00936F99">
      <w:pPr>
        <w:pStyle w:val="Informedetexto"/>
        <w:spacing w:before="0" w:line="250" w:lineRule="auto"/>
        <w:ind w:left="1134"/>
        <w:jc w:val="both"/>
        <w:rPr>
          <w:rFonts w:cs="Arial"/>
          <w:sz w:val="20"/>
          <w:szCs w:val="20"/>
        </w:rPr>
      </w:pPr>
      <w:r w:rsidRPr="00CF5EAC">
        <w:rPr>
          <w:rFonts w:cs="Arial"/>
          <w:sz w:val="20"/>
          <w:szCs w:val="20"/>
        </w:rPr>
        <w:t>En las nuevas líneas L-2211C y L-2211D que se generan por la variante de la L-2211, se instalará en toda l</w:t>
      </w:r>
      <w:r>
        <w:rPr>
          <w:rFonts w:cs="Arial"/>
          <w:sz w:val="20"/>
          <w:szCs w:val="20"/>
        </w:rPr>
        <w:t>a</w:t>
      </w:r>
      <w:r w:rsidRPr="00CF5EAC">
        <w:rPr>
          <w:rFonts w:cs="Arial"/>
          <w:sz w:val="20"/>
          <w:szCs w:val="20"/>
        </w:rPr>
        <w:t xml:space="preserve"> longitud de </w:t>
      </w:r>
      <w:proofErr w:type="gramStart"/>
      <w:r w:rsidRPr="00CF5EAC">
        <w:rPr>
          <w:rFonts w:cs="Arial"/>
          <w:sz w:val="20"/>
          <w:szCs w:val="20"/>
        </w:rPr>
        <w:t>las mismas</w:t>
      </w:r>
      <w:proofErr w:type="gramEnd"/>
      <w:r w:rsidRPr="00CF5EAC">
        <w:rPr>
          <w:rFonts w:cs="Arial"/>
          <w:sz w:val="20"/>
          <w:szCs w:val="20"/>
        </w:rPr>
        <w:t xml:space="preserve"> un cable de fibra óptica del tipo ADSS.</w:t>
      </w:r>
    </w:p>
    <w:p w14:paraId="6D4C1F08" w14:textId="77777777" w:rsidR="002208F3" w:rsidRPr="009062ED" w:rsidRDefault="002208F3" w:rsidP="00936F99">
      <w:pPr>
        <w:pStyle w:val="Prrafodelista"/>
        <w:numPr>
          <w:ilvl w:val="0"/>
          <w:numId w:val="96"/>
        </w:numPr>
        <w:tabs>
          <w:tab w:val="left" w:pos="567"/>
        </w:tabs>
        <w:spacing w:before="360" w:after="120" w:line="250" w:lineRule="auto"/>
        <w:ind w:left="567" w:hanging="567"/>
        <w:contextualSpacing w:val="0"/>
        <w:jc w:val="both"/>
        <w:outlineLvl w:val="0"/>
        <w:rPr>
          <w:rFonts w:ascii="Arial" w:hAnsi="Arial" w:cs="Arial"/>
          <w:b/>
        </w:rPr>
      </w:pPr>
      <w:bookmarkStart w:id="163" w:name="_Toc340129028"/>
      <w:bookmarkStart w:id="164" w:name="_Toc372552515"/>
      <w:bookmarkStart w:id="165" w:name="_Toc272265341"/>
      <w:bookmarkStart w:id="166" w:name="_Toc421274637"/>
      <w:r w:rsidRPr="009062ED">
        <w:rPr>
          <w:rFonts w:ascii="Arial" w:hAnsi="Arial" w:cs="Arial"/>
          <w:b/>
        </w:rPr>
        <w:t xml:space="preserve">CARACTERÍSTICAS TÉCNICAS DEL PROYECTO </w:t>
      </w:r>
    </w:p>
    <w:bookmarkEnd w:id="163"/>
    <w:bookmarkEnd w:id="164"/>
    <w:bookmarkEnd w:id="165"/>
    <w:p w14:paraId="1C4F69F9" w14:textId="77777777" w:rsidR="002208F3" w:rsidRPr="00F46CAE"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F46CAE">
        <w:rPr>
          <w:rFonts w:ascii="Arial" w:hAnsi="Arial" w:cs="Arial"/>
          <w:b/>
          <w:sz w:val="20"/>
          <w:szCs w:val="20"/>
        </w:rPr>
        <w:t>REQUERIMIENTOS TÉCNICOS GENERALES</w:t>
      </w:r>
    </w:p>
    <w:bookmarkEnd w:id="166"/>
    <w:p w14:paraId="2DA136DF" w14:textId="79CD3B1E" w:rsidR="002208F3" w:rsidRPr="00222754"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222754">
        <w:rPr>
          <w:rFonts w:ascii="Arial" w:hAnsi="Arial" w:cs="Arial"/>
          <w:sz w:val="20"/>
          <w:szCs w:val="20"/>
        </w:rPr>
        <w:t xml:space="preserve">El </w:t>
      </w:r>
      <w:r w:rsidRPr="00471315">
        <w:rPr>
          <w:rFonts w:ascii="Arial" w:hAnsi="Arial" w:cs="Arial"/>
          <w:sz w:val="20"/>
          <w:szCs w:val="20"/>
        </w:rPr>
        <w:t>CONCESIONARIO</w:t>
      </w:r>
      <w:r w:rsidRPr="00222754">
        <w:rPr>
          <w:rFonts w:ascii="Arial" w:hAnsi="Arial" w:cs="Arial"/>
          <w:sz w:val="20"/>
          <w:szCs w:val="20"/>
        </w:rPr>
        <w:t xml:space="preserve"> será </w:t>
      </w:r>
      <w:r>
        <w:rPr>
          <w:rFonts w:ascii="Arial" w:hAnsi="Arial" w:cs="Arial"/>
          <w:sz w:val="20"/>
          <w:szCs w:val="20"/>
        </w:rPr>
        <w:t xml:space="preserve">el </w:t>
      </w:r>
      <w:r w:rsidRPr="00222754">
        <w:rPr>
          <w:rFonts w:ascii="Arial" w:hAnsi="Arial" w:cs="Arial"/>
          <w:sz w:val="20"/>
          <w:szCs w:val="20"/>
        </w:rPr>
        <w:t>responsable de selecci</w:t>
      </w:r>
      <w:r>
        <w:rPr>
          <w:rFonts w:ascii="Arial" w:hAnsi="Arial" w:cs="Arial"/>
          <w:sz w:val="20"/>
          <w:szCs w:val="20"/>
        </w:rPr>
        <w:t>o</w:t>
      </w:r>
      <w:r w:rsidRPr="00222754">
        <w:rPr>
          <w:rFonts w:ascii="Arial" w:hAnsi="Arial" w:cs="Arial"/>
          <w:sz w:val="20"/>
          <w:szCs w:val="20"/>
        </w:rPr>
        <w:t>n</w:t>
      </w:r>
      <w:r>
        <w:rPr>
          <w:rFonts w:ascii="Arial" w:hAnsi="Arial" w:cs="Arial"/>
          <w:sz w:val="20"/>
          <w:szCs w:val="20"/>
        </w:rPr>
        <w:t xml:space="preserve">ar </w:t>
      </w:r>
      <w:r w:rsidRPr="00222754">
        <w:rPr>
          <w:rFonts w:ascii="Arial" w:hAnsi="Arial" w:cs="Arial"/>
          <w:sz w:val="20"/>
          <w:szCs w:val="20"/>
        </w:rPr>
        <w:t>la ruta y recorrido de la</w:t>
      </w:r>
      <w:r>
        <w:rPr>
          <w:rFonts w:ascii="Arial" w:hAnsi="Arial" w:cs="Arial"/>
          <w:sz w:val="20"/>
          <w:szCs w:val="20"/>
        </w:rPr>
        <w:t>s</w:t>
      </w:r>
      <w:r w:rsidRPr="00222754">
        <w:rPr>
          <w:rFonts w:ascii="Arial" w:hAnsi="Arial" w:cs="Arial"/>
          <w:sz w:val="20"/>
          <w:szCs w:val="20"/>
        </w:rPr>
        <w:t xml:space="preserve"> línea</w:t>
      </w:r>
      <w:r>
        <w:rPr>
          <w:rFonts w:ascii="Arial" w:hAnsi="Arial" w:cs="Arial"/>
          <w:sz w:val="20"/>
          <w:szCs w:val="20"/>
        </w:rPr>
        <w:t>s</w:t>
      </w:r>
      <w:r w:rsidRPr="00222754">
        <w:rPr>
          <w:rFonts w:ascii="Arial" w:hAnsi="Arial" w:cs="Arial"/>
          <w:sz w:val="20"/>
          <w:szCs w:val="20"/>
        </w:rPr>
        <w:t xml:space="preserve"> de transmisión. </w:t>
      </w:r>
      <w:r>
        <w:rPr>
          <w:rFonts w:ascii="Arial" w:hAnsi="Arial" w:cs="Arial"/>
          <w:sz w:val="20"/>
          <w:szCs w:val="20"/>
        </w:rPr>
        <w:t>Los</w:t>
      </w:r>
      <w:r w:rsidRPr="00222754">
        <w:rPr>
          <w:rFonts w:ascii="Arial" w:hAnsi="Arial" w:cs="Arial"/>
          <w:sz w:val="20"/>
          <w:szCs w:val="20"/>
        </w:rPr>
        <w:t xml:space="preserve"> trazo</w:t>
      </w:r>
      <w:r>
        <w:rPr>
          <w:rFonts w:ascii="Arial" w:hAnsi="Arial" w:cs="Arial"/>
          <w:sz w:val="20"/>
          <w:szCs w:val="20"/>
        </w:rPr>
        <w:t>s</w:t>
      </w:r>
      <w:r w:rsidRPr="00222754">
        <w:rPr>
          <w:rFonts w:ascii="Arial" w:hAnsi="Arial" w:cs="Arial"/>
          <w:sz w:val="20"/>
          <w:szCs w:val="20"/>
        </w:rPr>
        <w:t xml:space="preserve"> preliminar</w:t>
      </w:r>
      <w:r>
        <w:rPr>
          <w:rFonts w:ascii="Arial" w:hAnsi="Arial" w:cs="Arial"/>
          <w:sz w:val="20"/>
          <w:szCs w:val="20"/>
        </w:rPr>
        <w:t>es</w:t>
      </w:r>
      <w:r w:rsidRPr="00222754">
        <w:rPr>
          <w:rFonts w:ascii="Arial" w:hAnsi="Arial" w:cs="Arial"/>
          <w:sz w:val="20"/>
          <w:szCs w:val="20"/>
        </w:rPr>
        <w:t xml:space="preserve"> seleccionado</w:t>
      </w:r>
      <w:r>
        <w:rPr>
          <w:rFonts w:ascii="Arial" w:hAnsi="Arial" w:cs="Arial"/>
          <w:sz w:val="20"/>
          <w:szCs w:val="20"/>
        </w:rPr>
        <w:t>s</w:t>
      </w:r>
      <w:r w:rsidRPr="00222754">
        <w:rPr>
          <w:rFonts w:ascii="Arial" w:hAnsi="Arial" w:cs="Arial"/>
          <w:sz w:val="20"/>
          <w:szCs w:val="20"/>
        </w:rPr>
        <w:t xml:space="preserve"> para la</w:t>
      </w:r>
      <w:r>
        <w:rPr>
          <w:rFonts w:ascii="Arial" w:hAnsi="Arial" w:cs="Arial"/>
          <w:sz w:val="20"/>
          <w:szCs w:val="20"/>
        </w:rPr>
        <w:t>s</w:t>
      </w:r>
      <w:r w:rsidRPr="00222754">
        <w:rPr>
          <w:rFonts w:ascii="Arial" w:hAnsi="Arial" w:cs="Arial"/>
          <w:sz w:val="20"/>
          <w:szCs w:val="20"/>
        </w:rPr>
        <w:t xml:space="preserve"> línea</w:t>
      </w:r>
      <w:r>
        <w:rPr>
          <w:rFonts w:ascii="Arial" w:hAnsi="Arial" w:cs="Arial"/>
          <w:sz w:val="20"/>
          <w:szCs w:val="20"/>
        </w:rPr>
        <w:t>s</w:t>
      </w:r>
      <w:r w:rsidRPr="00222754">
        <w:rPr>
          <w:rFonts w:ascii="Arial" w:hAnsi="Arial" w:cs="Arial"/>
          <w:sz w:val="20"/>
          <w:szCs w:val="20"/>
        </w:rPr>
        <w:t xml:space="preserve"> de transmisión contenido</w:t>
      </w:r>
      <w:r>
        <w:rPr>
          <w:rFonts w:ascii="Arial" w:hAnsi="Arial" w:cs="Arial"/>
          <w:sz w:val="20"/>
          <w:szCs w:val="20"/>
        </w:rPr>
        <w:t>s</w:t>
      </w:r>
      <w:r w:rsidRPr="00222754">
        <w:rPr>
          <w:rFonts w:ascii="Arial" w:hAnsi="Arial" w:cs="Arial"/>
          <w:sz w:val="20"/>
          <w:szCs w:val="20"/>
        </w:rPr>
        <w:t xml:space="preserve"> en el anteproyecto de ingeniería será</w:t>
      </w:r>
      <w:r>
        <w:rPr>
          <w:rFonts w:ascii="Arial" w:hAnsi="Arial" w:cs="Arial"/>
          <w:sz w:val="20"/>
          <w:szCs w:val="20"/>
        </w:rPr>
        <w:t>n</w:t>
      </w:r>
      <w:r w:rsidRPr="00222754">
        <w:rPr>
          <w:rFonts w:ascii="Arial" w:hAnsi="Arial" w:cs="Arial"/>
          <w:sz w:val="20"/>
          <w:szCs w:val="20"/>
        </w:rPr>
        <w:t xml:space="preserve"> evaluado</w:t>
      </w:r>
      <w:r>
        <w:rPr>
          <w:rFonts w:ascii="Arial" w:hAnsi="Arial" w:cs="Arial"/>
          <w:sz w:val="20"/>
          <w:szCs w:val="20"/>
        </w:rPr>
        <w:t>s</w:t>
      </w:r>
      <w:r w:rsidRPr="00222754">
        <w:rPr>
          <w:rFonts w:ascii="Arial" w:hAnsi="Arial" w:cs="Arial"/>
          <w:sz w:val="20"/>
          <w:szCs w:val="20"/>
        </w:rPr>
        <w:t xml:space="preserve"> por el </w:t>
      </w:r>
      <w:r w:rsidRPr="00471315">
        <w:rPr>
          <w:rFonts w:ascii="Arial" w:hAnsi="Arial" w:cs="Arial"/>
          <w:sz w:val="20"/>
          <w:szCs w:val="20"/>
        </w:rPr>
        <w:t>CONCESIONARIO</w:t>
      </w:r>
      <w:r w:rsidRPr="00222754">
        <w:rPr>
          <w:rFonts w:ascii="Arial" w:hAnsi="Arial" w:cs="Arial"/>
          <w:sz w:val="20"/>
          <w:szCs w:val="20"/>
        </w:rPr>
        <w:t xml:space="preserve"> el que definirá el trazo definitivo.</w:t>
      </w:r>
    </w:p>
    <w:p w14:paraId="1CC2D272" w14:textId="77777777" w:rsidR="002208F3" w:rsidRDefault="002208F3" w:rsidP="00936F99">
      <w:pPr>
        <w:tabs>
          <w:tab w:val="left" w:pos="993"/>
        </w:tabs>
        <w:spacing w:after="120" w:line="250" w:lineRule="auto"/>
        <w:ind w:left="992"/>
        <w:jc w:val="both"/>
        <w:rPr>
          <w:rFonts w:ascii="Arial" w:hAnsi="Arial" w:cs="Arial"/>
          <w:sz w:val="20"/>
          <w:szCs w:val="20"/>
        </w:rPr>
      </w:pPr>
      <w:r w:rsidRPr="00222754">
        <w:rPr>
          <w:rFonts w:ascii="Arial" w:hAnsi="Arial" w:cs="Arial"/>
          <w:sz w:val="20"/>
          <w:szCs w:val="20"/>
        </w:rPr>
        <w:t>Se evitará que la ruta de la</w:t>
      </w:r>
      <w:r>
        <w:rPr>
          <w:rFonts w:ascii="Arial" w:hAnsi="Arial" w:cs="Arial"/>
          <w:sz w:val="20"/>
          <w:szCs w:val="20"/>
        </w:rPr>
        <w:t>s</w:t>
      </w:r>
      <w:r w:rsidRPr="00222754">
        <w:rPr>
          <w:rFonts w:ascii="Arial" w:hAnsi="Arial" w:cs="Arial"/>
          <w:sz w:val="20"/>
          <w:szCs w:val="20"/>
        </w:rPr>
        <w:t xml:space="preserve"> línea</w:t>
      </w:r>
      <w:r>
        <w:rPr>
          <w:rFonts w:ascii="Arial" w:hAnsi="Arial" w:cs="Arial"/>
          <w:sz w:val="20"/>
          <w:szCs w:val="20"/>
        </w:rPr>
        <w:t>s</w:t>
      </w:r>
      <w:r w:rsidRPr="00222754">
        <w:rPr>
          <w:rFonts w:ascii="Arial" w:hAnsi="Arial" w:cs="Arial"/>
          <w:sz w:val="20"/>
          <w:szCs w:val="20"/>
        </w:rPr>
        <w:t xml:space="preserve"> pase por zonas arqueológicas, parques nacionales y zonas restringidas</w:t>
      </w:r>
    </w:p>
    <w:p w14:paraId="79101330" w14:textId="77777777" w:rsidR="002208F3" w:rsidRPr="00471315"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222754">
        <w:rPr>
          <w:rFonts w:ascii="Arial" w:hAnsi="Arial" w:cs="Arial"/>
          <w:sz w:val="20"/>
          <w:szCs w:val="20"/>
        </w:rPr>
        <w:t xml:space="preserve">El </w:t>
      </w:r>
      <w:r w:rsidRPr="00471315">
        <w:rPr>
          <w:rFonts w:ascii="Arial" w:hAnsi="Arial" w:cs="Arial"/>
          <w:sz w:val="20"/>
          <w:szCs w:val="20"/>
        </w:rPr>
        <w:t>CONCESIONARIO</w:t>
      </w:r>
      <w:r w:rsidRPr="00222754">
        <w:rPr>
          <w:rFonts w:ascii="Arial" w:hAnsi="Arial" w:cs="Arial"/>
          <w:sz w:val="20"/>
          <w:szCs w:val="20"/>
        </w:rPr>
        <w:t xml:space="preserve"> será responsable de todo lo relacionado a la construcción y mantenimiento de accesos a las </w:t>
      </w:r>
      <w:r>
        <w:rPr>
          <w:rFonts w:ascii="Arial" w:hAnsi="Arial" w:cs="Arial"/>
          <w:sz w:val="20"/>
          <w:szCs w:val="20"/>
        </w:rPr>
        <w:t xml:space="preserve">líneas de transmisión y </w:t>
      </w:r>
      <w:r w:rsidRPr="00222754">
        <w:rPr>
          <w:rFonts w:ascii="Arial" w:hAnsi="Arial" w:cs="Arial"/>
          <w:sz w:val="20"/>
          <w:szCs w:val="20"/>
        </w:rPr>
        <w:t>subestaciones, para lo cual deberá ceñirse a las normas vigentes que correspondan</w:t>
      </w:r>
      <w:r w:rsidRPr="00471315">
        <w:rPr>
          <w:rFonts w:ascii="Arial" w:hAnsi="Arial" w:cs="Arial"/>
          <w:sz w:val="20"/>
          <w:szCs w:val="20"/>
        </w:rPr>
        <w:t>.</w:t>
      </w:r>
    </w:p>
    <w:p w14:paraId="069B5D9B" w14:textId="4AB89D83" w:rsidR="002208F3" w:rsidRPr="00471315"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471315">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w:t>
      </w:r>
      <w:r w:rsidRPr="00ED7D1D">
        <w:rPr>
          <w:rFonts w:ascii="Arial" w:hAnsi="Arial" w:cs="Arial"/>
          <w:sz w:val="20"/>
          <w:szCs w:val="20"/>
        </w:rPr>
        <w:t>3.2.</w:t>
      </w:r>
      <w:r>
        <w:rPr>
          <w:rFonts w:ascii="Arial" w:hAnsi="Arial" w:cs="Arial"/>
          <w:sz w:val="20"/>
          <w:szCs w:val="20"/>
        </w:rPr>
        <w:t>5</w:t>
      </w:r>
      <w:r w:rsidRPr="00ED7D1D">
        <w:rPr>
          <w:rFonts w:ascii="Arial" w:hAnsi="Arial" w:cs="Arial"/>
          <w:sz w:val="20"/>
          <w:szCs w:val="20"/>
        </w:rPr>
        <w:t>, 3.3.</w:t>
      </w:r>
      <w:r>
        <w:rPr>
          <w:rFonts w:ascii="Arial" w:hAnsi="Arial" w:cs="Arial"/>
          <w:sz w:val="20"/>
          <w:szCs w:val="20"/>
        </w:rPr>
        <w:t>5</w:t>
      </w:r>
      <w:r w:rsidRPr="00ED7D1D">
        <w:rPr>
          <w:rFonts w:ascii="Arial" w:hAnsi="Arial" w:cs="Arial"/>
          <w:sz w:val="20"/>
          <w:szCs w:val="20"/>
        </w:rPr>
        <w:t>, 4.1 y 4.2</w:t>
      </w:r>
      <w:r w:rsidRPr="00471315">
        <w:rPr>
          <w:rFonts w:ascii="Arial" w:hAnsi="Arial" w:cs="Arial"/>
          <w:sz w:val="20"/>
          <w:szCs w:val="20"/>
        </w:rPr>
        <w:t xml:space="preserve"> del Anexo 1, presentando el debido sustento técnico. El CONCEDENTE comunicará al CONCESIONARIO</w:t>
      </w:r>
      <w:r>
        <w:rPr>
          <w:rFonts w:ascii="Arial" w:hAnsi="Arial" w:cs="Arial"/>
          <w:sz w:val="20"/>
          <w:szCs w:val="20"/>
        </w:rPr>
        <w:t>, con copia al OSINERGMIN,</w:t>
      </w:r>
      <w:r w:rsidRPr="00471315">
        <w:rPr>
          <w:rFonts w:ascii="Arial" w:hAnsi="Arial" w:cs="Arial"/>
          <w:sz w:val="20"/>
          <w:szCs w:val="20"/>
        </w:rPr>
        <w:t xml:space="preserve"> su decisión de aprobar o no los cambios menores solicitados en el plazo treinta (30) Días. En caso el CONCEDENTE no se pronuncie en dicho plazo, se entenderá que la solicitud ha sido denegada.</w:t>
      </w:r>
    </w:p>
    <w:p w14:paraId="1162BAAF" w14:textId="77777777" w:rsidR="002208F3" w:rsidRPr="00471315" w:rsidRDefault="002208F3" w:rsidP="00936F99">
      <w:pPr>
        <w:spacing w:after="120" w:line="250" w:lineRule="auto"/>
        <w:ind w:left="992"/>
        <w:jc w:val="both"/>
        <w:rPr>
          <w:rFonts w:ascii="Arial" w:hAnsi="Arial" w:cs="Arial"/>
          <w:sz w:val="20"/>
          <w:szCs w:val="20"/>
        </w:rPr>
      </w:pPr>
      <w:r w:rsidRPr="00471315">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w:t>
      </w:r>
      <w:r>
        <w:rPr>
          <w:rFonts w:ascii="Arial" w:hAnsi="Arial" w:cs="Arial"/>
          <w:sz w:val="20"/>
          <w:szCs w:val="20"/>
        </w:rPr>
        <w:t>E</w:t>
      </w:r>
      <w:r w:rsidRPr="00471315">
        <w:rPr>
          <w:rFonts w:ascii="Arial" w:hAnsi="Arial" w:cs="Arial"/>
          <w:sz w:val="20"/>
          <w:szCs w:val="20"/>
        </w:rPr>
        <w:t xml:space="preserve">quipamiento </w:t>
      </w:r>
      <w:r>
        <w:rPr>
          <w:rFonts w:ascii="Arial" w:hAnsi="Arial" w:cs="Arial"/>
          <w:sz w:val="20"/>
          <w:szCs w:val="20"/>
        </w:rPr>
        <w:t>Principal e I</w:t>
      </w:r>
      <w:r w:rsidRPr="00471315">
        <w:rPr>
          <w:rFonts w:ascii="Arial" w:hAnsi="Arial" w:cs="Arial"/>
          <w:sz w:val="20"/>
          <w:szCs w:val="20"/>
        </w:rPr>
        <w:t xml:space="preserve">nstalaciones que conforman la Configuración Básica del Proyecto. </w:t>
      </w:r>
    </w:p>
    <w:p w14:paraId="108CF802" w14:textId="4BED1BCD" w:rsidR="002208F3"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471315">
        <w:rPr>
          <w:rFonts w:ascii="Arial" w:hAnsi="Arial" w:cs="Arial"/>
          <w:sz w:val="20"/>
          <w:szCs w:val="20"/>
        </w:rPr>
        <w:t>Entre otras, el CONCESIONARIO será responsable de las siguientes actividades:</w:t>
      </w:r>
    </w:p>
    <w:p w14:paraId="77C226FB" w14:textId="77777777" w:rsidR="002208F3" w:rsidRPr="00471315"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471315">
        <w:rPr>
          <w:rFonts w:ascii="Arial" w:hAnsi="Arial" w:cs="Arial"/>
          <w:sz w:val="20"/>
          <w:szCs w:val="20"/>
        </w:rPr>
        <w:t xml:space="preserve">Gestión de los derechos de servidumbre y el pago de las compensaciones a los propietarios o posesionarios de los terrenos. </w:t>
      </w:r>
    </w:p>
    <w:p w14:paraId="6E5E6038" w14:textId="77777777" w:rsidR="002208F3" w:rsidRPr="00471315"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471315">
        <w:rPr>
          <w:rFonts w:ascii="Arial" w:hAnsi="Arial" w:cs="Arial"/>
          <w:sz w:val="20"/>
          <w:szCs w:val="20"/>
        </w:rPr>
        <w:t>Obtención de la Concesión Definitiva de Transmisión Eléctrica.</w:t>
      </w:r>
    </w:p>
    <w:p w14:paraId="359E3A0F" w14:textId="77777777" w:rsidR="002208F3" w:rsidRPr="00471315"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471315">
        <w:rPr>
          <w:rFonts w:ascii="Arial" w:hAnsi="Arial" w:cs="Arial"/>
          <w:sz w:val="20"/>
          <w:szCs w:val="20"/>
        </w:rPr>
        <w:lastRenderedPageBreak/>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22612B7" w14:textId="77777777" w:rsidR="002208F3" w:rsidRPr="00471315"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471315">
        <w:rPr>
          <w:rFonts w:ascii="Arial" w:hAnsi="Arial" w:cs="Arial"/>
          <w:sz w:val="20"/>
          <w:szCs w:val="20"/>
        </w:rPr>
        <w:t>Obtención del CIRA (certificación del Ministerio de Cultura sobre no afectación a restos arqueológicos).</w:t>
      </w:r>
    </w:p>
    <w:p w14:paraId="59A8B1F9" w14:textId="77777777" w:rsidR="002208F3" w:rsidRDefault="002208F3" w:rsidP="00936F99">
      <w:pPr>
        <w:numPr>
          <w:ilvl w:val="0"/>
          <w:numId w:val="102"/>
        </w:numPr>
        <w:tabs>
          <w:tab w:val="clear" w:pos="1920"/>
          <w:tab w:val="num" w:pos="1276"/>
        </w:tabs>
        <w:spacing w:after="120" w:line="250" w:lineRule="auto"/>
        <w:ind w:left="1276" w:hanging="284"/>
        <w:jc w:val="both"/>
        <w:rPr>
          <w:rFonts w:ascii="Arial" w:hAnsi="Arial" w:cs="Arial"/>
          <w:sz w:val="20"/>
          <w:szCs w:val="20"/>
        </w:rPr>
      </w:pPr>
      <w:r w:rsidRPr="00471315">
        <w:rPr>
          <w:rFonts w:ascii="Arial" w:hAnsi="Arial" w:cs="Arial"/>
          <w:sz w:val="20"/>
          <w:szCs w:val="20"/>
        </w:rPr>
        <w:t xml:space="preserve">Elaboración del </w:t>
      </w:r>
      <w:r w:rsidRPr="002D276D">
        <w:rPr>
          <w:rFonts w:ascii="Arial" w:hAnsi="Arial" w:cs="Arial"/>
          <w:sz w:val="20"/>
          <w:szCs w:val="20"/>
        </w:rPr>
        <w:t>Instrumento de Gestión Ambiental correspondiente</w:t>
      </w:r>
      <w:r w:rsidRPr="00471315">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37C07FD7" w14:textId="219EFE06" w:rsidR="002208F3" w:rsidRPr="009062ED"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9062ED">
        <w:rPr>
          <w:rFonts w:ascii="Arial" w:hAnsi="Arial" w:cs="Arial"/>
          <w:sz w:val="20"/>
          <w:szCs w:val="20"/>
        </w:rPr>
        <w:t xml:space="preserve">En </w:t>
      </w:r>
      <w:r w:rsidRPr="00E05F64">
        <w:rPr>
          <w:rFonts w:ascii="Arial" w:hAnsi="Arial" w:cs="Arial"/>
          <w:sz w:val="20"/>
          <w:szCs w:val="20"/>
        </w:rPr>
        <w:t xml:space="preserve">el Anexo </w:t>
      </w:r>
      <w:r w:rsidRPr="002213E7">
        <w:rPr>
          <w:rFonts w:ascii="Arial" w:hAnsi="Arial" w:cs="Arial"/>
          <w:sz w:val="20"/>
          <w:szCs w:val="20"/>
        </w:rPr>
        <w:t>9</w:t>
      </w:r>
      <w:r w:rsidRPr="00E05F64">
        <w:rPr>
          <w:rFonts w:ascii="Arial" w:hAnsi="Arial" w:cs="Arial"/>
          <w:sz w:val="20"/>
          <w:szCs w:val="20"/>
        </w:rPr>
        <w:t xml:space="preserve"> del Contrato</w:t>
      </w:r>
      <w:r w:rsidRPr="009062ED">
        <w:rPr>
          <w:rFonts w:ascii="Arial" w:hAnsi="Arial" w:cs="Arial"/>
          <w:sz w:val="20"/>
          <w:szCs w:val="20"/>
        </w:rPr>
        <w:t>, el Servicio Nacional de Áreas Naturales Protegidas por el Estado (SERNANP) certifica que el trazo refe</w:t>
      </w:r>
      <w:r w:rsidRPr="00E70F9E">
        <w:rPr>
          <w:rFonts w:ascii="Arial" w:hAnsi="Arial" w:cs="Arial"/>
          <w:sz w:val="20"/>
          <w:szCs w:val="20"/>
        </w:rPr>
        <w:t xml:space="preserve">rencial del Proyecto </w:t>
      </w:r>
      <w:r w:rsidR="000831F7" w:rsidRPr="00E70F9E">
        <w:rPr>
          <w:rFonts w:ascii="Arial" w:hAnsi="Arial" w:cs="Arial"/>
          <w:sz w:val="20"/>
          <w:szCs w:val="20"/>
        </w:rPr>
        <w:t xml:space="preserve">se encuentra </w:t>
      </w:r>
      <w:r w:rsidR="00FB6C98" w:rsidRPr="00E70F9E">
        <w:rPr>
          <w:rFonts w:ascii="Arial" w:hAnsi="Arial" w:cs="Arial"/>
          <w:sz w:val="20"/>
          <w:szCs w:val="20"/>
        </w:rPr>
        <w:t xml:space="preserve">parcialmente en la </w:t>
      </w:r>
      <w:r w:rsidRPr="00E70F9E">
        <w:rPr>
          <w:rFonts w:ascii="Arial" w:hAnsi="Arial" w:cs="Arial"/>
          <w:sz w:val="20"/>
          <w:szCs w:val="20"/>
        </w:rPr>
        <w:t>Zona de Amortiguamiento</w:t>
      </w:r>
      <w:r w:rsidR="00461AD0" w:rsidRPr="00E70F9E">
        <w:rPr>
          <w:rFonts w:ascii="Arial" w:hAnsi="Arial" w:cs="Arial"/>
          <w:sz w:val="20"/>
          <w:szCs w:val="20"/>
        </w:rPr>
        <w:t xml:space="preserve"> de la Reserva</w:t>
      </w:r>
      <w:r w:rsidR="00FA4142" w:rsidRPr="00E70F9E">
        <w:rPr>
          <w:rFonts w:ascii="Arial" w:hAnsi="Arial" w:cs="Arial"/>
          <w:sz w:val="20"/>
          <w:szCs w:val="20"/>
        </w:rPr>
        <w:t xml:space="preserve"> Nacional San Fernando.</w:t>
      </w:r>
    </w:p>
    <w:p w14:paraId="6EF52189" w14:textId="5161E422" w:rsidR="002208F3" w:rsidRDefault="002208F3" w:rsidP="00936F99">
      <w:pPr>
        <w:numPr>
          <w:ilvl w:val="0"/>
          <w:numId w:val="94"/>
        </w:numPr>
        <w:tabs>
          <w:tab w:val="clear" w:pos="1211"/>
          <w:tab w:val="left" w:pos="993"/>
        </w:tabs>
        <w:spacing w:after="120" w:line="250" w:lineRule="auto"/>
        <w:ind w:left="992" w:hanging="425"/>
        <w:jc w:val="both"/>
        <w:rPr>
          <w:rFonts w:ascii="Arial" w:hAnsi="Arial" w:cs="Arial"/>
          <w:bCs/>
          <w:sz w:val="20"/>
          <w:szCs w:val="20"/>
        </w:rPr>
      </w:pPr>
      <w:r>
        <w:rPr>
          <w:rFonts w:ascii="Arial" w:hAnsi="Arial" w:cs="Arial"/>
          <w:sz w:val="20"/>
          <w:szCs w:val="20"/>
        </w:rPr>
        <w:t xml:space="preserve">El ancho de la faja de servidumbre de las líneas de transmisión en 220 kV deberá cumplir con lo prescrito en la Regla 219.B.2 del </w:t>
      </w:r>
      <w:r w:rsidRPr="00AE3833">
        <w:rPr>
          <w:rFonts w:ascii="Arial" w:hAnsi="Arial" w:cs="Arial"/>
          <w:sz w:val="20"/>
          <w:szCs w:val="20"/>
        </w:rPr>
        <w:t>C</w:t>
      </w:r>
      <w:r w:rsidRPr="00AE3833">
        <w:rPr>
          <w:rFonts w:ascii="Arial" w:hAnsi="Arial" w:cs="Arial" w:hint="eastAsia"/>
          <w:sz w:val="20"/>
          <w:szCs w:val="20"/>
        </w:rPr>
        <w:t>Ó</w:t>
      </w:r>
      <w:r w:rsidRPr="00AE3833">
        <w:rPr>
          <w:rFonts w:ascii="Arial" w:hAnsi="Arial" w:cs="Arial"/>
          <w:sz w:val="20"/>
          <w:szCs w:val="20"/>
        </w:rPr>
        <w:t>DIGO NACIONAL DE</w:t>
      </w:r>
      <w:r>
        <w:rPr>
          <w:rFonts w:ascii="Arial" w:hAnsi="Arial" w:cs="Arial"/>
          <w:sz w:val="20"/>
          <w:szCs w:val="20"/>
        </w:rPr>
        <w:t xml:space="preserve"> </w:t>
      </w:r>
      <w:r w:rsidRPr="00AE3833">
        <w:rPr>
          <w:rFonts w:ascii="Arial" w:hAnsi="Arial" w:cs="Arial"/>
          <w:sz w:val="20"/>
          <w:szCs w:val="20"/>
        </w:rPr>
        <w:t>ELECTRICIDAD</w:t>
      </w:r>
      <w:r>
        <w:rPr>
          <w:rFonts w:ascii="Arial" w:hAnsi="Arial" w:cs="Arial"/>
          <w:sz w:val="20"/>
          <w:szCs w:val="20"/>
        </w:rPr>
        <w:t xml:space="preserve"> </w:t>
      </w:r>
      <w:r w:rsidRPr="00AE3833">
        <w:rPr>
          <w:rFonts w:ascii="Arial" w:hAnsi="Arial" w:cs="Arial"/>
          <w:sz w:val="20"/>
          <w:szCs w:val="20"/>
        </w:rPr>
        <w:t>(SUMINISTRO 2011)</w:t>
      </w:r>
      <w:r>
        <w:rPr>
          <w:rFonts w:ascii="Arial" w:hAnsi="Arial" w:cs="Arial"/>
          <w:sz w:val="20"/>
          <w:szCs w:val="20"/>
        </w:rPr>
        <w:t>. Así mismo, e</w:t>
      </w:r>
      <w:r w:rsidRPr="002A2665">
        <w:rPr>
          <w:rFonts w:ascii="Arial" w:hAnsi="Arial" w:cs="Arial"/>
          <w:bCs/>
          <w:sz w:val="20"/>
          <w:szCs w:val="20"/>
        </w:rPr>
        <w:t xml:space="preserve">n áreas con presencia de árboles </w:t>
      </w:r>
      <w:r>
        <w:rPr>
          <w:rFonts w:ascii="Arial" w:hAnsi="Arial" w:cs="Arial"/>
          <w:bCs/>
          <w:sz w:val="20"/>
          <w:szCs w:val="20"/>
        </w:rPr>
        <w:t>y/u</w:t>
      </w:r>
      <w:r w:rsidRPr="002A2665">
        <w:rPr>
          <w:rFonts w:ascii="Arial" w:hAnsi="Arial" w:cs="Arial"/>
          <w:bCs/>
          <w:sz w:val="20"/>
          <w:szCs w:val="20"/>
        </w:rPr>
        <w:t xml:space="preserve"> objetos que por su altura o cercanía representen un peligro potencial</w:t>
      </w:r>
      <w:r>
        <w:rPr>
          <w:rFonts w:ascii="Arial" w:hAnsi="Arial" w:cs="Arial"/>
          <w:bCs/>
          <w:sz w:val="20"/>
          <w:szCs w:val="20"/>
        </w:rPr>
        <w:t>,</w:t>
      </w:r>
      <w:r w:rsidRPr="002A2665">
        <w:rPr>
          <w:rFonts w:ascii="Arial" w:hAnsi="Arial" w:cs="Arial"/>
          <w:bCs/>
          <w:sz w:val="20"/>
          <w:szCs w:val="20"/>
        </w:rPr>
        <w:t xml:space="preserve"> para personas que circulan en la zona o para la misma línea</w:t>
      </w:r>
      <w:r>
        <w:rPr>
          <w:rFonts w:ascii="Arial" w:hAnsi="Arial" w:cs="Arial"/>
          <w:bCs/>
          <w:sz w:val="20"/>
          <w:szCs w:val="20"/>
        </w:rPr>
        <w:t>,</w:t>
      </w:r>
      <w:r w:rsidRPr="002A2665">
        <w:rPr>
          <w:rFonts w:ascii="Arial" w:hAnsi="Arial" w:cs="Arial"/>
          <w:bCs/>
          <w:sz w:val="20"/>
          <w:szCs w:val="20"/>
        </w:rPr>
        <w:t xml:space="preserve"> se deberá </w:t>
      </w:r>
      <w:r>
        <w:rPr>
          <w:rFonts w:ascii="Arial" w:hAnsi="Arial" w:cs="Arial"/>
          <w:bCs/>
          <w:sz w:val="20"/>
          <w:szCs w:val="20"/>
        </w:rPr>
        <w:t>aplica</w:t>
      </w:r>
      <w:r w:rsidRPr="002A2665">
        <w:rPr>
          <w:rFonts w:ascii="Arial" w:hAnsi="Arial" w:cs="Arial"/>
          <w:bCs/>
          <w:sz w:val="20"/>
          <w:szCs w:val="20"/>
        </w:rPr>
        <w:t xml:space="preserve">r </w:t>
      </w:r>
      <w:r>
        <w:rPr>
          <w:rFonts w:ascii="Arial" w:hAnsi="Arial" w:cs="Arial"/>
          <w:bCs/>
          <w:sz w:val="20"/>
          <w:szCs w:val="20"/>
        </w:rPr>
        <w:t>lo prescrito e</w:t>
      </w:r>
      <w:r w:rsidRPr="002A2665">
        <w:rPr>
          <w:rFonts w:ascii="Arial" w:hAnsi="Arial" w:cs="Arial"/>
          <w:bCs/>
          <w:sz w:val="20"/>
          <w:szCs w:val="20"/>
        </w:rPr>
        <w:t>n la Regla 218.A.1</w:t>
      </w:r>
      <w:r>
        <w:rPr>
          <w:rFonts w:ascii="Arial" w:hAnsi="Arial" w:cs="Arial"/>
          <w:bCs/>
          <w:sz w:val="20"/>
          <w:szCs w:val="20"/>
        </w:rPr>
        <w:t xml:space="preserve"> de la citada norma.</w:t>
      </w:r>
    </w:p>
    <w:p w14:paraId="4D147B15" w14:textId="77777777" w:rsidR="002208F3" w:rsidRPr="002208F3"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CC40B5">
        <w:rPr>
          <w:rFonts w:ascii="Arial" w:hAnsi="Arial" w:cs="Arial"/>
          <w:b/>
          <w:sz w:val="20"/>
          <w:szCs w:val="20"/>
        </w:rPr>
        <w:t>LÍNEAS</w:t>
      </w:r>
      <w:r w:rsidRPr="002208F3">
        <w:rPr>
          <w:rFonts w:ascii="Arial" w:hAnsi="Arial" w:cs="Arial"/>
          <w:b/>
          <w:sz w:val="20"/>
          <w:szCs w:val="20"/>
        </w:rPr>
        <w:t xml:space="preserve"> DE TRANSMISIÓN </w:t>
      </w:r>
    </w:p>
    <w:p w14:paraId="25C2A747" w14:textId="77777777"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167" w:name="_Toc421274638"/>
      <w:r w:rsidRPr="00471315">
        <w:rPr>
          <w:rFonts w:ascii="Arial" w:hAnsi="Arial" w:cs="Arial"/>
          <w:b/>
          <w:sz w:val="20"/>
          <w:szCs w:val="20"/>
        </w:rPr>
        <w:t>Características Técnicas Generales</w:t>
      </w:r>
      <w:bookmarkEnd w:id="167"/>
    </w:p>
    <w:p w14:paraId="37980FAF" w14:textId="77777777" w:rsidR="002208F3" w:rsidRPr="00E71682" w:rsidRDefault="002208F3" w:rsidP="00936F99">
      <w:pPr>
        <w:tabs>
          <w:tab w:val="left" w:pos="1418"/>
        </w:tabs>
        <w:spacing w:after="120" w:line="250" w:lineRule="auto"/>
        <w:ind w:left="1418" w:hanging="284"/>
        <w:jc w:val="both"/>
        <w:rPr>
          <w:rFonts w:ascii="Arial" w:hAnsi="Arial" w:cs="Arial"/>
          <w:b/>
          <w:sz w:val="20"/>
          <w:szCs w:val="20"/>
        </w:rPr>
      </w:pPr>
      <w:r w:rsidRPr="00E71682">
        <w:rPr>
          <w:rFonts w:ascii="Arial" w:hAnsi="Arial" w:cs="Arial"/>
          <w:b/>
          <w:sz w:val="20"/>
          <w:szCs w:val="20"/>
        </w:rPr>
        <w:t xml:space="preserve">a) </w:t>
      </w:r>
      <w:r w:rsidRPr="00E71682">
        <w:rPr>
          <w:rFonts w:ascii="Arial" w:hAnsi="Arial" w:cs="Arial"/>
          <w:b/>
          <w:sz w:val="20"/>
          <w:szCs w:val="20"/>
        </w:rPr>
        <w:tab/>
      </w:r>
      <w:bookmarkStart w:id="168" w:name="_Toc272265342"/>
      <w:bookmarkStart w:id="169" w:name="_Toc340129029"/>
      <w:bookmarkStart w:id="170" w:name="_Toc372552516"/>
      <w:r>
        <w:rPr>
          <w:rFonts w:ascii="Arial" w:hAnsi="Arial" w:cs="Arial"/>
          <w:b/>
          <w:sz w:val="20"/>
          <w:szCs w:val="20"/>
        </w:rPr>
        <w:t>Potencia de Diseño</w:t>
      </w:r>
    </w:p>
    <w:p w14:paraId="5F9E6B96" w14:textId="77777777" w:rsidR="002208F3" w:rsidRPr="00E71682" w:rsidRDefault="002208F3" w:rsidP="00936F99">
      <w:pPr>
        <w:spacing w:after="120" w:line="250" w:lineRule="auto"/>
        <w:ind w:left="1418"/>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cuadro</w:t>
      </w:r>
      <w:r w:rsidRPr="00E71682">
        <w:rPr>
          <w:rFonts w:ascii="Arial" w:hAnsi="Arial" w:cs="Arial"/>
          <w:sz w:val="20"/>
          <w:szCs w:val="20"/>
        </w:rPr>
        <w:t>:</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8"/>
        <w:gridCol w:w="3402"/>
      </w:tblGrid>
      <w:tr w:rsidR="002208F3" w:rsidRPr="00E71682" w14:paraId="26278323" w14:textId="77777777" w:rsidTr="00EA115E">
        <w:trPr>
          <w:jc w:val="right"/>
        </w:trPr>
        <w:tc>
          <w:tcPr>
            <w:tcW w:w="4218" w:type="dxa"/>
            <w:shd w:val="clear" w:color="auto" w:fill="DBE5F1"/>
            <w:vAlign w:val="center"/>
          </w:tcPr>
          <w:p w14:paraId="1726433F" w14:textId="77777777" w:rsidR="002208F3" w:rsidRPr="000C119D" w:rsidRDefault="002208F3" w:rsidP="000C119D">
            <w:pPr>
              <w:spacing w:before="60" w:after="60" w:line="250" w:lineRule="auto"/>
              <w:jc w:val="center"/>
              <w:rPr>
                <w:rFonts w:ascii="Arial" w:hAnsi="Arial"/>
                <w:sz w:val="18"/>
                <w:szCs w:val="20"/>
              </w:rPr>
            </w:pPr>
            <w:r w:rsidRPr="000C119D">
              <w:rPr>
                <w:rFonts w:ascii="Arial" w:hAnsi="Arial"/>
                <w:b/>
                <w:sz w:val="18"/>
                <w:szCs w:val="20"/>
              </w:rPr>
              <w:t>LÍNEA DE TRANSMISIÓN</w:t>
            </w:r>
          </w:p>
        </w:tc>
        <w:tc>
          <w:tcPr>
            <w:tcW w:w="3402" w:type="dxa"/>
            <w:shd w:val="clear" w:color="auto" w:fill="DBE5F1"/>
            <w:vAlign w:val="center"/>
          </w:tcPr>
          <w:p w14:paraId="31EE8315" w14:textId="77777777" w:rsidR="002208F3" w:rsidRPr="000C119D" w:rsidRDefault="002208F3" w:rsidP="000C119D">
            <w:pPr>
              <w:spacing w:before="60" w:after="60" w:line="250" w:lineRule="auto"/>
              <w:jc w:val="center"/>
              <w:rPr>
                <w:rFonts w:ascii="Arial" w:hAnsi="Arial"/>
                <w:sz w:val="18"/>
                <w:szCs w:val="20"/>
              </w:rPr>
            </w:pPr>
            <w:r w:rsidRPr="000C119D">
              <w:rPr>
                <w:rFonts w:ascii="Arial" w:hAnsi="Arial"/>
                <w:b/>
                <w:sz w:val="18"/>
                <w:szCs w:val="20"/>
              </w:rPr>
              <w:t>POTENCIA DE DISEÑO</w:t>
            </w:r>
          </w:p>
        </w:tc>
      </w:tr>
      <w:tr w:rsidR="002208F3" w:rsidRPr="00E71682" w14:paraId="0908B3FB" w14:textId="77777777" w:rsidTr="00EA115E">
        <w:trPr>
          <w:jc w:val="right"/>
        </w:trPr>
        <w:tc>
          <w:tcPr>
            <w:tcW w:w="4218" w:type="dxa"/>
            <w:shd w:val="clear" w:color="auto" w:fill="auto"/>
            <w:vAlign w:val="center"/>
          </w:tcPr>
          <w:p w14:paraId="7D91914C" w14:textId="77777777" w:rsidR="002208F3" w:rsidRPr="000C119D" w:rsidRDefault="002208F3" w:rsidP="000C119D">
            <w:pPr>
              <w:spacing w:before="60" w:after="60" w:line="250" w:lineRule="auto"/>
              <w:ind w:left="33"/>
              <w:jc w:val="center"/>
              <w:rPr>
                <w:rFonts w:ascii="Arial" w:hAnsi="Arial" w:cs="Arial"/>
                <w:sz w:val="18"/>
                <w:szCs w:val="20"/>
              </w:rPr>
            </w:pPr>
            <w:r w:rsidRPr="000C119D">
              <w:rPr>
                <w:rFonts w:ascii="Arial" w:hAnsi="Arial" w:cs="Arial"/>
                <w:sz w:val="18"/>
                <w:szCs w:val="20"/>
              </w:rPr>
              <w:t xml:space="preserve">L.T. 220 kV Ica – Intermedia </w:t>
            </w:r>
          </w:p>
        </w:tc>
        <w:tc>
          <w:tcPr>
            <w:tcW w:w="3402" w:type="dxa"/>
            <w:shd w:val="clear" w:color="auto" w:fill="auto"/>
            <w:vAlign w:val="center"/>
          </w:tcPr>
          <w:p w14:paraId="5117619D" w14:textId="77777777" w:rsidR="002208F3" w:rsidRPr="000C119D" w:rsidRDefault="002208F3" w:rsidP="000C119D">
            <w:pPr>
              <w:spacing w:before="60" w:after="60" w:line="250" w:lineRule="auto"/>
              <w:ind w:left="33"/>
              <w:jc w:val="center"/>
              <w:rPr>
                <w:rFonts w:ascii="Arial" w:hAnsi="Arial" w:cs="Arial"/>
                <w:sz w:val="18"/>
                <w:szCs w:val="20"/>
              </w:rPr>
            </w:pPr>
            <w:r w:rsidRPr="000C119D">
              <w:rPr>
                <w:rFonts w:ascii="Arial" w:hAnsi="Arial" w:cs="Arial"/>
                <w:sz w:val="18"/>
                <w:szCs w:val="20"/>
              </w:rPr>
              <w:t>250 MVA</w:t>
            </w:r>
          </w:p>
        </w:tc>
      </w:tr>
      <w:tr w:rsidR="002208F3" w:rsidRPr="001813DB" w14:paraId="2A5DB6C8" w14:textId="77777777" w:rsidTr="00EA115E">
        <w:trPr>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076AE780" w14:textId="77777777" w:rsidR="002208F3" w:rsidRPr="000C119D" w:rsidRDefault="002208F3" w:rsidP="000C119D">
            <w:pPr>
              <w:spacing w:before="60" w:after="60" w:line="250" w:lineRule="auto"/>
              <w:ind w:left="33"/>
              <w:jc w:val="center"/>
              <w:rPr>
                <w:rFonts w:ascii="Arial" w:hAnsi="Arial" w:cs="Arial"/>
                <w:sz w:val="18"/>
                <w:szCs w:val="20"/>
              </w:rPr>
            </w:pPr>
            <w:r w:rsidRPr="000C119D">
              <w:rPr>
                <w:rFonts w:ascii="Arial" w:hAnsi="Arial" w:cs="Arial"/>
                <w:sz w:val="18"/>
                <w:szCs w:val="20"/>
              </w:rPr>
              <w:t xml:space="preserve">L.T. 220 kV Intermedia - </w:t>
            </w:r>
            <w:proofErr w:type="spellStart"/>
            <w:r w:rsidRPr="000C119D">
              <w:rPr>
                <w:rFonts w:ascii="Arial" w:hAnsi="Arial" w:cs="Arial"/>
                <w:sz w:val="18"/>
                <w:szCs w:val="20"/>
              </w:rPr>
              <w:t>Poroma</w:t>
            </w:r>
            <w:proofErr w:type="spellEnd"/>
            <w:r w:rsidRPr="000C119D">
              <w:rPr>
                <w:rFonts w:ascii="Arial" w:hAnsi="Arial" w:cs="Arial"/>
                <w:sz w:val="18"/>
                <w:szCs w:val="20"/>
              </w:rPr>
              <w:t xml:space="preserve">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473A806D" w14:textId="77777777" w:rsidR="002208F3" w:rsidRPr="000C119D" w:rsidRDefault="002208F3" w:rsidP="000C119D">
            <w:pPr>
              <w:spacing w:before="60" w:after="60" w:line="250" w:lineRule="auto"/>
              <w:ind w:left="33"/>
              <w:jc w:val="center"/>
              <w:rPr>
                <w:rFonts w:ascii="Arial" w:hAnsi="Arial" w:cs="Arial"/>
                <w:sz w:val="18"/>
                <w:szCs w:val="20"/>
              </w:rPr>
            </w:pPr>
            <w:r w:rsidRPr="000C119D">
              <w:rPr>
                <w:rFonts w:ascii="Arial" w:hAnsi="Arial" w:cs="Arial"/>
                <w:sz w:val="18"/>
                <w:szCs w:val="20"/>
              </w:rPr>
              <w:t>250 MVA</w:t>
            </w:r>
          </w:p>
        </w:tc>
      </w:tr>
      <w:tr w:rsidR="002208F3" w:rsidRPr="00125389" w14:paraId="48333C99" w14:textId="77777777" w:rsidTr="00EA115E">
        <w:trPr>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0F6D8519" w14:textId="77777777" w:rsidR="002208F3" w:rsidRPr="000C119D" w:rsidRDefault="002208F3" w:rsidP="000C119D">
            <w:pPr>
              <w:spacing w:before="60" w:after="60" w:line="250" w:lineRule="auto"/>
              <w:ind w:left="33"/>
              <w:jc w:val="center"/>
              <w:rPr>
                <w:rFonts w:ascii="Arial" w:hAnsi="Arial" w:cs="Arial"/>
                <w:sz w:val="18"/>
                <w:szCs w:val="20"/>
              </w:rPr>
            </w:pPr>
            <w:r w:rsidRPr="000C119D">
              <w:rPr>
                <w:rFonts w:ascii="Arial" w:hAnsi="Arial" w:cs="Arial"/>
                <w:sz w:val="18"/>
                <w:szCs w:val="20"/>
              </w:rPr>
              <w:t>Variante L.T. 220 kV Ica - Marcona (L-2211</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17F90B4D" w14:textId="77777777" w:rsidR="002208F3" w:rsidRPr="000C119D" w:rsidRDefault="002208F3" w:rsidP="000C119D">
            <w:pPr>
              <w:spacing w:before="60" w:after="60" w:line="250" w:lineRule="auto"/>
              <w:ind w:left="33"/>
              <w:jc w:val="center"/>
              <w:rPr>
                <w:rFonts w:ascii="Arial" w:hAnsi="Arial" w:cs="Arial"/>
                <w:sz w:val="18"/>
                <w:szCs w:val="20"/>
              </w:rPr>
            </w:pPr>
            <w:r w:rsidRPr="000C119D">
              <w:rPr>
                <w:rFonts w:ascii="Arial" w:hAnsi="Arial" w:cs="Arial"/>
                <w:sz w:val="18"/>
                <w:szCs w:val="20"/>
              </w:rPr>
              <w:t>180 MVA (*)</w:t>
            </w:r>
          </w:p>
        </w:tc>
      </w:tr>
    </w:tbl>
    <w:p w14:paraId="0F09BDF4" w14:textId="77777777" w:rsidR="002208F3" w:rsidRPr="007368EE" w:rsidRDefault="002208F3" w:rsidP="000C119D">
      <w:pPr>
        <w:spacing w:after="0" w:line="250" w:lineRule="auto"/>
        <w:ind w:left="1701"/>
        <w:jc w:val="both"/>
        <w:rPr>
          <w:rFonts w:ascii="Arial" w:hAnsi="Arial" w:cs="Arial"/>
          <w:sz w:val="16"/>
          <w:szCs w:val="16"/>
        </w:rPr>
      </w:pPr>
      <w:r>
        <w:rPr>
          <w:rFonts w:ascii="Arial" w:hAnsi="Arial" w:cs="Arial"/>
          <w:sz w:val="20"/>
          <w:szCs w:val="20"/>
        </w:rPr>
        <w:t xml:space="preserve">(*) </w:t>
      </w:r>
      <w:r w:rsidRPr="007368EE">
        <w:rPr>
          <w:rFonts w:ascii="Arial" w:hAnsi="Arial" w:cs="Arial"/>
          <w:sz w:val="18"/>
          <w:szCs w:val="18"/>
        </w:rPr>
        <w:t>Valor de la potencia de diseño de la</w:t>
      </w:r>
      <w:r>
        <w:rPr>
          <w:rFonts w:ascii="Arial" w:hAnsi="Arial" w:cs="Arial"/>
          <w:sz w:val="18"/>
          <w:szCs w:val="18"/>
        </w:rPr>
        <w:t xml:space="preserve"> L.T. </w:t>
      </w:r>
      <w:r w:rsidRPr="007368EE">
        <w:rPr>
          <w:rFonts w:ascii="Arial" w:hAnsi="Arial" w:cs="Arial"/>
          <w:sz w:val="18"/>
          <w:szCs w:val="18"/>
        </w:rPr>
        <w:t xml:space="preserve">220 kV Ica - Marcona </w:t>
      </w:r>
      <w:r>
        <w:rPr>
          <w:rFonts w:ascii="Arial" w:hAnsi="Arial" w:cs="Arial"/>
          <w:sz w:val="18"/>
          <w:szCs w:val="18"/>
        </w:rPr>
        <w:t>(</w:t>
      </w:r>
      <w:r w:rsidRPr="007368EE">
        <w:rPr>
          <w:rFonts w:ascii="Arial" w:hAnsi="Arial" w:cs="Arial"/>
          <w:sz w:val="18"/>
          <w:szCs w:val="18"/>
        </w:rPr>
        <w:t>L-2211</w:t>
      </w:r>
      <w:r>
        <w:rPr>
          <w:rFonts w:ascii="Arial" w:hAnsi="Arial" w:cs="Arial"/>
          <w:sz w:val="18"/>
          <w:szCs w:val="18"/>
        </w:rPr>
        <w:t>)</w:t>
      </w:r>
    </w:p>
    <w:p w14:paraId="03C8E255" w14:textId="77777777" w:rsidR="002208F3" w:rsidRDefault="002208F3" w:rsidP="00936F99">
      <w:pPr>
        <w:spacing w:after="0" w:line="250" w:lineRule="auto"/>
        <w:ind w:left="1418"/>
        <w:jc w:val="both"/>
        <w:rPr>
          <w:rFonts w:ascii="Arial" w:hAnsi="Arial" w:cs="Arial"/>
          <w:sz w:val="20"/>
          <w:szCs w:val="20"/>
        </w:rPr>
      </w:pPr>
    </w:p>
    <w:p w14:paraId="4C9F7C31" w14:textId="77777777" w:rsidR="002208F3" w:rsidRPr="00E71682" w:rsidRDefault="002208F3" w:rsidP="00936F99">
      <w:pPr>
        <w:spacing w:after="120" w:line="250" w:lineRule="auto"/>
        <w:ind w:left="1418"/>
        <w:jc w:val="both"/>
        <w:rPr>
          <w:rFonts w:ascii="Arial" w:hAnsi="Arial" w:cs="Arial"/>
          <w:sz w:val="20"/>
          <w:szCs w:val="20"/>
        </w:rPr>
      </w:pPr>
      <w:r w:rsidRPr="00E71682">
        <w:rPr>
          <w:rFonts w:ascii="Arial" w:hAnsi="Arial" w:cs="Arial"/>
          <w:sz w:val="20"/>
          <w:szCs w:val="20"/>
        </w:rPr>
        <w:t>El cumplimiento de la</w:t>
      </w:r>
      <w:r>
        <w:rPr>
          <w:rFonts w:ascii="Arial" w:hAnsi="Arial" w:cs="Arial"/>
          <w:sz w:val="20"/>
          <w:szCs w:val="20"/>
        </w:rPr>
        <w:t>s</w:t>
      </w:r>
      <w:r w:rsidRPr="00E71682">
        <w:rPr>
          <w:rFonts w:ascii="Arial" w:hAnsi="Arial" w:cs="Arial"/>
          <w:sz w:val="20"/>
          <w:szCs w:val="20"/>
        </w:rPr>
        <w:t xml:space="preserve"> </w:t>
      </w:r>
      <w:r>
        <w:rPr>
          <w:rFonts w:ascii="Arial" w:hAnsi="Arial" w:cs="Arial"/>
          <w:sz w:val="20"/>
          <w:szCs w:val="20"/>
        </w:rPr>
        <w:t>potencias</w:t>
      </w:r>
      <w:r w:rsidRPr="00E71682">
        <w:rPr>
          <w:rFonts w:ascii="Arial" w:hAnsi="Arial" w:cs="Arial"/>
          <w:sz w:val="20"/>
          <w:szCs w:val="20"/>
        </w:rPr>
        <w:t xml:space="preserve"> indicada</w:t>
      </w:r>
      <w:r>
        <w:rPr>
          <w:rFonts w:ascii="Arial" w:hAnsi="Arial" w:cs="Arial"/>
          <w:sz w:val="20"/>
          <w:szCs w:val="20"/>
        </w:rPr>
        <w:t>s</w:t>
      </w:r>
      <w:r w:rsidRPr="00E71682">
        <w:rPr>
          <w:rFonts w:ascii="Arial" w:hAnsi="Arial" w:cs="Arial"/>
          <w:sz w:val="20"/>
          <w:szCs w:val="20"/>
        </w:rPr>
        <w:t xml:space="preserve"> será verificado para las condiciones ambientales indicadas en el Capítulo 1, Numeral 3.1.1, del Anexo 1 del PR-20, cuyas principales prescripciones son las siguientes:</w:t>
      </w:r>
    </w:p>
    <w:p w14:paraId="5F262FFC" w14:textId="77777777" w:rsidR="002208F3" w:rsidRPr="00E71682" w:rsidRDefault="002208F3" w:rsidP="00D23A01">
      <w:pPr>
        <w:numPr>
          <w:ilvl w:val="2"/>
          <w:numId w:val="10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E71682">
        <w:rPr>
          <w:rFonts w:ascii="Arial" w:hAnsi="Arial" w:cs="Arial"/>
          <w:sz w:val="20"/>
          <w:szCs w:val="20"/>
        </w:rPr>
        <w:t xml:space="preserve">La temperatura en los conductores de fase no deberá superar el límite térmico de 75 °C. </w:t>
      </w:r>
    </w:p>
    <w:p w14:paraId="570BD10E" w14:textId="77777777" w:rsidR="002208F3" w:rsidRPr="00E71682" w:rsidRDefault="002208F3" w:rsidP="00D23A01">
      <w:pPr>
        <w:numPr>
          <w:ilvl w:val="2"/>
          <w:numId w:val="10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E71682">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B5FDF3F" w14:textId="77777777" w:rsidR="002208F3" w:rsidRPr="00E71682" w:rsidRDefault="002208F3" w:rsidP="00D23A01">
      <w:pPr>
        <w:numPr>
          <w:ilvl w:val="2"/>
          <w:numId w:val="107"/>
        </w:numPr>
        <w:tabs>
          <w:tab w:val="clear" w:pos="2869"/>
          <w:tab w:val="num" w:pos="1276"/>
          <w:tab w:val="left" w:pos="1418"/>
          <w:tab w:val="num" w:pos="1701"/>
          <w:tab w:val="num" w:pos="2771"/>
        </w:tabs>
        <w:spacing w:after="60" w:line="250" w:lineRule="auto"/>
        <w:ind w:left="1702" w:hanging="284"/>
        <w:jc w:val="both"/>
        <w:rPr>
          <w:rFonts w:ascii="Arial" w:hAnsi="Arial" w:cs="Arial"/>
          <w:sz w:val="20"/>
          <w:szCs w:val="20"/>
        </w:rPr>
      </w:pPr>
      <w:r w:rsidRPr="00E71682">
        <w:rPr>
          <w:rFonts w:ascii="Arial" w:hAnsi="Arial" w:cs="Arial"/>
          <w:sz w:val="20"/>
          <w:szCs w:val="20"/>
        </w:rPr>
        <w:t>La radiación solar es la máxima registrada en la región de instalación de la línea.</w:t>
      </w:r>
    </w:p>
    <w:p w14:paraId="280479EF" w14:textId="77777777" w:rsidR="002208F3" w:rsidRPr="00E71682" w:rsidRDefault="002208F3" w:rsidP="00936F99">
      <w:pPr>
        <w:numPr>
          <w:ilvl w:val="2"/>
          <w:numId w:val="107"/>
        </w:numPr>
        <w:tabs>
          <w:tab w:val="clear" w:pos="2869"/>
          <w:tab w:val="left" w:pos="1418"/>
          <w:tab w:val="num" w:pos="1701"/>
          <w:tab w:val="num" w:pos="2771"/>
        </w:tabs>
        <w:spacing w:after="120" w:line="250" w:lineRule="auto"/>
        <w:ind w:left="1702" w:hanging="284"/>
        <w:jc w:val="both"/>
        <w:rPr>
          <w:rFonts w:ascii="Arial" w:hAnsi="Arial" w:cs="Arial"/>
          <w:sz w:val="20"/>
          <w:szCs w:val="20"/>
        </w:rPr>
      </w:pPr>
      <w:r w:rsidRPr="00E71682">
        <w:rPr>
          <w:rFonts w:ascii="Arial" w:hAnsi="Arial" w:cs="Arial"/>
          <w:sz w:val="20"/>
          <w:szCs w:val="20"/>
        </w:rPr>
        <w:t>Viento mínimo de 0,61 m/s perpendicular al conductor.</w:t>
      </w:r>
    </w:p>
    <w:p w14:paraId="4EC69E04" w14:textId="77777777" w:rsidR="002208F3" w:rsidRPr="00E71682" w:rsidRDefault="002208F3" w:rsidP="00936F99">
      <w:pPr>
        <w:spacing w:after="120" w:line="250" w:lineRule="auto"/>
        <w:ind w:left="1418"/>
        <w:jc w:val="both"/>
        <w:rPr>
          <w:rFonts w:ascii="Arial" w:hAnsi="Arial" w:cs="Arial"/>
          <w:sz w:val="20"/>
          <w:szCs w:val="20"/>
        </w:rPr>
      </w:pPr>
      <w:r w:rsidRPr="00E7168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4A8D147" w14:textId="77777777" w:rsidR="002208F3" w:rsidRPr="00E71682" w:rsidRDefault="002208F3" w:rsidP="00936F99">
      <w:pPr>
        <w:tabs>
          <w:tab w:val="left" w:pos="1418"/>
        </w:tabs>
        <w:spacing w:after="120" w:line="250" w:lineRule="auto"/>
        <w:ind w:left="1418" w:hanging="284"/>
        <w:jc w:val="both"/>
        <w:rPr>
          <w:rFonts w:ascii="Arial" w:hAnsi="Arial" w:cs="Arial"/>
          <w:b/>
          <w:sz w:val="20"/>
          <w:szCs w:val="20"/>
        </w:rPr>
      </w:pPr>
      <w:r w:rsidRPr="00E71682">
        <w:rPr>
          <w:rFonts w:ascii="Arial" w:hAnsi="Arial" w:cs="Arial"/>
          <w:b/>
          <w:sz w:val="20"/>
          <w:szCs w:val="20"/>
        </w:rPr>
        <w:t xml:space="preserve">b) </w:t>
      </w:r>
      <w:r w:rsidRPr="00E71682">
        <w:rPr>
          <w:rFonts w:ascii="Arial" w:hAnsi="Arial" w:cs="Arial"/>
          <w:b/>
          <w:sz w:val="20"/>
          <w:szCs w:val="20"/>
        </w:rPr>
        <w:tab/>
        <w:t xml:space="preserve">Capacidad de Transmisión en Condición de Emergencia </w:t>
      </w:r>
    </w:p>
    <w:p w14:paraId="4B7151C1" w14:textId="77777777" w:rsidR="002208F3" w:rsidRPr="00471315" w:rsidRDefault="002208F3" w:rsidP="00936F99">
      <w:pPr>
        <w:spacing w:after="120" w:line="250" w:lineRule="auto"/>
        <w:ind w:left="1418"/>
        <w:jc w:val="both"/>
        <w:rPr>
          <w:rFonts w:ascii="Arial" w:hAnsi="Arial" w:cs="Arial"/>
          <w:sz w:val="20"/>
          <w:szCs w:val="20"/>
        </w:rPr>
      </w:pPr>
      <w:r w:rsidRPr="00471315">
        <w:rPr>
          <w:rFonts w:ascii="Arial" w:hAnsi="Arial" w:cs="Arial"/>
          <w:sz w:val="20"/>
          <w:szCs w:val="20"/>
        </w:rPr>
        <w:t>En condiciones de emergencia del SEIN</w:t>
      </w:r>
      <w:r>
        <w:rPr>
          <w:rFonts w:ascii="Arial" w:hAnsi="Arial" w:cs="Arial"/>
          <w:sz w:val="20"/>
          <w:szCs w:val="20"/>
        </w:rPr>
        <w:t xml:space="preserve"> y</w:t>
      </w:r>
      <w:r w:rsidRPr="00471315">
        <w:rPr>
          <w:rFonts w:ascii="Arial" w:hAnsi="Arial" w:cs="Arial"/>
          <w:sz w:val="20"/>
          <w:szCs w:val="20"/>
        </w:rPr>
        <w:t xml:space="preserve"> </w:t>
      </w:r>
      <w:r>
        <w:rPr>
          <w:rFonts w:ascii="Arial" w:hAnsi="Arial" w:cs="Arial"/>
          <w:sz w:val="20"/>
          <w:szCs w:val="20"/>
        </w:rPr>
        <w:t>durante</w:t>
      </w:r>
      <w:r w:rsidRPr="00471315">
        <w:rPr>
          <w:rFonts w:ascii="Arial" w:hAnsi="Arial" w:cs="Arial"/>
          <w:sz w:val="20"/>
          <w:szCs w:val="20"/>
        </w:rPr>
        <w:t xml:space="preserve"> un periodo de hasta treinta (30) minutos, la línea de transmisión deberá poder soportar una sobrecarga no menor al 30% </w:t>
      </w:r>
      <w:r>
        <w:rPr>
          <w:rFonts w:ascii="Arial" w:hAnsi="Arial" w:cs="Arial"/>
          <w:sz w:val="20"/>
          <w:szCs w:val="20"/>
        </w:rPr>
        <w:t>sobre</w:t>
      </w:r>
      <w:r w:rsidRPr="00471315">
        <w:rPr>
          <w:rFonts w:ascii="Arial" w:hAnsi="Arial" w:cs="Arial"/>
          <w:sz w:val="20"/>
          <w:szCs w:val="20"/>
        </w:rPr>
        <w:t xml:space="preserve"> la </w:t>
      </w:r>
      <w:r>
        <w:rPr>
          <w:rFonts w:ascii="Arial" w:hAnsi="Arial" w:cs="Arial"/>
          <w:sz w:val="20"/>
          <w:szCs w:val="20"/>
        </w:rPr>
        <w:t>potencia de diseño</w:t>
      </w:r>
      <w:r w:rsidRPr="00471315">
        <w:rPr>
          <w:rFonts w:ascii="Arial" w:hAnsi="Arial" w:cs="Arial"/>
          <w:sz w:val="20"/>
          <w:szCs w:val="20"/>
        </w:rPr>
        <w:t xml:space="preserve">. </w:t>
      </w:r>
    </w:p>
    <w:p w14:paraId="03278C5F" w14:textId="77777777" w:rsidR="002208F3" w:rsidRPr="00471315" w:rsidRDefault="002208F3" w:rsidP="00936F99">
      <w:pPr>
        <w:spacing w:after="120" w:line="250" w:lineRule="auto"/>
        <w:ind w:left="1418"/>
        <w:jc w:val="both"/>
        <w:rPr>
          <w:rFonts w:ascii="Arial" w:hAnsi="Arial" w:cs="Arial"/>
          <w:sz w:val="20"/>
          <w:szCs w:val="20"/>
        </w:rPr>
      </w:pPr>
      <w:r w:rsidRPr="00CC40B5">
        <w:rPr>
          <w:rFonts w:ascii="Arial" w:hAnsi="Arial" w:cs="Arial"/>
          <w:sz w:val="20"/>
          <w:szCs w:val="20"/>
        </w:rPr>
        <w:lastRenderedPageBreak/>
        <w:t>El diseño de las líneas debe</w:t>
      </w:r>
      <w:r>
        <w:rPr>
          <w:rFonts w:ascii="Arial" w:hAnsi="Arial" w:cs="Arial"/>
          <w:sz w:val="20"/>
          <w:szCs w:val="20"/>
        </w:rPr>
        <w:t xml:space="preserve"> posibilitar que, d</w:t>
      </w:r>
      <w:r w:rsidRPr="00471315">
        <w:rPr>
          <w:rFonts w:ascii="Arial" w:hAnsi="Arial" w:cs="Arial"/>
          <w:sz w:val="20"/>
          <w:szCs w:val="20"/>
        </w:rPr>
        <w:t xml:space="preserve">urante el período </w:t>
      </w:r>
      <w:r>
        <w:rPr>
          <w:rFonts w:ascii="Arial" w:hAnsi="Arial" w:cs="Arial"/>
          <w:sz w:val="20"/>
          <w:szCs w:val="20"/>
        </w:rPr>
        <w:t>de emergencia señalado, se</w:t>
      </w:r>
      <w:r w:rsidRPr="00471315">
        <w:rPr>
          <w:rFonts w:ascii="Arial" w:hAnsi="Arial" w:cs="Arial"/>
          <w:sz w:val="20"/>
          <w:szCs w:val="20"/>
        </w:rPr>
        <w:t xml:space="preserve"> conserv</w:t>
      </w:r>
      <w:r>
        <w:rPr>
          <w:rFonts w:ascii="Arial" w:hAnsi="Arial" w:cs="Arial"/>
          <w:sz w:val="20"/>
          <w:szCs w:val="20"/>
        </w:rPr>
        <w:t>en</w:t>
      </w:r>
      <w:r w:rsidRPr="00471315">
        <w:rPr>
          <w:rFonts w:ascii="Arial" w:hAnsi="Arial" w:cs="Arial"/>
          <w:sz w:val="20"/>
          <w:szCs w:val="20"/>
        </w:rPr>
        <w:t xml:space="preserve"> las distancias de seguridad establecidas en las normas aplicables.</w:t>
      </w:r>
    </w:p>
    <w:p w14:paraId="1F40DD73" w14:textId="77777777" w:rsidR="002208F3" w:rsidRPr="00471315" w:rsidRDefault="002208F3" w:rsidP="00936F99">
      <w:pPr>
        <w:tabs>
          <w:tab w:val="left" w:pos="1418"/>
        </w:tabs>
        <w:spacing w:after="120" w:line="250" w:lineRule="auto"/>
        <w:ind w:left="1418" w:hanging="284"/>
        <w:jc w:val="both"/>
        <w:rPr>
          <w:rFonts w:ascii="Arial" w:hAnsi="Arial" w:cs="Arial"/>
          <w:b/>
          <w:sz w:val="20"/>
          <w:szCs w:val="20"/>
        </w:rPr>
      </w:pPr>
      <w:r w:rsidRPr="00471315">
        <w:rPr>
          <w:rFonts w:ascii="Arial" w:hAnsi="Arial" w:cs="Arial"/>
          <w:b/>
          <w:sz w:val="20"/>
          <w:szCs w:val="20"/>
        </w:rPr>
        <w:t xml:space="preserve">c) </w:t>
      </w:r>
      <w:r w:rsidRPr="00471315">
        <w:rPr>
          <w:rFonts w:ascii="Arial" w:hAnsi="Arial" w:cs="Arial"/>
          <w:b/>
          <w:sz w:val="20"/>
          <w:szCs w:val="20"/>
        </w:rPr>
        <w:tab/>
        <w:t>Factores de diseño</w:t>
      </w:r>
    </w:p>
    <w:p w14:paraId="167C3C74" w14:textId="77777777" w:rsidR="002208F3" w:rsidRPr="00471315" w:rsidRDefault="002208F3" w:rsidP="00936F99">
      <w:pPr>
        <w:spacing w:after="120" w:line="250" w:lineRule="auto"/>
        <w:ind w:left="1418"/>
        <w:jc w:val="both"/>
        <w:rPr>
          <w:rFonts w:ascii="Arial" w:hAnsi="Arial" w:cs="Arial"/>
          <w:sz w:val="20"/>
          <w:szCs w:val="20"/>
        </w:rPr>
      </w:pPr>
      <w:r w:rsidRPr="00471315">
        <w:rPr>
          <w:rFonts w:ascii="Arial" w:hAnsi="Arial" w:cs="Arial"/>
          <w:sz w:val="20"/>
          <w:szCs w:val="20"/>
        </w:rPr>
        <w:t>La línea se considerará aceptable cuando cumpla con lo siguiente:</w:t>
      </w:r>
    </w:p>
    <w:p w14:paraId="3727F70C" w14:textId="77777777" w:rsidR="002208F3" w:rsidRPr="00471315" w:rsidRDefault="002208F3" w:rsidP="00936F99">
      <w:pPr>
        <w:spacing w:after="120" w:line="250" w:lineRule="auto"/>
        <w:ind w:left="1276" w:firstLine="142"/>
        <w:jc w:val="both"/>
        <w:rPr>
          <w:rFonts w:ascii="Arial" w:hAnsi="Arial" w:cs="Arial"/>
          <w:b/>
          <w:sz w:val="20"/>
          <w:szCs w:val="20"/>
        </w:rPr>
      </w:pPr>
      <w:r w:rsidRPr="00471315">
        <w:rPr>
          <w:rFonts w:ascii="Arial" w:hAnsi="Arial" w:cs="Arial"/>
          <w:b/>
          <w:sz w:val="20"/>
          <w:szCs w:val="20"/>
        </w:rPr>
        <w:t>c.1) Límite térmico</w:t>
      </w:r>
    </w:p>
    <w:p w14:paraId="133D5716" w14:textId="77777777" w:rsidR="002208F3" w:rsidRPr="00471315" w:rsidRDefault="002208F3" w:rsidP="00936F99">
      <w:pPr>
        <w:spacing w:after="120" w:line="250" w:lineRule="auto"/>
        <w:ind w:left="1843"/>
        <w:jc w:val="both"/>
        <w:rPr>
          <w:rFonts w:ascii="Arial" w:hAnsi="Arial" w:cs="Arial"/>
          <w:sz w:val="20"/>
          <w:szCs w:val="20"/>
        </w:rPr>
      </w:pPr>
      <w:r w:rsidRPr="00471315">
        <w:rPr>
          <w:rFonts w:ascii="Arial" w:hAnsi="Arial" w:cs="Arial"/>
          <w:sz w:val="20"/>
          <w:szCs w:val="20"/>
        </w:rPr>
        <w:t>Según los Criterios de Diseño de Líneas de Transmisión establecidos en el Capítulo 1, Anexo 1 del PR-20, descritos en el acápite a).</w:t>
      </w:r>
    </w:p>
    <w:p w14:paraId="1EB3ADAE" w14:textId="77777777" w:rsidR="002208F3" w:rsidRPr="00471315" w:rsidRDefault="002208F3" w:rsidP="00936F99">
      <w:pPr>
        <w:spacing w:after="120" w:line="250" w:lineRule="auto"/>
        <w:ind w:left="1276" w:firstLine="142"/>
        <w:jc w:val="both"/>
        <w:rPr>
          <w:rFonts w:ascii="Arial" w:hAnsi="Arial" w:cs="Arial"/>
          <w:b/>
          <w:sz w:val="20"/>
          <w:szCs w:val="20"/>
        </w:rPr>
      </w:pPr>
      <w:r w:rsidRPr="00471315">
        <w:rPr>
          <w:rFonts w:ascii="Arial" w:hAnsi="Arial" w:cs="Arial"/>
          <w:b/>
          <w:sz w:val="20"/>
          <w:szCs w:val="20"/>
        </w:rPr>
        <w:t>c.2) Caída de tensión</w:t>
      </w:r>
    </w:p>
    <w:p w14:paraId="6E1AAE38" w14:textId="77777777" w:rsidR="002208F3" w:rsidRPr="00471315" w:rsidRDefault="002208F3" w:rsidP="00936F99">
      <w:pPr>
        <w:spacing w:after="120" w:line="250" w:lineRule="auto"/>
        <w:ind w:left="1843"/>
        <w:jc w:val="both"/>
        <w:rPr>
          <w:rFonts w:ascii="Arial" w:hAnsi="Arial" w:cs="Arial"/>
          <w:sz w:val="20"/>
          <w:szCs w:val="20"/>
        </w:rPr>
      </w:pPr>
      <w:r w:rsidRPr="00471315">
        <w:rPr>
          <w:rFonts w:ascii="Arial" w:hAnsi="Arial" w:cs="Arial"/>
          <w:sz w:val="20"/>
          <w:szCs w:val="20"/>
        </w:rPr>
        <w:t>Según los Criterios de Desempeño establecidos en el Anexo 2 del PR-20, Numeral 8.</w:t>
      </w:r>
    </w:p>
    <w:p w14:paraId="109A9B86" w14:textId="77777777" w:rsidR="002208F3" w:rsidRPr="00671717"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671717">
        <w:rPr>
          <w:rFonts w:ascii="Arial" w:hAnsi="Arial" w:cs="Arial"/>
          <w:b/>
          <w:sz w:val="20"/>
          <w:szCs w:val="20"/>
        </w:rPr>
        <w:t xml:space="preserve">Línea de Transmisión en 220 kV </w:t>
      </w:r>
      <w:r>
        <w:rPr>
          <w:rFonts w:ascii="Arial" w:hAnsi="Arial" w:cs="Arial"/>
          <w:b/>
          <w:sz w:val="20"/>
          <w:szCs w:val="20"/>
        </w:rPr>
        <w:t>Ica</w:t>
      </w:r>
      <w:r w:rsidRPr="00671717">
        <w:rPr>
          <w:rFonts w:ascii="Arial" w:hAnsi="Arial" w:cs="Arial"/>
          <w:b/>
          <w:sz w:val="20"/>
          <w:szCs w:val="20"/>
        </w:rPr>
        <w:t xml:space="preserve"> –</w:t>
      </w:r>
      <w:r>
        <w:rPr>
          <w:rFonts w:ascii="Arial" w:hAnsi="Arial" w:cs="Arial"/>
          <w:b/>
          <w:sz w:val="20"/>
          <w:szCs w:val="20"/>
        </w:rPr>
        <w:t>Intermedia</w:t>
      </w:r>
    </w:p>
    <w:p w14:paraId="164D1CDA" w14:textId="65586D92" w:rsidR="002208F3" w:rsidRPr="00222754" w:rsidRDefault="002208F3" w:rsidP="00936F99">
      <w:pPr>
        <w:spacing w:after="120" w:line="250" w:lineRule="auto"/>
        <w:ind w:left="992"/>
        <w:jc w:val="both"/>
        <w:rPr>
          <w:rFonts w:ascii="Arial" w:hAnsi="Arial" w:cs="Arial"/>
          <w:sz w:val="20"/>
        </w:rPr>
      </w:pPr>
      <w:r w:rsidRPr="00222754">
        <w:rPr>
          <w:rFonts w:ascii="Arial" w:hAnsi="Arial" w:cs="Arial"/>
          <w:sz w:val="20"/>
        </w:rPr>
        <w:t xml:space="preserve">Nueva línea de transmisión </w:t>
      </w:r>
      <w:r>
        <w:rPr>
          <w:rFonts w:ascii="Arial" w:hAnsi="Arial" w:cs="Arial"/>
          <w:sz w:val="20"/>
        </w:rPr>
        <w:t>mixta (aérea/subterránea) en</w:t>
      </w:r>
      <w:r w:rsidRPr="00222754">
        <w:rPr>
          <w:rFonts w:ascii="Arial" w:hAnsi="Arial" w:cs="Arial"/>
          <w:sz w:val="20"/>
        </w:rPr>
        <w:t xml:space="preserve"> simple terna</w:t>
      </w:r>
      <w:r>
        <w:rPr>
          <w:rFonts w:ascii="Arial" w:hAnsi="Arial" w:cs="Arial"/>
          <w:sz w:val="20"/>
        </w:rPr>
        <w:t>,</w:t>
      </w:r>
      <w:r w:rsidRPr="00222754">
        <w:rPr>
          <w:rFonts w:ascii="Arial" w:hAnsi="Arial" w:cs="Arial"/>
          <w:sz w:val="20"/>
        </w:rPr>
        <w:t xml:space="preserve"> que será construida para enlazar la subestación </w:t>
      </w:r>
      <w:r>
        <w:rPr>
          <w:rFonts w:ascii="Arial" w:hAnsi="Arial" w:cs="Arial"/>
          <w:sz w:val="20"/>
        </w:rPr>
        <w:t>Ica</w:t>
      </w:r>
      <w:r w:rsidRPr="00222754">
        <w:rPr>
          <w:rFonts w:ascii="Arial" w:hAnsi="Arial" w:cs="Arial"/>
          <w:sz w:val="20"/>
        </w:rPr>
        <w:t xml:space="preserve"> 220 kV, de propiedad </w:t>
      </w:r>
      <w:r w:rsidR="005563FC" w:rsidRPr="005563FC">
        <w:rPr>
          <w:rFonts w:ascii="Arial" w:hAnsi="Arial" w:cs="Arial"/>
          <w:sz w:val="20"/>
        </w:rPr>
        <w:t>de Red de Energía del Perú S.A. (REP)</w:t>
      </w:r>
      <w:r w:rsidRPr="008770EC">
        <w:rPr>
          <w:rFonts w:ascii="Arial" w:hAnsi="Arial" w:cs="Arial"/>
          <w:sz w:val="20"/>
        </w:rPr>
        <w:t>, con la nueva subestación Intermedia 220 kV.</w:t>
      </w:r>
    </w:p>
    <w:p w14:paraId="2758A160" w14:textId="77777777" w:rsidR="002208F3" w:rsidRPr="00222754" w:rsidRDefault="002208F3" w:rsidP="00936F99">
      <w:pPr>
        <w:spacing w:after="120" w:line="250" w:lineRule="auto"/>
        <w:ind w:left="992"/>
        <w:jc w:val="both"/>
        <w:rPr>
          <w:rFonts w:ascii="Arial" w:hAnsi="Arial" w:cs="Arial"/>
          <w:sz w:val="20"/>
        </w:rPr>
      </w:pPr>
      <w:r w:rsidRPr="00222754">
        <w:rPr>
          <w:rFonts w:ascii="Arial" w:hAnsi="Arial" w:cs="Arial"/>
          <w:sz w:val="20"/>
        </w:rPr>
        <w:t>Las características principales de esta línea son:</w:t>
      </w:r>
    </w:p>
    <w:p w14:paraId="0E33B2F9" w14:textId="77777777" w:rsidR="002208F3"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50</w:t>
      </w:r>
      <w:r w:rsidRPr="00222754">
        <w:rPr>
          <w:rFonts w:ascii="Arial" w:hAnsi="Arial" w:cs="Arial"/>
          <w:sz w:val="20"/>
        </w:rPr>
        <w:t xml:space="preserve"> km</w:t>
      </w:r>
      <w:r>
        <w:rPr>
          <w:rFonts w:ascii="Arial" w:hAnsi="Arial" w:cs="Arial"/>
          <w:sz w:val="20"/>
        </w:rPr>
        <w:t xml:space="preserve"> en total. </w:t>
      </w:r>
    </w:p>
    <w:p w14:paraId="7065BECA" w14:textId="77777777" w:rsidR="002208F3" w:rsidRDefault="002208F3" w:rsidP="00D23A01">
      <w:pPr>
        <w:tabs>
          <w:tab w:val="left" w:pos="4536"/>
        </w:tabs>
        <w:spacing w:after="40" w:line="250" w:lineRule="auto"/>
        <w:ind w:left="4536" w:hanging="141"/>
        <w:jc w:val="both"/>
        <w:rPr>
          <w:rFonts w:ascii="Arial" w:hAnsi="Arial" w:cs="Arial"/>
          <w:sz w:val="20"/>
        </w:rPr>
      </w:pPr>
      <w:r>
        <w:rPr>
          <w:rFonts w:ascii="Arial" w:hAnsi="Arial" w:cs="Arial"/>
          <w:sz w:val="20"/>
        </w:rPr>
        <w:t xml:space="preserve">- </w:t>
      </w:r>
      <w:r>
        <w:rPr>
          <w:rFonts w:ascii="Arial" w:hAnsi="Arial" w:cs="Arial"/>
          <w:sz w:val="20"/>
        </w:rPr>
        <w:tab/>
        <w:t>1 km de línea subterránea (salida de subestación Ica).</w:t>
      </w:r>
    </w:p>
    <w:p w14:paraId="0A553E67" w14:textId="77777777" w:rsidR="002208F3" w:rsidRDefault="002208F3" w:rsidP="00D23A01">
      <w:pPr>
        <w:tabs>
          <w:tab w:val="left" w:pos="4536"/>
        </w:tabs>
        <w:spacing w:after="40" w:line="250" w:lineRule="auto"/>
        <w:ind w:left="4536" w:hanging="141"/>
        <w:jc w:val="both"/>
        <w:rPr>
          <w:rFonts w:ascii="Arial" w:hAnsi="Arial" w:cs="Arial"/>
          <w:sz w:val="20"/>
        </w:rPr>
      </w:pPr>
      <w:r>
        <w:rPr>
          <w:rFonts w:ascii="Arial" w:hAnsi="Arial" w:cs="Arial"/>
          <w:sz w:val="20"/>
        </w:rPr>
        <w:t>-</w:t>
      </w:r>
      <w:r>
        <w:rPr>
          <w:rFonts w:ascii="Arial" w:hAnsi="Arial" w:cs="Arial"/>
          <w:sz w:val="20"/>
        </w:rPr>
        <w:tab/>
        <w:t>49 km de línea aérea.</w:t>
      </w:r>
      <w:r>
        <w:rPr>
          <w:rFonts w:ascii="Arial" w:hAnsi="Arial" w:cs="Arial"/>
          <w:sz w:val="20"/>
        </w:rPr>
        <w:tab/>
      </w:r>
    </w:p>
    <w:p w14:paraId="0347A201" w14:textId="77777777" w:rsidR="002208F3" w:rsidRPr="00222754"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t>Una (1)</w:t>
      </w:r>
    </w:p>
    <w:p w14:paraId="6E1EB6C2" w14:textId="77777777" w:rsidR="002208F3" w:rsidRPr="00222754"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 xml:space="preserve">Tensión nominal de operación: </w:t>
      </w:r>
      <w:r w:rsidRPr="00222754">
        <w:rPr>
          <w:rFonts w:ascii="Arial" w:hAnsi="Arial" w:cs="Arial"/>
          <w:sz w:val="20"/>
        </w:rPr>
        <w:tab/>
        <w:t>220 kV</w:t>
      </w:r>
    </w:p>
    <w:p w14:paraId="2B562BBD" w14:textId="77777777" w:rsidR="002208F3" w:rsidRPr="00222754"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 xml:space="preserve">Tensión máxima del sistema: </w:t>
      </w:r>
      <w:r w:rsidRPr="00222754">
        <w:rPr>
          <w:rFonts w:ascii="Arial" w:hAnsi="Arial" w:cs="Arial"/>
          <w:sz w:val="20"/>
        </w:rPr>
        <w:tab/>
        <w:t xml:space="preserve">245 kV </w:t>
      </w:r>
    </w:p>
    <w:p w14:paraId="23D8B46C" w14:textId="77777777" w:rsidR="002208F3" w:rsidRPr="00222754"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Disposición de fases:</w:t>
      </w:r>
      <w:r w:rsidRPr="00222754">
        <w:rPr>
          <w:rFonts w:ascii="Arial" w:hAnsi="Arial" w:cs="Arial"/>
          <w:sz w:val="20"/>
        </w:rPr>
        <w:tab/>
        <w:t>Tipo triangular</w:t>
      </w:r>
      <w:r>
        <w:rPr>
          <w:rFonts w:ascii="Arial" w:hAnsi="Arial" w:cs="Arial"/>
          <w:sz w:val="20"/>
        </w:rPr>
        <w:t xml:space="preserve"> en línea aérea</w:t>
      </w:r>
      <w:r w:rsidRPr="00222754">
        <w:rPr>
          <w:rFonts w:ascii="Arial" w:hAnsi="Arial" w:cs="Arial"/>
          <w:sz w:val="20"/>
        </w:rPr>
        <w:t>.</w:t>
      </w:r>
    </w:p>
    <w:p w14:paraId="4B8E6701" w14:textId="77777777" w:rsidR="002208F3" w:rsidRPr="00222754"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 xml:space="preserve">Celosía </w:t>
      </w:r>
      <w:proofErr w:type="spellStart"/>
      <w:r w:rsidRPr="00222754">
        <w:rPr>
          <w:rFonts w:ascii="Arial" w:hAnsi="Arial" w:cs="Arial"/>
          <w:sz w:val="20"/>
        </w:rPr>
        <w:t>autosoportada</w:t>
      </w:r>
      <w:proofErr w:type="spellEnd"/>
      <w:r w:rsidRPr="00222754">
        <w:rPr>
          <w:rFonts w:ascii="Arial" w:hAnsi="Arial" w:cs="Arial"/>
          <w:sz w:val="20"/>
        </w:rPr>
        <w:t xml:space="preserve"> de acero galvanizado</w:t>
      </w:r>
    </w:p>
    <w:p w14:paraId="31126E0D" w14:textId="77777777" w:rsidR="002208F3" w:rsidRPr="00222754"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Tipo de conductor:</w:t>
      </w:r>
      <w:r w:rsidRPr="00222754">
        <w:rPr>
          <w:rFonts w:ascii="Arial" w:hAnsi="Arial" w:cs="Arial"/>
          <w:sz w:val="20"/>
        </w:rPr>
        <w:tab/>
      </w:r>
      <w:r w:rsidRPr="00471315">
        <w:rPr>
          <w:rFonts w:ascii="Arial" w:hAnsi="Arial" w:cs="Arial"/>
          <w:sz w:val="20"/>
          <w:szCs w:val="20"/>
        </w:rPr>
        <w:t xml:space="preserve">Se empleará conductor ACAR </w:t>
      </w:r>
      <w:r>
        <w:rPr>
          <w:rFonts w:ascii="Arial" w:hAnsi="Arial" w:cs="Arial"/>
          <w:sz w:val="20"/>
          <w:szCs w:val="20"/>
        </w:rPr>
        <w:t>900 MCM</w:t>
      </w:r>
      <w:r w:rsidRPr="00222754">
        <w:rPr>
          <w:rFonts w:ascii="Arial" w:hAnsi="Arial" w:cs="Arial"/>
          <w:sz w:val="20"/>
        </w:rPr>
        <w:t>.</w:t>
      </w:r>
    </w:p>
    <w:p w14:paraId="2B14B6A6" w14:textId="77777777" w:rsidR="002208F3" w:rsidRPr="00222754"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sidRPr="00222754">
        <w:rPr>
          <w:rFonts w:ascii="Arial" w:hAnsi="Arial" w:cs="Arial"/>
          <w:sz w:val="20"/>
        </w:rPr>
        <w:t xml:space="preserve">Mínimo uno (1). </w:t>
      </w:r>
    </w:p>
    <w:p w14:paraId="54AFD48C" w14:textId="77777777" w:rsidR="002208F3"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222754">
        <w:rPr>
          <w:rFonts w:ascii="Arial" w:hAnsi="Arial" w:cs="Arial"/>
          <w:sz w:val="20"/>
        </w:rPr>
        <w:t>Cable de comunicación:</w:t>
      </w:r>
      <w:r w:rsidRPr="00222754">
        <w:rPr>
          <w:rFonts w:ascii="Arial" w:hAnsi="Arial" w:cs="Arial"/>
          <w:sz w:val="20"/>
        </w:rPr>
        <w:tab/>
        <w:t>Un cable de fibra óptica, tipo OPGW, de 24 fibras como mínimo.</w:t>
      </w:r>
    </w:p>
    <w:p w14:paraId="7879DB51" w14:textId="77777777" w:rsidR="002208F3" w:rsidRDefault="002208F3" w:rsidP="00936F99">
      <w:pPr>
        <w:numPr>
          <w:ilvl w:val="2"/>
          <w:numId w:val="67"/>
        </w:numPr>
        <w:tabs>
          <w:tab w:val="clear" w:pos="2340"/>
          <w:tab w:val="num" w:pos="1276"/>
          <w:tab w:val="left" w:pos="4395"/>
        </w:tabs>
        <w:spacing w:after="60" w:line="250" w:lineRule="auto"/>
        <w:ind w:left="4394" w:hanging="3402"/>
        <w:jc w:val="both"/>
        <w:rPr>
          <w:rFonts w:ascii="Arial" w:hAnsi="Arial" w:cs="Arial"/>
          <w:sz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 xml:space="preserve"> máxima:</w:t>
      </w:r>
      <w:r>
        <w:rPr>
          <w:rFonts w:ascii="Arial" w:hAnsi="Arial" w:cs="Arial"/>
          <w:sz w:val="20"/>
        </w:rPr>
        <w:tab/>
        <w:t>800 msnm.</w:t>
      </w:r>
    </w:p>
    <w:p w14:paraId="75DFB82B" w14:textId="77777777" w:rsidR="002208F3" w:rsidRPr="00085AA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671717">
        <w:rPr>
          <w:rFonts w:ascii="Arial" w:hAnsi="Arial" w:cs="Arial"/>
          <w:b/>
          <w:sz w:val="20"/>
          <w:szCs w:val="20"/>
        </w:rPr>
        <w:t xml:space="preserve">Línea de Transmisión en 220 kV </w:t>
      </w:r>
      <w:r>
        <w:rPr>
          <w:rFonts w:ascii="Arial" w:hAnsi="Arial" w:cs="Arial"/>
          <w:b/>
          <w:sz w:val="20"/>
          <w:szCs w:val="20"/>
        </w:rPr>
        <w:t xml:space="preserve">Intermedia - </w:t>
      </w:r>
      <w:proofErr w:type="spellStart"/>
      <w:r>
        <w:rPr>
          <w:rFonts w:ascii="Arial" w:hAnsi="Arial" w:cs="Arial"/>
          <w:b/>
          <w:sz w:val="20"/>
          <w:szCs w:val="20"/>
        </w:rPr>
        <w:t>Poroma</w:t>
      </w:r>
      <w:proofErr w:type="spellEnd"/>
    </w:p>
    <w:p w14:paraId="22A952AB" w14:textId="4D5CE441" w:rsidR="002208F3" w:rsidRPr="00222754" w:rsidRDefault="002208F3" w:rsidP="00936F99">
      <w:pPr>
        <w:spacing w:after="120" w:line="250" w:lineRule="auto"/>
        <w:ind w:left="992"/>
        <w:jc w:val="both"/>
        <w:rPr>
          <w:rFonts w:ascii="Arial" w:hAnsi="Arial" w:cs="Arial"/>
          <w:sz w:val="20"/>
        </w:rPr>
      </w:pPr>
      <w:r w:rsidRPr="00222754">
        <w:rPr>
          <w:rFonts w:ascii="Arial" w:hAnsi="Arial" w:cs="Arial"/>
          <w:sz w:val="20"/>
        </w:rPr>
        <w:t>Nueva línea de transmisión</w:t>
      </w:r>
      <w:r>
        <w:rPr>
          <w:rFonts w:ascii="Arial" w:hAnsi="Arial" w:cs="Arial"/>
          <w:sz w:val="20"/>
        </w:rPr>
        <w:t xml:space="preserve"> aérea</w:t>
      </w:r>
      <w:r w:rsidRPr="00222754">
        <w:rPr>
          <w:rFonts w:ascii="Arial" w:hAnsi="Arial" w:cs="Arial"/>
          <w:sz w:val="20"/>
        </w:rPr>
        <w:t xml:space="preserve"> </w:t>
      </w:r>
      <w:r>
        <w:rPr>
          <w:rFonts w:ascii="Arial" w:hAnsi="Arial" w:cs="Arial"/>
          <w:sz w:val="20"/>
        </w:rPr>
        <w:t>en</w:t>
      </w:r>
      <w:r w:rsidRPr="00222754">
        <w:rPr>
          <w:rFonts w:ascii="Arial" w:hAnsi="Arial" w:cs="Arial"/>
          <w:sz w:val="20"/>
        </w:rPr>
        <w:t xml:space="preserve"> simple terna que será construida para enlazar la </w:t>
      </w:r>
      <w:r>
        <w:rPr>
          <w:rFonts w:ascii="Arial" w:hAnsi="Arial" w:cs="Arial"/>
          <w:sz w:val="20"/>
        </w:rPr>
        <w:t>nueva</w:t>
      </w:r>
      <w:r w:rsidRPr="00222754">
        <w:rPr>
          <w:rFonts w:ascii="Arial" w:hAnsi="Arial" w:cs="Arial"/>
          <w:sz w:val="20"/>
        </w:rPr>
        <w:t xml:space="preserve"> subestación </w:t>
      </w:r>
      <w:r>
        <w:rPr>
          <w:rFonts w:ascii="Arial" w:hAnsi="Arial" w:cs="Arial"/>
          <w:sz w:val="20"/>
        </w:rPr>
        <w:t xml:space="preserve">Intermedia 220 kV, con la subestación </w:t>
      </w:r>
      <w:proofErr w:type="spellStart"/>
      <w:r>
        <w:rPr>
          <w:rFonts w:ascii="Arial" w:hAnsi="Arial" w:cs="Arial"/>
          <w:sz w:val="20"/>
        </w:rPr>
        <w:t>Poroma</w:t>
      </w:r>
      <w:proofErr w:type="spellEnd"/>
      <w:r w:rsidRPr="00222754">
        <w:rPr>
          <w:rFonts w:ascii="Arial" w:hAnsi="Arial" w:cs="Arial"/>
          <w:sz w:val="20"/>
        </w:rPr>
        <w:t xml:space="preserve"> 220 kV de propiedad </w:t>
      </w:r>
      <w:r w:rsidR="005563FC" w:rsidRPr="005563FC">
        <w:rPr>
          <w:rFonts w:ascii="Arial" w:hAnsi="Arial" w:cs="Arial"/>
          <w:sz w:val="20"/>
        </w:rPr>
        <w:t xml:space="preserve">de la empresa Atlántica Transmisión Sur </w:t>
      </w:r>
      <w:proofErr w:type="gramStart"/>
      <w:r w:rsidR="005563FC" w:rsidRPr="005563FC">
        <w:rPr>
          <w:rFonts w:ascii="Arial" w:hAnsi="Arial" w:cs="Arial"/>
          <w:sz w:val="20"/>
        </w:rPr>
        <w:t>S.A.</w:t>
      </w:r>
      <w:r w:rsidRPr="00534915">
        <w:rPr>
          <w:rFonts w:ascii="Arial" w:hAnsi="Arial" w:cs="Arial"/>
          <w:sz w:val="20"/>
        </w:rPr>
        <w:t>.</w:t>
      </w:r>
      <w:proofErr w:type="gramEnd"/>
    </w:p>
    <w:p w14:paraId="54D52623" w14:textId="77777777" w:rsidR="002208F3" w:rsidRPr="00222754" w:rsidRDefault="002208F3" w:rsidP="00936F99">
      <w:pPr>
        <w:spacing w:after="120" w:line="250" w:lineRule="auto"/>
        <w:ind w:left="992"/>
        <w:jc w:val="both"/>
        <w:rPr>
          <w:rFonts w:ascii="Arial" w:hAnsi="Arial" w:cs="Arial"/>
          <w:sz w:val="20"/>
        </w:rPr>
      </w:pPr>
      <w:r w:rsidRPr="00222754">
        <w:rPr>
          <w:rFonts w:ascii="Arial" w:hAnsi="Arial" w:cs="Arial"/>
          <w:sz w:val="20"/>
        </w:rPr>
        <w:t>Las características principales de esta línea son:</w:t>
      </w:r>
    </w:p>
    <w:p w14:paraId="1024F984" w14:textId="77777777" w:rsidR="002208F3"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91</w:t>
      </w:r>
      <w:r w:rsidRPr="00222754">
        <w:rPr>
          <w:rFonts w:ascii="Arial" w:hAnsi="Arial" w:cs="Arial"/>
          <w:sz w:val="20"/>
        </w:rPr>
        <w:t xml:space="preserve"> km</w:t>
      </w:r>
      <w:r>
        <w:rPr>
          <w:rFonts w:ascii="Arial" w:hAnsi="Arial" w:cs="Arial"/>
          <w:sz w:val="20"/>
        </w:rPr>
        <w:t xml:space="preserve"> en total. </w:t>
      </w:r>
    </w:p>
    <w:p w14:paraId="7584E689" w14:textId="77777777" w:rsidR="002208F3" w:rsidRPr="00222754"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t>Una (1)</w:t>
      </w:r>
    </w:p>
    <w:p w14:paraId="068D0EB5" w14:textId="77777777" w:rsidR="002208F3" w:rsidRPr="00222754"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 xml:space="preserve">Tensión nominal de operación: </w:t>
      </w:r>
      <w:r w:rsidRPr="00222754">
        <w:rPr>
          <w:rFonts w:ascii="Arial" w:hAnsi="Arial" w:cs="Arial"/>
          <w:sz w:val="20"/>
        </w:rPr>
        <w:tab/>
        <w:t>220 kV</w:t>
      </w:r>
    </w:p>
    <w:p w14:paraId="6C79EFD2" w14:textId="77777777" w:rsidR="002208F3" w:rsidRPr="00222754"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 xml:space="preserve">Tensión máxima del sistema: </w:t>
      </w:r>
      <w:r w:rsidRPr="00222754">
        <w:rPr>
          <w:rFonts w:ascii="Arial" w:hAnsi="Arial" w:cs="Arial"/>
          <w:sz w:val="20"/>
        </w:rPr>
        <w:tab/>
        <w:t xml:space="preserve">245 kV </w:t>
      </w:r>
    </w:p>
    <w:p w14:paraId="1CF242BA" w14:textId="77777777" w:rsidR="002208F3" w:rsidRPr="00222754"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Disposición de fases:</w:t>
      </w:r>
      <w:r w:rsidRPr="00222754">
        <w:rPr>
          <w:rFonts w:ascii="Arial" w:hAnsi="Arial" w:cs="Arial"/>
          <w:sz w:val="20"/>
        </w:rPr>
        <w:tab/>
        <w:t>Tipo triangular.</w:t>
      </w:r>
    </w:p>
    <w:p w14:paraId="14F6A1BB" w14:textId="77777777" w:rsidR="002208F3" w:rsidRPr="00222754"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 xml:space="preserve">Celosía </w:t>
      </w:r>
      <w:proofErr w:type="spellStart"/>
      <w:r w:rsidRPr="00222754">
        <w:rPr>
          <w:rFonts w:ascii="Arial" w:hAnsi="Arial" w:cs="Arial"/>
          <w:sz w:val="20"/>
        </w:rPr>
        <w:t>autosoportada</w:t>
      </w:r>
      <w:proofErr w:type="spellEnd"/>
      <w:r w:rsidRPr="00222754">
        <w:rPr>
          <w:rFonts w:ascii="Arial" w:hAnsi="Arial" w:cs="Arial"/>
          <w:sz w:val="20"/>
        </w:rPr>
        <w:t xml:space="preserve"> de acero galvanizado</w:t>
      </w:r>
      <w:r>
        <w:rPr>
          <w:rFonts w:ascii="Arial" w:hAnsi="Arial" w:cs="Arial"/>
          <w:sz w:val="20"/>
        </w:rPr>
        <w:t>.</w:t>
      </w:r>
    </w:p>
    <w:p w14:paraId="54A73356" w14:textId="77777777" w:rsidR="002208F3" w:rsidRPr="00222754"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Tipo de conductor:</w:t>
      </w:r>
      <w:r w:rsidRPr="00222754">
        <w:rPr>
          <w:rFonts w:ascii="Arial" w:hAnsi="Arial" w:cs="Arial"/>
          <w:sz w:val="20"/>
        </w:rPr>
        <w:tab/>
      </w:r>
      <w:r w:rsidRPr="00471315">
        <w:rPr>
          <w:rFonts w:ascii="Arial" w:hAnsi="Arial" w:cs="Arial"/>
          <w:sz w:val="20"/>
          <w:szCs w:val="20"/>
        </w:rPr>
        <w:t xml:space="preserve">Se empleará conductor ACAR </w:t>
      </w:r>
      <w:r>
        <w:rPr>
          <w:rFonts w:ascii="Arial" w:hAnsi="Arial" w:cs="Arial"/>
          <w:sz w:val="20"/>
          <w:szCs w:val="20"/>
        </w:rPr>
        <w:t>900 MCM</w:t>
      </w:r>
      <w:r w:rsidRPr="00222754">
        <w:rPr>
          <w:rFonts w:ascii="Arial" w:hAnsi="Arial" w:cs="Arial"/>
          <w:sz w:val="20"/>
        </w:rPr>
        <w:t>.</w:t>
      </w:r>
    </w:p>
    <w:p w14:paraId="2D69511F" w14:textId="77777777" w:rsidR="002208F3" w:rsidRPr="00222754"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 xml:space="preserve">1). </w:t>
      </w:r>
    </w:p>
    <w:p w14:paraId="3C59D4CC" w14:textId="77777777" w:rsidR="002208F3"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222754">
        <w:rPr>
          <w:rFonts w:ascii="Arial" w:hAnsi="Arial" w:cs="Arial"/>
          <w:sz w:val="20"/>
        </w:rPr>
        <w:t xml:space="preserve">Cable de </w:t>
      </w:r>
      <w:r>
        <w:rPr>
          <w:rFonts w:ascii="Arial" w:hAnsi="Arial" w:cs="Arial"/>
          <w:sz w:val="20"/>
        </w:rPr>
        <w:t>fibra óptica</w:t>
      </w:r>
      <w:r w:rsidRPr="00222754">
        <w:rPr>
          <w:rFonts w:ascii="Arial" w:hAnsi="Arial" w:cs="Arial"/>
          <w:sz w:val="20"/>
        </w:rPr>
        <w:t>:</w:t>
      </w:r>
      <w:r w:rsidRPr="00222754">
        <w:rPr>
          <w:rFonts w:ascii="Arial" w:hAnsi="Arial" w:cs="Arial"/>
          <w:sz w:val="20"/>
        </w:rPr>
        <w:tab/>
        <w:t>Un cable tipo OPGW, de 24 fibras como mínimo.</w:t>
      </w:r>
    </w:p>
    <w:p w14:paraId="5D457B56" w14:textId="77777777" w:rsidR="002208F3"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 xml:space="preserve"> máxima:</w:t>
      </w:r>
      <w:r>
        <w:rPr>
          <w:rFonts w:ascii="Arial" w:hAnsi="Arial" w:cs="Arial"/>
          <w:sz w:val="20"/>
        </w:rPr>
        <w:tab/>
        <w:t>800 msnm.</w:t>
      </w:r>
    </w:p>
    <w:p w14:paraId="4B7FAACE" w14:textId="77777777" w:rsidR="00D23A01" w:rsidRDefault="00D23A01">
      <w:pPr>
        <w:spacing w:after="0" w:line="240" w:lineRule="auto"/>
        <w:rPr>
          <w:rFonts w:ascii="Arial" w:hAnsi="Arial" w:cs="Arial"/>
          <w:b/>
          <w:sz w:val="20"/>
          <w:szCs w:val="20"/>
        </w:rPr>
      </w:pPr>
      <w:r>
        <w:rPr>
          <w:rFonts w:ascii="Arial" w:hAnsi="Arial" w:cs="Arial"/>
          <w:b/>
          <w:sz w:val="20"/>
          <w:szCs w:val="20"/>
        </w:rPr>
        <w:br w:type="page"/>
      </w:r>
    </w:p>
    <w:p w14:paraId="4D997B4B" w14:textId="5D70CD45"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Pr>
          <w:rFonts w:ascii="Arial" w:hAnsi="Arial" w:cs="Arial"/>
          <w:b/>
          <w:sz w:val="20"/>
          <w:szCs w:val="20"/>
        </w:rPr>
        <w:lastRenderedPageBreak/>
        <w:t xml:space="preserve">Variante de </w:t>
      </w:r>
      <w:r w:rsidRPr="00471315">
        <w:rPr>
          <w:rFonts w:ascii="Arial" w:hAnsi="Arial" w:cs="Arial"/>
          <w:b/>
          <w:sz w:val="20"/>
          <w:szCs w:val="20"/>
        </w:rPr>
        <w:t>L</w:t>
      </w:r>
      <w:r>
        <w:rPr>
          <w:rFonts w:ascii="Arial" w:hAnsi="Arial" w:cs="Arial"/>
          <w:b/>
          <w:sz w:val="20"/>
          <w:szCs w:val="20"/>
        </w:rPr>
        <w:t xml:space="preserve">ínea de </w:t>
      </w:r>
      <w:r w:rsidRPr="00471315">
        <w:rPr>
          <w:rFonts w:ascii="Arial" w:hAnsi="Arial" w:cs="Arial"/>
          <w:b/>
          <w:sz w:val="20"/>
          <w:szCs w:val="20"/>
        </w:rPr>
        <w:t>T</w:t>
      </w:r>
      <w:r>
        <w:rPr>
          <w:rFonts w:ascii="Arial" w:hAnsi="Arial" w:cs="Arial"/>
          <w:b/>
          <w:sz w:val="20"/>
          <w:szCs w:val="20"/>
        </w:rPr>
        <w:t>ransmisión</w:t>
      </w:r>
      <w:r w:rsidRPr="00471315">
        <w:rPr>
          <w:rFonts w:ascii="Arial" w:hAnsi="Arial" w:cs="Arial"/>
          <w:b/>
          <w:sz w:val="20"/>
          <w:szCs w:val="20"/>
        </w:rPr>
        <w:t xml:space="preserve"> Ica-Marcona 220 kV (L-2211) </w:t>
      </w:r>
    </w:p>
    <w:p w14:paraId="141BB90D" w14:textId="77777777" w:rsidR="002208F3" w:rsidRDefault="002208F3" w:rsidP="00936F99">
      <w:pPr>
        <w:spacing w:after="120" w:line="250" w:lineRule="auto"/>
        <w:ind w:left="992"/>
        <w:jc w:val="both"/>
        <w:rPr>
          <w:rFonts w:ascii="Arial" w:hAnsi="Arial" w:cs="Arial"/>
          <w:sz w:val="20"/>
          <w:szCs w:val="20"/>
        </w:rPr>
      </w:pPr>
      <w:r w:rsidRPr="00085AA5">
        <w:rPr>
          <w:rFonts w:ascii="Arial" w:hAnsi="Arial" w:cs="Arial"/>
          <w:sz w:val="20"/>
        </w:rPr>
        <w:t>Se</w:t>
      </w:r>
      <w:r>
        <w:rPr>
          <w:rFonts w:ascii="Arial" w:hAnsi="Arial" w:cs="Arial"/>
          <w:sz w:val="20"/>
          <w:szCs w:val="20"/>
        </w:rPr>
        <w:t xml:space="preserve"> derivará esta</w:t>
      </w:r>
      <w:r w:rsidRPr="00471315">
        <w:rPr>
          <w:rFonts w:ascii="Arial" w:hAnsi="Arial" w:cs="Arial"/>
          <w:sz w:val="20"/>
          <w:szCs w:val="20"/>
        </w:rPr>
        <w:t xml:space="preserve"> </w:t>
      </w:r>
      <w:r>
        <w:rPr>
          <w:rFonts w:ascii="Arial" w:hAnsi="Arial" w:cs="Arial"/>
          <w:sz w:val="20"/>
          <w:szCs w:val="20"/>
        </w:rPr>
        <w:t>variant</w:t>
      </w:r>
      <w:r w:rsidRPr="00471315">
        <w:rPr>
          <w:rFonts w:ascii="Arial" w:hAnsi="Arial" w:cs="Arial"/>
          <w:sz w:val="20"/>
          <w:szCs w:val="20"/>
        </w:rPr>
        <w:t>e desde la línea actual Ica-Marcona 220 kV (L-</w:t>
      </w:r>
      <w:r>
        <w:rPr>
          <w:rFonts w:ascii="Arial" w:hAnsi="Arial" w:cs="Arial"/>
          <w:sz w:val="20"/>
          <w:szCs w:val="20"/>
        </w:rPr>
        <w:t>2</w:t>
      </w:r>
      <w:r w:rsidRPr="00471315">
        <w:rPr>
          <w:rFonts w:ascii="Arial" w:hAnsi="Arial" w:cs="Arial"/>
          <w:sz w:val="20"/>
          <w:szCs w:val="20"/>
        </w:rPr>
        <w:t>211).</w:t>
      </w:r>
      <w:r>
        <w:rPr>
          <w:rFonts w:ascii="Arial" w:hAnsi="Arial" w:cs="Arial"/>
          <w:sz w:val="20"/>
          <w:szCs w:val="20"/>
        </w:rPr>
        <w:t xml:space="preserve"> </w:t>
      </w:r>
    </w:p>
    <w:p w14:paraId="0696E22C" w14:textId="77777777" w:rsidR="002208F3" w:rsidRDefault="002208F3" w:rsidP="00936F99">
      <w:pPr>
        <w:spacing w:after="120" w:line="250" w:lineRule="auto"/>
        <w:ind w:left="992"/>
        <w:jc w:val="both"/>
        <w:rPr>
          <w:rFonts w:ascii="Arial" w:hAnsi="Arial" w:cs="Arial"/>
          <w:sz w:val="20"/>
        </w:rPr>
      </w:pPr>
      <w:r w:rsidRPr="00F9273F">
        <w:rPr>
          <w:rFonts w:ascii="Arial" w:hAnsi="Arial" w:cs="Arial"/>
          <w:sz w:val="20"/>
          <w:szCs w:val="20"/>
        </w:rPr>
        <w:t>La variante</w:t>
      </w:r>
      <w:r w:rsidRPr="00222754">
        <w:rPr>
          <w:rFonts w:ascii="Arial" w:hAnsi="Arial" w:cs="Arial"/>
          <w:sz w:val="20"/>
          <w:szCs w:val="20"/>
        </w:rPr>
        <w:t xml:space="preserve"> </w:t>
      </w:r>
      <w:r>
        <w:rPr>
          <w:rFonts w:ascii="Arial" w:hAnsi="Arial" w:cs="Arial"/>
          <w:sz w:val="20"/>
          <w:szCs w:val="20"/>
        </w:rPr>
        <w:t>de línea</w:t>
      </w:r>
      <w:r w:rsidRPr="00222754">
        <w:rPr>
          <w:rFonts w:ascii="Arial" w:hAnsi="Arial" w:cs="Arial"/>
          <w:sz w:val="20"/>
          <w:szCs w:val="20"/>
        </w:rPr>
        <w:t xml:space="preserve"> est</w:t>
      </w:r>
      <w:r>
        <w:rPr>
          <w:rFonts w:ascii="Arial" w:hAnsi="Arial" w:cs="Arial"/>
          <w:sz w:val="20"/>
          <w:szCs w:val="20"/>
        </w:rPr>
        <w:t>ar</w:t>
      </w:r>
      <w:r w:rsidRPr="00222754">
        <w:rPr>
          <w:rFonts w:ascii="Arial" w:hAnsi="Arial" w:cs="Arial"/>
          <w:sz w:val="20"/>
          <w:szCs w:val="20"/>
        </w:rPr>
        <w:t>á conformada por un tramo de línea en doble terna</w:t>
      </w:r>
      <w:r>
        <w:rPr>
          <w:rFonts w:ascii="Arial" w:hAnsi="Arial" w:cs="Arial"/>
          <w:sz w:val="20"/>
          <w:szCs w:val="20"/>
        </w:rPr>
        <w:t>,</w:t>
      </w:r>
      <w:r w:rsidRPr="00222754">
        <w:rPr>
          <w:rFonts w:ascii="Arial" w:hAnsi="Arial" w:cs="Arial"/>
          <w:sz w:val="20"/>
          <w:szCs w:val="20"/>
        </w:rPr>
        <w:t xml:space="preserve"> que </w:t>
      </w:r>
      <w:r>
        <w:rPr>
          <w:rFonts w:ascii="Arial" w:hAnsi="Arial" w:cs="Arial"/>
          <w:sz w:val="20"/>
          <w:szCs w:val="20"/>
        </w:rPr>
        <w:t>conect</w:t>
      </w:r>
      <w:r w:rsidRPr="00222754">
        <w:rPr>
          <w:rFonts w:ascii="Arial" w:hAnsi="Arial" w:cs="Arial"/>
          <w:sz w:val="20"/>
          <w:szCs w:val="20"/>
        </w:rPr>
        <w:t>ará la línea L-22</w:t>
      </w:r>
      <w:r>
        <w:rPr>
          <w:rFonts w:ascii="Arial" w:hAnsi="Arial" w:cs="Arial"/>
          <w:sz w:val="20"/>
          <w:szCs w:val="20"/>
        </w:rPr>
        <w:t>11</w:t>
      </w:r>
      <w:r w:rsidRPr="00222754">
        <w:rPr>
          <w:rFonts w:ascii="Arial" w:hAnsi="Arial" w:cs="Arial"/>
          <w:sz w:val="20"/>
          <w:szCs w:val="20"/>
        </w:rPr>
        <w:t xml:space="preserve"> con la subestación </w:t>
      </w:r>
      <w:proofErr w:type="spellStart"/>
      <w:r>
        <w:rPr>
          <w:rFonts w:ascii="Arial" w:hAnsi="Arial" w:cs="Arial"/>
          <w:sz w:val="20"/>
          <w:szCs w:val="20"/>
        </w:rPr>
        <w:t>Poroma</w:t>
      </w:r>
      <w:proofErr w:type="spellEnd"/>
      <w:r w:rsidRPr="00222754">
        <w:rPr>
          <w:rFonts w:ascii="Arial" w:hAnsi="Arial" w:cs="Arial"/>
          <w:sz w:val="20"/>
          <w:szCs w:val="20"/>
        </w:rPr>
        <w:t xml:space="preserve"> 220 kV</w:t>
      </w:r>
      <w:r>
        <w:rPr>
          <w:rFonts w:ascii="Arial" w:hAnsi="Arial" w:cs="Arial"/>
          <w:sz w:val="20"/>
          <w:szCs w:val="20"/>
        </w:rPr>
        <w:t>,</w:t>
      </w:r>
      <w:r w:rsidRPr="00222754">
        <w:rPr>
          <w:rFonts w:ascii="Arial" w:hAnsi="Arial" w:cs="Arial"/>
          <w:sz w:val="20"/>
          <w:szCs w:val="20"/>
        </w:rPr>
        <w:t xml:space="preserve"> </w:t>
      </w:r>
      <w:r>
        <w:rPr>
          <w:rFonts w:ascii="Arial" w:hAnsi="Arial" w:cs="Arial"/>
          <w:sz w:val="20"/>
          <w:szCs w:val="20"/>
        </w:rPr>
        <w:t xml:space="preserve">con una terna de entrada y otra de salida, </w:t>
      </w:r>
      <w:r w:rsidRPr="00222754">
        <w:rPr>
          <w:rFonts w:ascii="Arial" w:hAnsi="Arial" w:cs="Arial"/>
          <w:sz w:val="20"/>
          <w:szCs w:val="20"/>
        </w:rPr>
        <w:t xml:space="preserve">a partir de un punto de </w:t>
      </w:r>
      <w:r w:rsidRPr="00BB3E71">
        <w:rPr>
          <w:rFonts w:ascii="Arial" w:hAnsi="Arial" w:cs="Arial"/>
          <w:sz w:val="20"/>
          <w:szCs w:val="20"/>
        </w:rPr>
        <w:t>seccionamiento</w:t>
      </w:r>
      <w:r>
        <w:rPr>
          <w:rFonts w:ascii="Arial" w:hAnsi="Arial" w:cs="Arial"/>
          <w:sz w:val="20"/>
          <w:szCs w:val="20"/>
        </w:rPr>
        <w:t xml:space="preserve"> de dicha línea. Se conformarán así</w:t>
      </w:r>
      <w:r w:rsidRPr="00222754">
        <w:rPr>
          <w:rFonts w:ascii="Arial" w:hAnsi="Arial" w:cs="Arial"/>
          <w:sz w:val="20"/>
          <w:szCs w:val="20"/>
        </w:rPr>
        <w:t xml:space="preserve"> las líneas </w:t>
      </w:r>
      <w:r>
        <w:rPr>
          <w:rFonts w:ascii="Arial" w:hAnsi="Arial" w:cs="Arial"/>
          <w:sz w:val="20"/>
          <w:szCs w:val="20"/>
        </w:rPr>
        <w:t>Nazca Nueva</w:t>
      </w:r>
      <w:r w:rsidRPr="00222754">
        <w:rPr>
          <w:rFonts w:ascii="Arial" w:hAnsi="Arial" w:cs="Arial"/>
          <w:sz w:val="20"/>
          <w:szCs w:val="20"/>
        </w:rPr>
        <w:t xml:space="preserve"> – </w:t>
      </w:r>
      <w:proofErr w:type="spellStart"/>
      <w:r>
        <w:rPr>
          <w:rFonts w:ascii="Arial" w:hAnsi="Arial" w:cs="Arial"/>
          <w:sz w:val="20"/>
          <w:szCs w:val="20"/>
        </w:rPr>
        <w:t>Poroma</w:t>
      </w:r>
      <w:proofErr w:type="spellEnd"/>
      <w:r>
        <w:rPr>
          <w:rFonts w:ascii="Arial" w:hAnsi="Arial" w:cs="Arial"/>
          <w:sz w:val="20"/>
          <w:szCs w:val="20"/>
        </w:rPr>
        <w:t xml:space="preserve"> (L-2211C)</w:t>
      </w:r>
      <w:r w:rsidRPr="00222754">
        <w:rPr>
          <w:rFonts w:ascii="Arial" w:hAnsi="Arial" w:cs="Arial"/>
          <w:sz w:val="20"/>
          <w:szCs w:val="20"/>
        </w:rPr>
        <w:t xml:space="preserve"> y </w:t>
      </w:r>
      <w:proofErr w:type="spellStart"/>
      <w:r>
        <w:rPr>
          <w:rFonts w:ascii="Arial" w:hAnsi="Arial" w:cs="Arial"/>
          <w:sz w:val="20"/>
          <w:szCs w:val="20"/>
        </w:rPr>
        <w:t>Poroma</w:t>
      </w:r>
      <w:proofErr w:type="spellEnd"/>
      <w:r w:rsidRPr="00222754">
        <w:rPr>
          <w:rFonts w:ascii="Arial" w:hAnsi="Arial" w:cs="Arial"/>
          <w:sz w:val="20"/>
          <w:szCs w:val="20"/>
        </w:rPr>
        <w:t xml:space="preserve"> – Ma</w:t>
      </w:r>
      <w:r>
        <w:rPr>
          <w:rFonts w:ascii="Arial" w:hAnsi="Arial" w:cs="Arial"/>
          <w:sz w:val="20"/>
          <w:szCs w:val="20"/>
        </w:rPr>
        <w:t>rcon</w:t>
      </w:r>
      <w:r w:rsidRPr="00222754">
        <w:rPr>
          <w:rFonts w:ascii="Arial" w:hAnsi="Arial" w:cs="Arial"/>
          <w:sz w:val="20"/>
          <w:szCs w:val="20"/>
        </w:rPr>
        <w:t>a</w:t>
      </w:r>
      <w:r>
        <w:rPr>
          <w:rFonts w:ascii="Arial" w:hAnsi="Arial" w:cs="Arial"/>
          <w:sz w:val="20"/>
          <w:szCs w:val="20"/>
        </w:rPr>
        <w:t xml:space="preserve"> (L-2211D), según se ilustra en el Esquema </w:t>
      </w:r>
      <w:proofErr w:type="spellStart"/>
      <w:r>
        <w:rPr>
          <w:rFonts w:ascii="Arial" w:hAnsi="Arial" w:cs="Arial"/>
          <w:sz w:val="20"/>
          <w:szCs w:val="20"/>
        </w:rPr>
        <w:t>N°</w:t>
      </w:r>
      <w:proofErr w:type="spellEnd"/>
      <w:r>
        <w:rPr>
          <w:rFonts w:ascii="Arial" w:hAnsi="Arial" w:cs="Arial"/>
          <w:sz w:val="20"/>
          <w:szCs w:val="20"/>
        </w:rPr>
        <w:t xml:space="preserve"> 1. </w:t>
      </w:r>
    </w:p>
    <w:p w14:paraId="656F592B" w14:textId="77777777" w:rsidR="002208F3" w:rsidRDefault="002208F3" w:rsidP="00936F99">
      <w:pPr>
        <w:spacing w:after="120" w:line="250" w:lineRule="auto"/>
        <w:ind w:left="992"/>
        <w:jc w:val="both"/>
        <w:rPr>
          <w:rFonts w:ascii="Arial" w:hAnsi="Arial" w:cs="Arial"/>
          <w:sz w:val="20"/>
        </w:rPr>
      </w:pPr>
      <w:r>
        <w:rPr>
          <w:rFonts w:ascii="Arial" w:hAnsi="Arial" w:cs="Arial"/>
          <w:sz w:val="20"/>
        </w:rPr>
        <w:t>El punto de derivación propuesto en la L-2211, VD0, tiene las siguientes coordenadas: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1417"/>
      </w:tblGrid>
      <w:tr w:rsidR="002208F3" w:rsidRPr="006C3D6F" w14:paraId="0CF7187C" w14:textId="77777777" w:rsidTr="002979F9">
        <w:trPr>
          <w:jc w:val="center"/>
        </w:trPr>
        <w:tc>
          <w:tcPr>
            <w:tcW w:w="1559" w:type="dxa"/>
            <w:vMerge w:val="restart"/>
            <w:shd w:val="clear" w:color="auto" w:fill="D9E2F3" w:themeFill="accent1" w:themeFillTint="33"/>
            <w:vAlign w:val="center"/>
          </w:tcPr>
          <w:p w14:paraId="63FD05B9" w14:textId="77777777" w:rsidR="002208F3" w:rsidRPr="002979F9" w:rsidRDefault="002208F3" w:rsidP="002979F9">
            <w:pPr>
              <w:spacing w:before="60" w:after="60" w:line="250" w:lineRule="auto"/>
              <w:jc w:val="center"/>
              <w:rPr>
                <w:rFonts w:ascii="Arial" w:hAnsi="Arial" w:cs="Arial"/>
                <w:b/>
                <w:bCs/>
                <w:sz w:val="18"/>
                <w:szCs w:val="20"/>
              </w:rPr>
            </w:pPr>
            <w:r w:rsidRPr="002979F9">
              <w:rPr>
                <w:rFonts w:ascii="Arial" w:hAnsi="Arial" w:cs="Arial"/>
                <w:b/>
                <w:bCs/>
                <w:sz w:val="18"/>
                <w:szCs w:val="20"/>
              </w:rPr>
              <w:t>Vértice</w:t>
            </w:r>
          </w:p>
        </w:tc>
        <w:tc>
          <w:tcPr>
            <w:tcW w:w="2693" w:type="dxa"/>
            <w:gridSpan w:val="2"/>
            <w:shd w:val="clear" w:color="auto" w:fill="D9E2F3" w:themeFill="accent1" w:themeFillTint="33"/>
            <w:vAlign w:val="center"/>
          </w:tcPr>
          <w:p w14:paraId="7CD18563" w14:textId="77777777" w:rsidR="002208F3" w:rsidRPr="002979F9" w:rsidRDefault="002208F3" w:rsidP="002979F9">
            <w:pPr>
              <w:spacing w:before="60" w:after="60" w:line="250" w:lineRule="auto"/>
              <w:jc w:val="center"/>
              <w:rPr>
                <w:rFonts w:ascii="Arial" w:hAnsi="Arial" w:cs="Arial"/>
                <w:b/>
                <w:bCs/>
                <w:sz w:val="18"/>
                <w:szCs w:val="20"/>
              </w:rPr>
            </w:pPr>
            <w:r w:rsidRPr="002979F9">
              <w:rPr>
                <w:rFonts w:ascii="Arial" w:eastAsia="Times New Roman" w:hAnsi="Arial" w:cs="Arial"/>
                <w:b/>
                <w:bCs/>
                <w:color w:val="000000"/>
                <w:sz w:val="18"/>
                <w:szCs w:val="20"/>
                <w:lang w:eastAsia="es-PE"/>
              </w:rPr>
              <w:t>Coordenadas UTM</w:t>
            </w:r>
            <w:r w:rsidRPr="002979F9">
              <w:rPr>
                <w:rFonts w:ascii="Arial" w:eastAsia="Times New Roman" w:hAnsi="Arial" w:cs="Arial"/>
                <w:b/>
                <w:bCs/>
                <w:color w:val="000000"/>
                <w:sz w:val="18"/>
                <w:szCs w:val="20"/>
                <w:lang w:eastAsia="es-PE"/>
              </w:rPr>
              <w:br/>
              <w:t>WGS 84 Zona 18 L</w:t>
            </w:r>
          </w:p>
        </w:tc>
      </w:tr>
      <w:tr w:rsidR="002208F3" w:rsidRPr="006C3D6F" w14:paraId="19EAC16D" w14:textId="77777777" w:rsidTr="002979F9">
        <w:trPr>
          <w:jc w:val="center"/>
        </w:trPr>
        <w:tc>
          <w:tcPr>
            <w:tcW w:w="1559" w:type="dxa"/>
            <w:vMerge/>
            <w:shd w:val="clear" w:color="auto" w:fill="D9E2F3" w:themeFill="accent1" w:themeFillTint="33"/>
            <w:vAlign w:val="center"/>
          </w:tcPr>
          <w:p w14:paraId="7E7307B6" w14:textId="77777777" w:rsidR="002208F3" w:rsidRPr="002979F9" w:rsidRDefault="002208F3" w:rsidP="002979F9">
            <w:pPr>
              <w:spacing w:before="60" w:after="60" w:line="250" w:lineRule="auto"/>
              <w:jc w:val="center"/>
              <w:rPr>
                <w:rFonts w:ascii="Arial" w:hAnsi="Arial" w:cs="Arial"/>
                <w:b/>
                <w:bCs/>
                <w:sz w:val="18"/>
                <w:szCs w:val="20"/>
              </w:rPr>
            </w:pPr>
          </w:p>
        </w:tc>
        <w:tc>
          <w:tcPr>
            <w:tcW w:w="1276" w:type="dxa"/>
            <w:shd w:val="clear" w:color="auto" w:fill="D9E2F3" w:themeFill="accent1" w:themeFillTint="33"/>
            <w:vAlign w:val="center"/>
          </w:tcPr>
          <w:p w14:paraId="1DFBD9F0" w14:textId="77777777" w:rsidR="002208F3" w:rsidRPr="002979F9" w:rsidRDefault="002208F3" w:rsidP="002979F9">
            <w:pPr>
              <w:spacing w:before="60" w:after="60" w:line="250" w:lineRule="auto"/>
              <w:jc w:val="center"/>
              <w:rPr>
                <w:rFonts w:ascii="Arial" w:hAnsi="Arial" w:cs="Arial"/>
                <w:b/>
                <w:bCs/>
                <w:sz w:val="18"/>
                <w:szCs w:val="20"/>
              </w:rPr>
            </w:pPr>
            <w:r w:rsidRPr="002979F9">
              <w:rPr>
                <w:rFonts w:ascii="Arial" w:hAnsi="Arial" w:cs="Arial"/>
                <w:b/>
                <w:bCs/>
                <w:sz w:val="18"/>
                <w:szCs w:val="20"/>
              </w:rPr>
              <w:t>Este (m)</w:t>
            </w:r>
          </w:p>
        </w:tc>
        <w:tc>
          <w:tcPr>
            <w:tcW w:w="1417" w:type="dxa"/>
            <w:shd w:val="clear" w:color="auto" w:fill="D9E2F3" w:themeFill="accent1" w:themeFillTint="33"/>
            <w:vAlign w:val="center"/>
          </w:tcPr>
          <w:p w14:paraId="61E499BD" w14:textId="77777777" w:rsidR="002208F3" w:rsidRPr="002979F9" w:rsidRDefault="002208F3" w:rsidP="002979F9">
            <w:pPr>
              <w:spacing w:before="60" w:after="60" w:line="250" w:lineRule="auto"/>
              <w:jc w:val="center"/>
              <w:rPr>
                <w:rFonts w:ascii="Arial" w:hAnsi="Arial" w:cs="Arial"/>
                <w:b/>
                <w:sz w:val="18"/>
                <w:szCs w:val="20"/>
              </w:rPr>
            </w:pPr>
            <w:r w:rsidRPr="002979F9">
              <w:rPr>
                <w:rFonts w:ascii="Arial" w:hAnsi="Arial" w:cs="Arial"/>
                <w:b/>
                <w:sz w:val="18"/>
                <w:szCs w:val="20"/>
              </w:rPr>
              <w:t>Norte (m)</w:t>
            </w:r>
          </w:p>
        </w:tc>
      </w:tr>
      <w:tr w:rsidR="002208F3" w:rsidRPr="006C3D6F" w14:paraId="2635F0E8" w14:textId="77777777" w:rsidTr="002979F9">
        <w:trPr>
          <w:jc w:val="center"/>
        </w:trPr>
        <w:tc>
          <w:tcPr>
            <w:tcW w:w="1559" w:type="dxa"/>
            <w:vAlign w:val="center"/>
          </w:tcPr>
          <w:p w14:paraId="5E0B3D4D" w14:textId="77777777" w:rsidR="002208F3" w:rsidRPr="002979F9" w:rsidRDefault="002208F3" w:rsidP="002979F9">
            <w:pPr>
              <w:spacing w:before="60" w:after="60" w:line="250" w:lineRule="auto"/>
              <w:jc w:val="center"/>
              <w:rPr>
                <w:rFonts w:ascii="Arial" w:hAnsi="Arial" w:cs="Arial"/>
                <w:sz w:val="18"/>
                <w:szCs w:val="20"/>
              </w:rPr>
            </w:pPr>
            <w:r w:rsidRPr="002979F9">
              <w:rPr>
                <w:rFonts w:ascii="Arial" w:hAnsi="Arial" w:cs="Arial"/>
                <w:sz w:val="18"/>
                <w:szCs w:val="20"/>
              </w:rPr>
              <w:t>VD0</w:t>
            </w:r>
          </w:p>
        </w:tc>
        <w:tc>
          <w:tcPr>
            <w:tcW w:w="1276" w:type="dxa"/>
            <w:vAlign w:val="center"/>
          </w:tcPr>
          <w:p w14:paraId="703B907B" w14:textId="77777777" w:rsidR="002208F3" w:rsidRPr="002979F9" w:rsidRDefault="002208F3" w:rsidP="002979F9">
            <w:pPr>
              <w:spacing w:before="60" w:after="60" w:line="250" w:lineRule="auto"/>
              <w:jc w:val="center"/>
              <w:rPr>
                <w:rFonts w:ascii="Arial" w:hAnsi="Arial" w:cs="Arial"/>
                <w:sz w:val="18"/>
                <w:szCs w:val="20"/>
              </w:rPr>
            </w:pPr>
            <w:r w:rsidRPr="002979F9">
              <w:rPr>
                <w:rFonts w:ascii="Arial" w:hAnsi="Arial" w:cs="Arial"/>
                <w:sz w:val="18"/>
                <w:szCs w:val="20"/>
              </w:rPr>
              <w:t>490,537</w:t>
            </w:r>
          </w:p>
        </w:tc>
        <w:tc>
          <w:tcPr>
            <w:tcW w:w="1417" w:type="dxa"/>
            <w:vAlign w:val="center"/>
          </w:tcPr>
          <w:p w14:paraId="3822B2E6" w14:textId="77777777" w:rsidR="002208F3" w:rsidRPr="002979F9" w:rsidRDefault="002208F3" w:rsidP="002979F9">
            <w:pPr>
              <w:spacing w:before="60" w:after="60" w:line="250" w:lineRule="auto"/>
              <w:jc w:val="center"/>
              <w:rPr>
                <w:rFonts w:ascii="Arial" w:hAnsi="Arial" w:cs="Arial"/>
                <w:sz w:val="18"/>
                <w:szCs w:val="20"/>
              </w:rPr>
            </w:pPr>
            <w:r w:rsidRPr="002979F9">
              <w:rPr>
                <w:rFonts w:ascii="Arial" w:hAnsi="Arial" w:cs="Arial"/>
                <w:sz w:val="18"/>
                <w:szCs w:val="20"/>
              </w:rPr>
              <w:t>8’336,287</w:t>
            </w:r>
          </w:p>
        </w:tc>
      </w:tr>
    </w:tbl>
    <w:p w14:paraId="6BA9977B" w14:textId="77777777" w:rsidR="002208F3" w:rsidRDefault="002208F3" w:rsidP="002979F9">
      <w:pPr>
        <w:spacing w:before="120" w:after="120" w:line="250" w:lineRule="auto"/>
        <w:ind w:left="992"/>
        <w:jc w:val="both"/>
        <w:rPr>
          <w:rFonts w:ascii="Arial" w:hAnsi="Arial" w:cs="Arial"/>
          <w:sz w:val="20"/>
          <w:szCs w:val="20"/>
        </w:rPr>
      </w:pPr>
      <w:r>
        <w:rPr>
          <w:rFonts w:ascii="Arial" w:hAnsi="Arial" w:cs="Arial"/>
          <w:sz w:val="20"/>
          <w:szCs w:val="20"/>
        </w:rPr>
        <w:t xml:space="preserve">El CONCESIONARIO verificará esta ubicación y seleccionará el trazo de la variante hasta la subestación </w:t>
      </w:r>
      <w:proofErr w:type="spellStart"/>
      <w:r>
        <w:rPr>
          <w:rFonts w:ascii="Arial" w:hAnsi="Arial" w:cs="Arial"/>
          <w:sz w:val="20"/>
          <w:szCs w:val="20"/>
        </w:rPr>
        <w:t>Poroma</w:t>
      </w:r>
      <w:proofErr w:type="spellEnd"/>
      <w:r>
        <w:rPr>
          <w:rFonts w:ascii="Arial" w:hAnsi="Arial" w:cs="Arial"/>
          <w:sz w:val="20"/>
          <w:szCs w:val="20"/>
        </w:rPr>
        <w:t xml:space="preserve"> 220 kV</w:t>
      </w:r>
    </w:p>
    <w:p w14:paraId="64253042" w14:textId="77777777" w:rsidR="002208F3" w:rsidRPr="00471315" w:rsidRDefault="002208F3" w:rsidP="00936F99">
      <w:pPr>
        <w:spacing w:after="120" w:line="250" w:lineRule="auto"/>
        <w:ind w:left="992"/>
        <w:jc w:val="both"/>
        <w:rPr>
          <w:rFonts w:ascii="Arial" w:hAnsi="Arial" w:cs="Arial"/>
          <w:sz w:val="20"/>
          <w:szCs w:val="20"/>
        </w:rPr>
      </w:pPr>
      <w:r w:rsidRPr="00471315">
        <w:rPr>
          <w:rFonts w:ascii="Arial" w:hAnsi="Arial" w:cs="Arial"/>
          <w:sz w:val="20"/>
          <w:szCs w:val="20"/>
        </w:rPr>
        <w:t xml:space="preserve">Las características principales de </w:t>
      </w:r>
      <w:r>
        <w:rPr>
          <w:rFonts w:ascii="Arial" w:hAnsi="Arial" w:cs="Arial"/>
          <w:sz w:val="20"/>
          <w:szCs w:val="20"/>
        </w:rPr>
        <w:t>la variante</w:t>
      </w:r>
      <w:r w:rsidRPr="00471315">
        <w:rPr>
          <w:rFonts w:ascii="Arial" w:hAnsi="Arial" w:cs="Arial"/>
          <w:sz w:val="20"/>
          <w:szCs w:val="20"/>
        </w:rPr>
        <w:t xml:space="preserve"> son:</w:t>
      </w:r>
    </w:p>
    <w:p w14:paraId="01B94772" w14:textId="77777777" w:rsidR="002208F3" w:rsidRPr="00471315"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471315">
        <w:rPr>
          <w:rFonts w:ascii="Arial" w:hAnsi="Arial" w:cs="Arial"/>
          <w:sz w:val="20"/>
          <w:szCs w:val="20"/>
        </w:rPr>
        <w:t>Longitud aproximada:</w:t>
      </w:r>
      <w:r w:rsidRPr="00471315">
        <w:rPr>
          <w:rFonts w:ascii="Arial" w:hAnsi="Arial" w:cs="Arial"/>
          <w:sz w:val="20"/>
          <w:szCs w:val="20"/>
        </w:rPr>
        <w:tab/>
      </w:r>
      <w:r>
        <w:rPr>
          <w:rFonts w:ascii="Arial" w:hAnsi="Arial" w:cs="Arial"/>
          <w:sz w:val="20"/>
          <w:szCs w:val="20"/>
        </w:rPr>
        <w:t>4</w:t>
      </w:r>
      <w:r w:rsidRPr="00471315">
        <w:rPr>
          <w:rFonts w:ascii="Arial" w:hAnsi="Arial" w:cs="Arial"/>
          <w:sz w:val="20"/>
          <w:szCs w:val="20"/>
        </w:rPr>
        <w:t xml:space="preserve"> km</w:t>
      </w:r>
    </w:p>
    <w:p w14:paraId="3BF6905E" w14:textId="77777777" w:rsidR="002208F3" w:rsidRPr="00471315"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471315">
        <w:rPr>
          <w:rFonts w:ascii="Arial" w:hAnsi="Arial" w:cs="Arial"/>
          <w:sz w:val="20"/>
          <w:szCs w:val="20"/>
        </w:rPr>
        <w:t>Número de ternas:</w:t>
      </w:r>
      <w:r w:rsidRPr="00471315">
        <w:rPr>
          <w:rFonts w:ascii="Arial" w:hAnsi="Arial" w:cs="Arial"/>
          <w:sz w:val="20"/>
          <w:szCs w:val="20"/>
        </w:rPr>
        <w:tab/>
        <w:t>Dos (02)</w:t>
      </w:r>
    </w:p>
    <w:p w14:paraId="7D0D4994" w14:textId="77777777" w:rsidR="002208F3" w:rsidRPr="00471315"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471315">
        <w:rPr>
          <w:rFonts w:ascii="Arial" w:hAnsi="Arial" w:cs="Arial"/>
          <w:sz w:val="20"/>
          <w:szCs w:val="20"/>
        </w:rPr>
        <w:t xml:space="preserve">Tensión nominal de operación: </w:t>
      </w:r>
      <w:r w:rsidRPr="00471315">
        <w:rPr>
          <w:rFonts w:ascii="Arial" w:hAnsi="Arial" w:cs="Arial"/>
          <w:sz w:val="20"/>
          <w:szCs w:val="20"/>
        </w:rPr>
        <w:tab/>
        <w:t>220 kV</w:t>
      </w:r>
    </w:p>
    <w:p w14:paraId="01CCA509" w14:textId="77777777" w:rsidR="002208F3" w:rsidRPr="00471315"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471315">
        <w:rPr>
          <w:rFonts w:ascii="Arial" w:hAnsi="Arial" w:cs="Arial"/>
          <w:sz w:val="20"/>
          <w:szCs w:val="20"/>
        </w:rPr>
        <w:t xml:space="preserve">Tensión máxima del sistema: </w:t>
      </w:r>
      <w:r w:rsidRPr="00471315">
        <w:rPr>
          <w:rFonts w:ascii="Arial" w:hAnsi="Arial" w:cs="Arial"/>
          <w:sz w:val="20"/>
          <w:szCs w:val="20"/>
        </w:rPr>
        <w:tab/>
        <w:t xml:space="preserve">245 kV </w:t>
      </w:r>
    </w:p>
    <w:p w14:paraId="22E3FDE6" w14:textId="77777777" w:rsidR="002208F3" w:rsidRPr="00471315"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471315">
        <w:rPr>
          <w:rFonts w:ascii="Arial" w:hAnsi="Arial" w:cs="Arial"/>
          <w:sz w:val="20"/>
          <w:szCs w:val="20"/>
        </w:rPr>
        <w:t>Disposición de fases:</w:t>
      </w:r>
      <w:r w:rsidRPr="00471315">
        <w:rPr>
          <w:rFonts w:ascii="Arial" w:hAnsi="Arial" w:cs="Arial"/>
          <w:sz w:val="20"/>
          <w:szCs w:val="20"/>
        </w:rPr>
        <w:tab/>
        <w:t>Tipo vertical</w:t>
      </w:r>
    </w:p>
    <w:p w14:paraId="1F9019CE" w14:textId="77777777" w:rsidR="002208F3" w:rsidRPr="00471315"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471315">
        <w:rPr>
          <w:rFonts w:ascii="Arial" w:hAnsi="Arial" w:cs="Arial"/>
          <w:sz w:val="20"/>
          <w:szCs w:val="20"/>
        </w:rPr>
        <w:t>Tipo de soportes:</w:t>
      </w:r>
      <w:r w:rsidRPr="00471315">
        <w:rPr>
          <w:rFonts w:ascii="Arial" w:hAnsi="Arial" w:cs="Arial"/>
          <w:sz w:val="20"/>
          <w:szCs w:val="20"/>
        </w:rPr>
        <w:tab/>
        <w:t xml:space="preserve">Celosía </w:t>
      </w:r>
      <w:proofErr w:type="spellStart"/>
      <w:r w:rsidRPr="00471315">
        <w:rPr>
          <w:rFonts w:ascii="Arial" w:hAnsi="Arial" w:cs="Arial"/>
          <w:sz w:val="20"/>
          <w:szCs w:val="20"/>
        </w:rPr>
        <w:t>autosoportada</w:t>
      </w:r>
      <w:proofErr w:type="spellEnd"/>
      <w:r w:rsidRPr="00471315">
        <w:rPr>
          <w:rFonts w:ascii="Arial" w:hAnsi="Arial" w:cs="Arial"/>
          <w:sz w:val="20"/>
          <w:szCs w:val="20"/>
        </w:rPr>
        <w:t xml:space="preserve"> de acero galvanizado</w:t>
      </w:r>
    </w:p>
    <w:p w14:paraId="763AB59F" w14:textId="77777777" w:rsidR="002208F3" w:rsidRPr="00DA2402"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471315">
        <w:rPr>
          <w:rFonts w:ascii="Arial" w:hAnsi="Arial" w:cs="Arial"/>
          <w:sz w:val="20"/>
          <w:szCs w:val="20"/>
        </w:rPr>
        <w:t>Tipo de conductor:</w:t>
      </w:r>
      <w:r w:rsidRPr="00471315">
        <w:rPr>
          <w:rFonts w:ascii="Arial" w:hAnsi="Arial" w:cs="Arial"/>
          <w:sz w:val="20"/>
          <w:szCs w:val="20"/>
        </w:rPr>
        <w:tab/>
        <w:t xml:space="preserve">Se empleará el conductor ACAR </w:t>
      </w:r>
      <w:r>
        <w:rPr>
          <w:rFonts w:ascii="Arial" w:hAnsi="Arial" w:cs="Arial"/>
          <w:sz w:val="20"/>
          <w:szCs w:val="20"/>
        </w:rPr>
        <w:t>900 MCM</w:t>
      </w:r>
      <w:r w:rsidRPr="00471315">
        <w:rPr>
          <w:rFonts w:ascii="Arial" w:hAnsi="Arial" w:cs="Arial"/>
          <w:sz w:val="20"/>
          <w:szCs w:val="20"/>
        </w:rPr>
        <w:t>.</w:t>
      </w:r>
    </w:p>
    <w:p w14:paraId="45568108" w14:textId="77777777" w:rsidR="002208F3" w:rsidRPr="00471315"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471315">
        <w:rPr>
          <w:rFonts w:ascii="Arial" w:hAnsi="Arial" w:cs="Arial"/>
          <w:sz w:val="20"/>
          <w:szCs w:val="20"/>
        </w:rPr>
        <w:t>Número de conductores por fase:</w:t>
      </w:r>
      <w:r w:rsidRPr="00471315">
        <w:rPr>
          <w:rFonts w:ascii="Arial" w:hAnsi="Arial" w:cs="Arial"/>
          <w:sz w:val="20"/>
          <w:szCs w:val="20"/>
        </w:rPr>
        <w:tab/>
        <w:t>Uno</w:t>
      </w:r>
      <w:r>
        <w:rPr>
          <w:rFonts w:ascii="Arial" w:hAnsi="Arial" w:cs="Arial"/>
          <w:sz w:val="20"/>
          <w:szCs w:val="20"/>
        </w:rPr>
        <w:t xml:space="preserve"> (01)</w:t>
      </w:r>
      <w:r w:rsidRPr="00471315">
        <w:rPr>
          <w:rFonts w:ascii="Arial" w:hAnsi="Arial" w:cs="Arial"/>
          <w:sz w:val="20"/>
          <w:szCs w:val="20"/>
        </w:rPr>
        <w:t xml:space="preserve">. </w:t>
      </w:r>
    </w:p>
    <w:p w14:paraId="22A0FBE1" w14:textId="77777777" w:rsidR="002208F3" w:rsidRPr="00471315"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Pr>
          <w:rFonts w:ascii="Arial" w:hAnsi="Arial" w:cs="Arial"/>
          <w:sz w:val="20"/>
          <w:szCs w:val="20"/>
        </w:rPr>
        <w:t>Cable de fibra óptica:</w:t>
      </w:r>
      <w:r>
        <w:rPr>
          <w:rFonts w:ascii="Arial" w:hAnsi="Arial" w:cs="Arial"/>
          <w:sz w:val="20"/>
          <w:szCs w:val="20"/>
        </w:rPr>
        <w:tab/>
        <w:t>Un cable tipo ADSS</w:t>
      </w:r>
      <w:r w:rsidRPr="00523B5F">
        <w:rPr>
          <w:rFonts w:ascii="Arial" w:hAnsi="Arial" w:cs="Arial"/>
          <w:sz w:val="20"/>
        </w:rPr>
        <w:t xml:space="preserve"> </w:t>
      </w:r>
      <w:r w:rsidRPr="00222754">
        <w:rPr>
          <w:rFonts w:ascii="Arial" w:hAnsi="Arial" w:cs="Arial"/>
          <w:sz w:val="20"/>
        </w:rPr>
        <w:t>de 24 fibras como mínimo</w:t>
      </w:r>
      <w:r>
        <w:rPr>
          <w:rFonts w:ascii="Arial" w:hAnsi="Arial" w:cs="Arial"/>
          <w:sz w:val="20"/>
        </w:rPr>
        <w:t>,</w:t>
      </w:r>
      <w:r>
        <w:rPr>
          <w:rFonts w:ascii="Arial" w:hAnsi="Arial" w:cs="Arial"/>
          <w:sz w:val="20"/>
          <w:szCs w:val="20"/>
        </w:rPr>
        <w:t xml:space="preserve"> en cada terna.</w:t>
      </w:r>
    </w:p>
    <w:p w14:paraId="14EBB6C4" w14:textId="77777777" w:rsidR="002208F3"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 xml:space="preserve"> máxima:</w:t>
      </w:r>
      <w:r>
        <w:rPr>
          <w:rFonts w:ascii="Arial" w:hAnsi="Arial" w:cs="Arial"/>
          <w:sz w:val="20"/>
        </w:rPr>
        <w:tab/>
        <w:t>800 msnm</w:t>
      </w:r>
      <w:r w:rsidRPr="00471315">
        <w:rPr>
          <w:rFonts w:ascii="Arial" w:hAnsi="Arial" w:cs="Arial"/>
          <w:sz w:val="20"/>
          <w:szCs w:val="20"/>
        </w:rPr>
        <w:t>.</w:t>
      </w:r>
    </w:p>
    <w:p w14:paraId="31CF3061" w14:textId="77777777" w:rsidR="002208F3" w:rsidRDefault="002208F3" w:rsidP="00936F99">
      <w:pPr>
        <w:tabs>
          <w:tab w:val="left" w:pos="4395"/>
        </w:tabs>
        <w:spacing w:after="60" w:line="250" w:lineRule="auto"/>
        <w:ind w:left="1440"/>
        <w:jc w:val="both"/>
        <w:rPr>
          <w:rFonts w:ascii="Arial" w:hAnsi="Arial" w:cs="Arial"/>
          <w:sz w:val="20"/>
          <w:szCs w:val="20"/>
        </w:rPr>
      </w:pPr>
    </w:p>
    <w:p w14:paraId="747FD566" w14:textId="73B6B573" w:rsidR="002208F3" w:rsidRPr="00E84C9A" w:rsidRDefault="002208F3" w:rsidP="00936F99">
      <w:pPr>
        <w:numPr>
          <w:ilvl w:val="2"/>
          <w:numId w:val="67"/>
        </w:numPr>
        <w:tabs>
          <w:tab w:val="clear" w:pos="2340"/>
          <w:tab w:val="num" w:pos="1276"/>
        </w:tabs>
        <w:spacing w:after="60" w:line="250" w:lineRule="auto"/>
        <w:ind w:left="1276" w:hanging="283"/>
        <w:jc w:val="both"/>
        <w:rPr>
          <w:rFonts w:ascii="Arial" w:hAnsi="Arial" w:cs="Arial"/>
          <w:b/>
          <w:sz w:val="20"/>
          <w:szCs w:val="20"/>
        </w:rPr>
      </w:pPr>
      <w:r w:rsidRPr="003B6C68">
        <w:rPr>
          <w:rFonts w:ascii="Arial" w:hAnsi="Arial" w:cs="Arial"/>
          <w:b/>
          <w:bCs/>
          <w:sz w:val="20"/>
          <w:szCs w:val="20"/>
        </w:rPr>
        <w:t>I</w:t>
      </w:r>
      <w:r w:rsidRPr="00E84C9A">
        <w:rPr>
          <w:rFonts w:ascii="Arial" w:hAnsi="Arial" w:cs="Arial"/>
          <w:b/>
          <w:sz w:val="20"/>
          <w:szCs w:val="20"/>
        </w:rPr>
        <w:t>nstalación de cable de fibra óptica tipo ADSS</w:t>
      </w:r>
      <w:r>
        <w:rPr>
          <w:rFonts w:ascii="Arial" w:hAnsi="Arial" w:cs="Arial"/>
          <w:b/>
          <w:sz w:val="20"/>
          <w:szCs w:val="20"/>
        </w:rPr>
        <w:t xml:space="preserve"> en el resto de</w:t>
      </w:r>
      <w:r w:rsidR="00190F72">
        <w:rPr>
          <w:rFonts w:ascii="Arial" w:hAnsi="Arial" w:cs="Arial"/>
          <w:b/>
          <w:sz w:val="20"/>
          <w:szCs w:val="20"/>
        </w:rPr>
        <w:t xml:space="preserve"> las</w:t>
      </w:r>
      <w:r>
        <w:rPr>
          <w:rFonts w:ascii="Arial" w:hAnsi="Arial" w:cs="Arial"/>
          <w:b/>
          <w:sz w:val="20"/>
          <w:szCs w:val="20"/>
        </w:rPr>
        <w:t xml:space="preserve"> líneas seccionadas </w:t>
      </w:r>
    </w:p>
    <w:p w14:paraId="672A93ED" w14:textId="77777777" w:rsidR="002208F3" w:rsidRDefault="002208F3" w:rsidP="00936F99">
      <w:pPr>
        <w:spacing w:after="120" w:line="250" w:lineRule="auto"/>
        <w:ind w:left="1276"/>
        <w:jc w:val="both"/>
        <w:rPr>
          <w:rFonts w:ascii="Arial" w:hAnsi="Arial" w:cs="Arial"/>
          <w:sz w:val="20"/>
          <w:szCs w:val="20"/>
        </w:rPr>
      </w:pPr>
      <w:r>
        <w:rPr>
          <w:rFonts w:ascii="Arial" w:hAnsi="Arial" w:cs="Arial"/>
          <w:sz w:val="20"/>
          <w:szCs w:val="20"/>
        </w:rPr>
        <w:t>En</w:t>
      </w:r>
      <w:r w:rsidRPr="00222754">
        <w:rPr>
          <w:rFonts w:ascii="Arial" w:hAnsi="Arial" w:cs="Arial"/>
          <w:sz w:val="20"/>
          <w:szCs w:val="20"/>
        </w:rPr>
        <w:t xml:space="preserve"> las líneas </w:t>
      </w:r>
      <w:r>
        <w:rPr>
          <w:rFonts w:ascii="Arial" w:hAnsi="Arial" w:cs="Arial"/>
          <w:sz w:val="20"/>
          <w:szCs w:val="20"/>
        </w:rPr>
        <w:t>Nazca Nueva</w:t>
      </w:r>
      <w:r w:rsidRPr="00222754">
        <w:rPr>
          <w:rFonts w:ascii="Arial" w:hAnsi="Arial" w:cs="Arial"/>
          <w:sz w:val="20"/>
          <w:szCs w:val="20"/>
        </w:rPr>
        <w:t xml:space="preserve"> – </w:t>
      </w:r>
      <w:proofErr w:type="spellStart"/>
      <w:r>
        <w:rPr>
          <w:rFonts w:ascii="Arial" w:hAnsi="Arial" w:cs="Arial"/>
          <w:sz w:val="20"/>
          <w:szCs w:val="20"/>
        </w:rPr>
        <w:t>Poroma</w:t>
      </w:r>
      <w:proofErr w:type="spellEnd"/>
      <w:r>
        <w:rPr>
          <w:rFonts w:ascii="Arial" w:hAnsi="Arial" w:cs="Arial"/>
          <w:sz w:val="20"/>
          <w:szCs w:val="20"/>
        </w:rPr>
        <w:t xml:space="preserve"> (L-2211C)</w:t>
      </w:r>
      <w:r w:rsidRPr="00222754">
        <w:rPr>
          <w:rFonts w:ascii="Arial" w:hAnsi="Arial" w:cs="Arial"/>
          <w:sz w:val="20"/>
          <w:szCs w:val="20"/>
        </w:rPr>
        <w:t xml:space="preserve"> y </w:t>
      </w:r>
      <w:proofErr w:type="spellStart"/>
      <w:r>
        <w:rPr>
          <w:rFonts w:ascii="Arial" w:hAnsi="Arial" w:cs="Arial"/>
          <w:sz w:val="20"/>
          <w:szCs w:val="20"/>
        </w:rPr>
        <w:t>Poroma</w:t>
      </w:r>
      <w:proofErr w:type="spellEnd"/>
      <w:r w:rsidRPr="00222754">
        <w:rPr>
          <w:rFonts w:ascii="Arial" w:hAnsi="Arial" w:cs="Arial"/>
          <w:sz w:val="20"/>
          <w:szCs w:val="20"/>
        </w:rPr>
        <w:t xml:space="preserve"> – Ma</w:t>
      </w:r>
      <w:r>
        <w:rPr>
          <w:rFonts w:ascii="Arial" w:hAnsi="Arial" w:cs="Arial"/>
          <w:sz w:val="20"/>
          <w:szCs w:val="20"/>
        </w:rPr>
        <w:t>rcon</w:t>
      </w:r>
      <w:r w:rsidRPr="00222754">
        <w:rPr>
          <w:rFonts w:ascii="Arial" w:hAnsi="Arial" w:cs="Arial"/>
          <w:sz w:val="20"/>
          <w:szCs w:val="20"/>
        </w:rPr>
        <w:t>a</w:t>
      </w:r>
      <w:r>
        <w:rPr>
          <w:rFonts w:ascii="Arial" w:hAnsi="Arial" w:cs="Arial"/>
          <w:sz w:val="20"/>
          <w:szCs w:val="20"/>
        </w:rPr>
        <w:t xml:space="preserve"> (L-2211D), que se conforman por la Variante </w:t>
      </w:r>
      <w:r w:rsidRPr="009D67A4">
        <w:rPr>
          <w:rFonts w:ascii="Arial" w:hAnsi="Arial" w:cs="Arial"/>
          <w:sz w:val="20"/>
          <w:szCs w:val="20"/>
        </w:rPr>
        <w:t>de Línea de Transmisión Ica-Marcona 220 kV (L-2211)</w:t>
      </w:r>
      <w:r>
        <w:rPr>
          <w:rFonts w:ascii="Arial" w:hAnsi="Arial" w:cs="Arial"/>
          <w:sz w:val="20"/>
          <w:szCs w:val="20"/>
        </w:rPr>
        <w:t>, se instalará además un cable tipo ADSS</w:t>
      </w:r>
      <w:r w:rsidRPr="00523B5F">
        <w:rPr>
          <w:rFonts w:ascii="Arial" w:hAnsi="Arial" w:cs="Arial"/>
          <w:sz w:val="20"/>
        </w:rPr>
        <w:t xml:space="preserve"> </w:t>
      </w:r>
      <w:r w:rsidRPr="00222754">
        <w:rPr>
          <w:rFonts w:ascii="Arial" w:hAnsi="Arial" w:cs="Arial"/>
          <w:sz w:val="20"/>
        </w:rPr>
        <w:t>de 24 fibras</w:t>
      </w:r>
      <w:r>
        <w:rPr>
          <w:rFonts w:ascii="Arial" w:hAnsi="Arial" w:cs="Arial"/>
          <w:sz w:val="20"/>
        </w:rPr>
        <w:t xml:space="preserve"> como mínimo</w:t>
      </w:r>
      <w:r w:rsidRPr="00222754">
        <w:rPr>
          <w:rFonts w:ascii="Arial" w:hAnsi="Arial" w:cs="Arial"/>
          <w:sz w:val="20"/>
        </w:rPr>
        <w:t xml:space="preserve"> </w:t>
      </w:r>
      <w:r>
        <w:rPr>
          <w:rFonts w:ascii="Arial" w:hAnsi="Arial" w:cs="Arial"/>
          <w:sz w:val="20"/>
          <w:szCs w:val="20"/>
        </w:rPr>
        <w:t>en los tramos de línea remanentes, de tal forma que se tenga el mismo cable ADSS en toda la longitud de ambas líneas cuyas longitudes aproximadas son:</w:t>
      </w:r>
    </w:p>
    <w:p w14:paraId="6779DE43" w14:textId="77777777" w:rsidR="002208F3" w:rsidRDefault="002208F3" w:rsidP="00936F99">
      <w:pPr>
        <w:numPr>
          <w:ilvl w:val="2"/>
          <w:numId w:val="107"/>
        </w:numPr>
        <w:tabs>
          <w:tab w:val="clear" w:pos="2869"/>
          <w:tab w:val="num" w:pos="1560"/>
        </w:tabs>
        <w:spacing w:after="120" w:line="250" w:lineRule="auto"/>
        <w:ind w:left="1560" w:hanging="284"/>
        <w:jc w:val="both"/>
        <w:rPr>
          <w:rFonts w:ascii="Arial" w:hAnsi="Arial" w:cs="Arial"/>
          <w:sz w:val="20"/>
          <w:szCs w:val="20"/>
        </w:rPr>
      </w:pPr>
      <w:r>
        <w:rPr>
          <w:rFonts w:ascii="Arial" w:hAnsi="Arial" w:cs="Arial"/>
          <w:sz w:val="20"/>
          <w:szCs w:val="20"/>
        </w:rPr>
        <w:t>Línea Nazca Nueva</w:t>
      </w:r>
      <w:r w:rsidRPr="00222754">
        <w:rPr>
          <w:rFonts w:ascii="Arial" w:hAnsi="Arial" w:cs="Arial"/>
          <w:sz w:val="20"/>
          <w:szCs w:val="20"/>
        </w:rPr>
        <w:t xml:space="preserve"> – </w:t>
      </w:r>
      <w:proofErr w:type="spellStart"/>
      <w:r>
        <w:rPr>
          <w:rFonts w:ascii="Arial" w:hAnsi="Arial" w:cs="Arial"/>
          <w:sz w:val="20"/>
          <w:szCs w:val="20"/>
        </w:rPr>
        <w:t>Poroma</w:t>
      </w:r>
      <w:proofErr w:type="spellEnd"/>
      <w:r>
        <w:rPr>
          <w:rFonts w:ascii="Arial" w:hAnsi="Arial" w:cs="Arial"/>
          <w:sz w:val="20"/>
          <w:szCs w:val="20"/>
        </w:rPr>
        <w:t xml:space="preserve"> (L-2211C): 16 km</w:t>
      </w:r>
    </w:p>
    <w:p w14:paraId="49509126" w14:textId="7A658A8A" w:rsidR="002208F3" w:rsidRDefault="002208F3" w:rsidP="00936F99">
      <w:pPr>
        <w:numPr>
          <w:ilvl w:val="2"/>
          <w:numId w:val="107"/>
        </w:numPr>
        <w:tabs>
          <w:tab w:val="clear" w:pos="2869"/>
          <w:tab w:val="num" w:pos="1560"/>
        </w:tabs>
        <w:spacing w:after="120" w:line="250" w:lineRule="auto"/>
        <w:ind w:left="1560" w:hanging="284"/>
        <w:jc w:val="both"/>
        <w:rPr>
          <w:rFonts w:ascii="Arial" w:hAnsi="Arial" w:cs="Arial"/>
          <w:sz w:val="20"/>
          <w:szCs w:val="20"/>
        </w:rPr>
      </w:pPr>
      <w:r>
        <w:rPr>
          <w:rFonts w:ascii="Arial" w:hAnsi="Arial" w:cs="Arial"/>
          <w:sz w:val="20"/>
          <w:szCs w:val="20"/>
        </w:rPr>
        <w:t xml:space="preserve">Línea </w:t>
      </w:r>
      <w:proofErr w:type="spellStart"/>
      <w:r w:rsidRPr="009D67A4">
        <w:rPr>
          <w:rFonts w:ascii="Arial" w:hAnsi="Arial" w:cs="Arial"/>
          <w:sz w:val="20"/>
          <w:szCs w:val="20"/>
        </w:rPr>
        <w:t>Poroma</w:t>
      </w:r>
      <w:proofErr w:type="spellEnd"/>
      <w:r w:rsidRPr="00222754">
        <w:rPr>
          <w:rFonts w:ascii="Arial" w:hAnsi="Arial" w:cs="Arial"/>
          <w:sz w:val="20"/>
          <w:szCs w:val="20"/>
        </w:rPr>
        <w:t xml:space="preserve"> – Ma</w:t>
      </w:r>
      <w:r>
        <w:rPr>
          <w:rFonts w:ascii="Arial" w:hAnsi="Arial" w:cs="Arial"/>
          <w:sz w:val="20"/>
          <w:szCs w:val="20"/>
        </w:rPr>
        <w:t>rcon</w:t>
      </w:r>
      <w:r w:rsidRPr="00222754">
        <w:rPr>
          <w:rFonts w:ascii="Arial" w:hAnsi="Arial" w:cs="Arial"/>
          <w:sz w:val="20"/>
          <w:szCs w:val="20"/>
        </w:rPr>
        <w:t>a</w:t>
      </w:r>
      <w:r>
        <w:rPr>
          <w:rFonts w:ascii="Arial" w:hAnsi="Arial" w:cs="Arial"/>
          <w:sz w:val="20"/>
          <w:szCs w:val="20"/>
        </w:rPr>
        <w:t xml:space="preserve"> (L-2211D</w:t>
      </w:r>
      <w:r w:rsidR="00DD63F4" w:rsidRPr="00E70F9E">
        <w:rPr>
          <w:rFonts w:ascii="Arial" w:hAnsi="Arial" w:cs="Arial"/>
          <w:sz w:val="20"/>
          <w:szCs w:val="20"/>
        </w:rPr>
        <w:t>)</w:t>
      </w:r>
      <w:r>
        <w:rPr>
          <w:rFonts w:ascii="Arial" w:hAnsi="Arial" w:cs="Arial"/>
          <w:sz w:val="20"/>
          <w:szCs w:val="20"/>
        </w:rPr>
        <w:t>: 27 km</w:t>
      </w:r>
    </w:p>
    <w:p w14:paraId="32DD2C5B" w14:textId="77777777"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171" w:name="_Toc272265345"/>
      <w:bookmarkStart w:id="172" w:name="_Toc340129035"/>
      <w:bookmarkStart w:id="173" w:name="_Toc372552518"/>
      <w:bookmarkEnd w:id="168"/>
      <w:bookmarkEnd w:id="169"/>
      <w:bookmarkEnd w:id="170"/>
      <w:r w:rsidRPr="00471315">
        <w:rPr>
          <w:rFonts w:ascii="Arial" w:hAnsi="Arial" w:cs="Arial"/>
          <w:b/>
          <w:sz w:val="20"/>
          <w:szCs w:val="20"/>
        </w:rPr>
        <w:t>Requerimientos Técnicos de Líneas de Transmisión</w:t>
      </w:r>
      <w:bookmarkEnd w:id="171"/>
      <w:bookmarkEnd w:id="172"/>
      <w:bookmarkEnd w:id="173"/>
    </w:p>
    <w:p w14:paraId="69FB78D2" w14:textId="77777777" w:rsidR="002208F3" w:rsidRPr="00471315"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A51092">
        <w:rPr>
          <w:rFonts w:ascii="Arial" w:hAnsi="Arial" w:cs="Arial"/>
          <w:sz w:val="20"/>
        </w:rPr>
        <w:t>Las</w:t>
      </w:r>
      <w:r w:rsidRPr="00471315">
        <w:rPr>
          <w:rFonts w:ascii="Arial" w:hAnsi="Arial" w:cs="Arial"/>
          <w:sz w:val="20"/>
          <w:szCs w:val="20"/>
        </w:rPr>
        <w:t xml:space="preserve"> líneas </w:t>
      </w:r>
      <w:r>
        <w:rPr>
          <w:rFonts w:ascii="Arial" w:hAnsi="Arial" w:cs="Arial"/>
          <w:sz w:val="20"/>
          <w:szCs w:val="20"/>
        </w:rPr>
        <w:t xml:space="preserve">en 220 kV </w:t>
      </w:r>
      <w:r w:rsidRPr="00471315">
        <w:rPr>
          <w:rFonts w:ascii="Arial" w:hAnsi="Arial" w:cs="Arial"/>
          <w:sz w:val="20"/>
          <w:szCs w:val="20"/>
        </w:rPr>
        <w:t>debe</w:t>
      </w:r>
      <w:r>
        <w:rPr>
          <w:rFonts w:ascii="Arial" w:hAnsi="Arial" w:cs="Arial"/>
          <w:sz w:val="20"/>
          <w:szCs w:val="20"/>
        </w:rPr>
        <w:t>rán cumplir lo</w:t>
      </w:r>
      <w:r w:rsidRPr="00471315">
        <w:rPr>
          <w:rFonts w:ascii="Arial" w:hAnsi="Arial" w:cs="Arial"/>
          <w:sz w:val="20"/>
          <w:szCs w:val="20"/>
        </w:rPr>
        <w:t xml:space="preserve">s siguientes requisitos </w:t>
      </w:r>
      <w:r>
        <w:rPr>
          <w:rFonts w:ascii="Arial" w:hAnsi="Arial" w:cs="Arial"/>
          <w:sz w:val="20"/>
          <w:szCs w:val="20"/>
        </w:rPr>
        <w:t xml:space="preserve">eléctricos </w:t>
      </w:r>
      <w:r w:rsidRPr="00471315">
        <w:rPr>
          <w:rFonts w:ascii="Arial" w:hAnsi="Arial" w:cs="Arial"/>
          <w:sz w:val="20"/>
          <w:szCs w:val="20"/>
        </w:rPr>
        <w:t>mínimos:</w:t>
      </w:r>
    </w:p>
    <w:p w14:paraId="6F57015A" w14:textId="77777777" w:rsidR="002208F3" w:rsidRPr="00471315" w:rsidRDefault="002208F3" w:rsidP="00936F99">
      <w:pPr>
        <w:numPr>
          <w:ilvl w:val="0"/>
          <w:numId w:val="10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de operación nominal</w:t>
      </w:r>
      <w:r w:rsidRPr="00471315">
        <w:rPr>
          <w:rFonts w:ascii="Arial" w:hAnsi="Arial" w:cs="Arial"/>
          <w:sz w:val="20"/>
          <w:szCs w:val="20"/>
        </w:rPr>
        <w:tab/>
        <w:t>:</w:t>
      </w:r>
      <w:r w:rsidRPr="00471315">
        <w:rPr>
          <w:rFonts w:ascii="Arial" w:hAnsi="Arial" w:cs="Arial"/>
          <w:sz w:val="20"/>
          <w:szCs w:val="20"/>
        </w:rPr>
        <w:tab/>
        <w:t>220 kV</w:t>
      </w:r>
    </w:p>
    <w:p w14:paraId="77DBDD91" w14:textId="77777777" w:rsidR="002208F3" w:rsidRPr="00471315" w:rsidRDefault="002208F3" w:rsidP="00936F99">
      <w:pPr>
        <w:numPr>
          <w:ilvl w:val="0"/>
          <w:numId w:val="10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máxima de operación</w:t>
      </w:r>
      <w:r w:rsidRPr="00471315">
        <w:rPr>
          <w:rFonts w:ascii="Arial" w:hAnsi="Arial" w:cs="Arial"/>
          <w:sz w:val="20"/>
          <w:szCs w:val="20"/>
        </w:rPr>
        <w:tab/>
        <w:t>:</w:t>
      </w:r>
      <w:r w:rsidRPr="00471315">
        <w:rPr>
          <w:rFonts w:ascii="Arial" w:hAnsi="Arial" w:cs="Arial"/>
          <w:sz w:val="20"/>
          <w:szCs w:val="20"/>
        </w:rPr>
        <w:tab/>
        <w:t>245 kV</w:t>
      </w:r>
    </w:p>
    <w:p w14:paraId="48CFF7E4" w14:textId="77777777" w:rsidR="002208F3" w:rsidRPr="00471315" w:rsidRDefault="002208F3" w:rsidP="00936F99">
      <w:pPr>
        <w:numPr>
          <w:ilvl w:val="0"/>
          <w:numId w:val="10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w:t>
      </w:r>
      <w:r w:rsidRPr="00471315">
        <w:rPr>
          <w:rFonts w:ascii="Arial" w:hAnsi="Arial" w:cs="Arial"/>
          <w:sz w:val="20"/>
          <w:szCs w:val="20"/>
        </w:rPr>
        <w:tab/>
        <w:t xml:space="preserve">1050 </w:t>
      </w:r>
      <w:proofErr w:type="spellStart"/>
      <w:r w:rsidRPr="00471315">
        <w:rPr>
          <w:rFonts w:ascii="Arial" w:hAnsi="Arial" w:cs="Arial"/>
          <w:sz w:val="20"/>
          <w:szCs w:val="20"/>
        </w:rPr>
        <w:t>kVpico</w:t>
      </w:r>
      <w:proofErr w:type="spellEnd"/>
    </w:p>
    <w:p w14:paraId="6D65B52D" w14:textId="77777777" w:rsidR="002208F3" w:rsidRPr="00A51092" w:rsidRDefault="002208F3" w:rsidP="00936F99">
      <w:pPr>
        <w:numPr>
          <w:ilvl w:val="0"/>
          <w:numId w:val="10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 xml:space="preserve">Tensión de sostenimiento a frecuencia industrial (60 Hz) </w:t>
      </w:r>
      <w:r w:rsidRPr="00471315">
        <w:rPr>
          <w:rFonts w:ascii="Arial" w:hAnsi="Arial" w:cs="Arial"/>
          <w:sz w:val="20"/>
          <w:szCs w:val="20"/>
        </w:rPr>
        <w:tab/>
        <w:t>:</w:t>
      </w:r>
      <w:r w:rsidRPr="00471315">
        <w:rPr>
          <w:rFonts w:ascii="Arial" w:hAnsi="Arial" w:cs="Arial"/>
          <w:sz w:val="20"/>
          <w:szCs w:val="20"/>
        </w:rPr>
        <w:tab/>
        <w:t>460 kV</w:t>
      </w:r>
    </w:p>
    <w:p w14:paraId="71E466E5" w14:textId="77777777" w:rsidR="002208F3" w:rsidRPr="00025792" w:rsidRDefault="002208F3" w:rsidP="00936F99">
      <w:pPr>
        <w:spacing w:after="0" w:line="250" w:lineRule="auto"/>
        <w:ind w:left="1276"/>
        <w:jc w:val="both"/>
        <w:rPr>
          <w:rFonts w:ascii="Arial" w:hAnsi="Arial" w:cs="Arial"/>
          <w:sz w:val="6"/>
          <w:szCs w:val="6"/>
        </w:rPr>
      </w:pPr>
    </w:p>
    <w:p w14:paraId="624C6097" w14:textId="77777777" w:rsidR="002208F3" w:rsidRPr="00471315" w:rsidRDefault="002208F3" w:rsidP="00936F99">
      <w:pPr>
        <w:spacing w:after="120" w:line="250" w:lineRule="auto"/>
        <w:ind w:left="1276"/>
        <w:jc w:val="both"/>
        <w:rPr>
          <w:rFonts w:ascii="Arial" w:hAnsi="Arial" w:cs="Arial"/>
          <w:sz w:val="20"/>
          <w:szCs w:val="20"/>
        </w:rPr>
      </w:pPr>
      <w:r w:rsidRPr="00471315">
        <w:rPr>
          <w:rFonts w:ascii="Arial" w:hAnsi="Arial" w:cs="Arial"/>
          <w:sz w:val="20"/>
          <w:szCs w:val="20"/>
        </w:rPr>
        <w:lastRenderedPageBreak/>
        <w:t>Los valores anteriores serán corregidos de acuerdo con la altitud de las instalaciones. Asimismo, las distancias de seguridad en los soportes y el aislamiento también deberán corregirse por altitud.</w:t>
      </w:r>
    </w:p>
    <w:p w14:paraId="2722755F" w14:textId="77777777" w:rsidR="002208F3" w:rsidRPr="00471315"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471315">
        <w:rPr>
          <w:rFonts w:ascii="Arial" w:hAnsi="Arial" w:cs="Arial"/>
          <w:sz w:val="20"/>
          <w:szCs w:val="20"/>
        </w:rPr>
        <w:t>La longitud de la línea de fuga del aislamiento de la</w:t>
      </w:r>
      <w:r>
        <w:rPr>
          <w:rFonts w:ascii="Arial" w:hAnsi="Arial" w:cs="Arial"/>
          <w:sz w:val="20"/>
          <w:szCs w:val="20"/>
        </w:rPr>
        <w:t>s</w:t>
      </w:r>
      <w:r w:rsidRPr="00471315">
        <w:rPr>
          <w:rFonts w:ascii="Arial" w:hAnsi="Arial" w:cs="Arial"/>
          <w:sz w:val="20"/>
          <w:szCs w:val="20"/>
        </w:rPr>
        <w:t xml:space="preserve"> </w:t>
      </w:r>
      <w:r>
        <w:rPr>
          <w:rFonts w:ascii="Arial" w:hAnsi="Arial" w:cs="Arial"/>
          <w:sz w:val="20"/>
          <w:szCs w:val="20"/>
        </w:rPr>
        <w:t>líneas de transmisión</w:t>
      </w:r>
      <w:r w:rsidRPr="00471315">
        <w:rPr>
          <w:rFonts w:ascii="Arial" w:hAnsi="Arial" w:cs="Arial"/>
          <w:sz w:val="20"/>
          <w:szCs w:val="20"/>
        </w:rPr>
        <w:t xml:space="preserve"> deberá verifica</w:t>
      </w:r>
      <w:r>
        <w:rPr>
          <w:rFonts w:ascii="Arial" w:hAnsi="Arial" w:cs="Arial"/>
          <w:sz w:val="20"/>
          <w:szCs w:val="20"/>
        </w:rPr>
        <w:t>rse</w:t>
      </w:r>
      <w:r w:rsidRPr="00471315">
        <w:rPr>
          <w:rFonts w:ascii="Arial" w:hAnsi="Arial" w:cs="Arial"/>
          <w:sz w:val="20"/>
          <w:szCs w:val="20"/>
        </w:rPr>
        <w:t>, de acuerdo con</w:t>
      </w:r>
      <w:r>
        <w:rPr>
          <w:rFonts w:ascii="Arial" w:hAnsi="Arial" w:cs="Arial"/>
          <w:sz w:val="20"/>
          <w:szCs w:val="20"/>
        </w:rPr>
        <w:t xml:space="preserve"> la</w:t>
      </w:r>
      <w:r w:rsidRPr="00471315">
        <w:rPr>
          <w:rFonts w:ascii="Arial" w:hAnsi="Arial" w:cs="Arial"/>
          <w:sz w:val="20"/>
          <w:szCs w:val="20"/>
        </w:rPr>
        <w:t xml:space="preserve"> longitud de fuga </w:t>
      </w:r>
      <w:r>
        <w:rPr>
          <w:rFonts w:ascii="Arial" w:hAnsi="Arial" w:cs="Arial"/>
          <w:sz w:val="20"/>
          <w:szCs w:val="20"/>
        </w:rPr>
        <w:t xml:space="preserve">específica admisible, </w:t>
      </w:r>
      <w:r w:rsidRPr="00471315">
        <w:rPr>
          <w:rFonts w:ascii="Arial" w:hAnsi="Arial" w:cs="Arial"/>
          <w:sz w:val="20"/>
          <w:szCs w:val="20"/>
        </w:rPr>
        <w:t>el nivel de contaminación de las zonas por las que atraviese</w:t>
      </w:r>
      <w:r>
        <w:rPr>
          <w:rFonts w:ascii="Arial" w:hAnsi="Arial" w:cs="Arial"/>
          <w:sz w:val="20"/>
          <w:szCs w:val="20"/>
        </w:rPr>
        <w:t>n</w:t>
      </w:r>
      <w:r w:rsidRPr="00471315">
        <w:rPr>
          <w:rFonts w:ascii="Arial" w:hAnsi="Arial" w:cs="Arial"/>
          <w:sz w:val="20"/>
          <w:szCs w:val="20"/>
        </w:rPr>
        <w:t>, el máximo nivel de tensión alcanzado y las altitudes de estas zonas.</w:t>
      </w:r>
    </w:p>
    <w:p w14:paraId="6FFD824B" w14:textId="77777777" w:rsidR="002208F3" w:rsidRPr="00471315" w:rsidRDefault="002208F3" w:rsidP="00936F99">
      <w:pPr>
        <w:spacing w:after="120" w:line="250" w:lineRule="auto"/>
        <w:ind w:left="1276"/>
        <w:jc w:val="both"/>
        <w:rPr>
          <w:rFonts w:ascii="Arial" w:hAnsi="Arial" w:cs="Arial"/>
          <w:sz w:val="20"/>
          <w:szCs w:val="20"/>
        </w:rPr>
      </w:pPr>
      <w:r>
        <w:rPr>
          <w:rFonts w:ascii="Arial" w:hAnsi="Arial" w:cs="Arial"/>
          <w:sz w:val="20"/>
          <w:szCs w:val="20"/>
        </w:rPr>
        <w:t xml:space="preserve">La </w:t>
      </w:r>
      <w:r w:rsidRPr="00471315">
        <w:rPr>
          <w:rFonts w:ascii="Arial" w:hAnsi="Arial" w:cs="Arial"/>
          <w:sz w:val="20"/>
          <w:szCs w:val="20"/>
        </w:rPr>
        <w:t xml:space="preserve">longitud de fuga </w:t>
      </w:r>
      <w:r>
        <w:rPr>
          <w:rFonts w:ascii="Arial" w:hAnsi="Arial" w:cs="Arial"/>
          <w:sz w:val="20"/>
          <w:szCs w:val="20"/>
        </w:rPr>
        <w:t xml:space="preserve">específica </w:t>
      </w:r>
      <w:r w:rsidRPr="00471315">
        <w:rPr>
          <w:rFonts w:ascii="Arial" w:hAnsi="Arial" w:cs="Arial"/>
          <w:sz w:val="20"/>
          <w:szCs w:val="20"/>
        </w:rPr>
        <w:t>mínima a considerar será:</w:t>
      </w:r>
    </w:p>
    <w:p w14:paraId="6B7C6DB5" w14:textId="77777777" w:rsidR="002208F3" w:rsidRPr="00471315" w:rsidRDefault="002208F3" w:rsidP="00936F99">
      <w:pPr>
        <w:numPr>
          <w:ilvl w:val="0"/>
          <w:numId w:val="10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En zonas de costa con altitud hasta 1 000 msnm</w:t>
      </w:r>
      <w:r w:rsidRPr="00471315">
        <w:rPr>
          <w:rFonts w:ascii="Arial" w:hAnsi="Arial" w:cs="Arial"/>
          <w:sz w:val="20"/>
          <w:szCs w:val="20"/>
        </w:rPr>
        <w:tab/>
        <w:t>:</w:t>
      </w:r>
      <w:r w:rsidRPr="00471315">
        <w:rPr>
          <w:rFonts w:ascii="Arial" w:hAnsi="Arial" w:cs="Arial"/>
          <w:sz w:val="20"/>
          <w:szCs w:val="20"/>
        </w:rPr>
        <w:tab/>
        <w:t>31 mm/</w:t>
      </w:r>
      <w:proofErr w:type="spellStart"/>
      <w:r w:rsidRPr="00471315">
        <w:rPr>
          <w:rFonts w:ascii="Arial" w:hAnsi="Arial" w:cs="Arial"/>
          <w:sz w:val="20"/>
          <w:szCs w:val="20"/>
        </w:rPr>
        <w:t>kV</w:t>
      </w:r>
      <w:r w:rsidRPr="00471315">
        <w:rPr>
          <w:rFonts w:ascii="Arial" w:hAnsi="Arial" w:cs="Arial"/>
          <w:sz w:val="20"/>
          <w:szCs w:val="20"/>
          <w:vertAlign w:val="subscript"/>
        </w:rPr>
        <w:t>fase</w:t>
      </w:r>
      <w:proofErr w:type="spellEnd"/>
      <w:r w:rsidRPr="00471315">
        <w:rPr>
          <w:rFonts w:ascii="Arial" w:hAnsi="Arial" w:cs="Arial"/>
          <w:sz w:val="20"/>
          <w:szCs w:val="20"/>
          <w:vertAlign w:val="subscript"/>
        </w:rPr>
        <w:t>-fase</w:t>
      </w:r>
    </w:p>
    <w:p w14:paraId="1F899957" w14:textId="77777777" w:rsidR="002208F3" w:rsidRPr="00471315"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471315">
        <w:rPr>
          <w:rFonts w:ascii="Arial" w:hAnsi="Arial" w:cs="Arial"/>
          <w:sz w:val="20"/>
          <w:szCs w:val="20"/>
        </w:rPr>
        <w:t xml:space="preserve">Las distancias mínimas fase-tierra en las estructuras, </w:t>
      </w:r>
      <w:r>
        <w:rPr>
          <w:rFonts w:ascii="Arial" w:hAnsi="Arial" w:cs="Arial"/>
          <w:sz w:val="20"/>
          <w:szCs w:val="20"/>
        </w:rPr>
        <w:t>se determinarán</w:t>
      </w:r>
      <w:r w:rsidRPr="00471315">
        <w:rPr>
          <w:rFonts w:ascii="Arial" w:hAnsi="Arial" w:cs="Arial"/>
          <w:sz w:val="20"/>
          <w:szCs w:val="20"/>
        </w:rPr>
        <w:t xml:space="preserve"> mediante la metodología de la norma IEC 60071. </w:t>
      </w:r>
    </w:p>
    <w:p w14:paraId="7CCC5753" w14:textId="7FAD6741" w:rsidR="002208F3" w:rsidRPr="00471315"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471315">
        <w:rPr>
          <w:rFonts w:ascii="Arial" w:hAnsi="Arial" w:cs="Arial"/>
          <w:sz w:val="20"/>
          <w:szCs w:val="20"/>
        </w:rPr>
        <w:t>La resistencia de la puesta a tierra individual en las estructuras de la</w:t>
      </w:r>
      <w:r>
        <w:rPr>
          <w:rFonts w:ascii="Arial" w:hAnsi="Arial" w:cs="Arial"/>
          <w:sz w:val="20"/>
          <w:szCs w:val="20"/>
        </w:rPr>
        <w:t>s</w:t>
      </w:r>
      <w:r w:rsidRPr="00471315">
        <w:rPr>
          <w:rFonts w:ascii="Arial" w:hAnsi="Arial" w:cs="Arial"/>
          <w:sz w:val="20"/>
          <w:szCs w:val="20"/>
        </w:rPr>
        <w:t xml:space="preserve"> línea</w:t>
      </w:r>
      <w:r>
        <w:rPr>
          <w:rFonts w:ascii="Arial" w:hAnsi="Arial" w:cs="Arial"/>
          <w:sz w:val="20"/>
          <w:szCs w:val="20"/>
        </w:rPr>
        <w:t>s de transmisión</w:t>
      </w:r>
      <w:r w:rsidRPr="00471315">
        <w:rPr>
          <w:rFonts w:ascii="Arial" w:hAnsi="Arial" w:cs="Arial"/>
          <w:sz w:val="20"/>
          <w:szCs w:val="20"/>
        </w:rPr>
        <w:t xml:space="preserve">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463EF83F" w14:textId="77777777" w:rsidR="002208F3" w:rsidRPr="00E7157A"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E7157A">
        <w:rPr>
          <w:rFonts w:ascii="Arial" w:hAnsi="Arial" w:cs="Arial"/>
          <w:sz w:val="20"/>
          <w:szCs w:val="20"/>
        </w:rPr>
        <w:t>Se deberá cumplir con los valores de los siguientes parámetros eléctricos, relativos al efecto Corona</w:t>
      </w:r>
      <w:r>
        <w:rPr>
          <w:rFonts w:ascii="Arial" w:hAnsi="Arial" w:cs="Arial"/>
          <w:sz w:val="20"/>
          <w:szCs w:val="20"/>
        </w:rPr>
        <w:t>:</w:t>
      </w:r>
    </w:p>
    <w:p w14:paraId="78C674B5" w14:textId="77777777" w:rsidR="002208F3" w:rsidRDefault="002208F3" w:rsidP="00936F99">
      <w:pPr>
        <w:tabs>
          <w:tab w:val="left" w:pos="1843"/>
        </w:tabs>
        <w:spacing w:after="60" w:line="250" w:lineRule="auto"/>
        <w:ind w:left="1843" w:hanging="567"/>
        <w:jc w:val="both"/>
        <w:rPr>
          <w:rFonts w:ascii="Arial" w:hAnsi="Arial" w:cs="Arial"/>
          <w:sz w:val="20"/>
          <w:szCs w:val="20"/>
        </w:rPr>
      </w:pPr>
      <w:r>
        <w:rPr>
          <w:rFonts w:ascii="Arial" w:hAnsi="Arial" w:cs="Arial"/>
          <w:sz w:val="20"/>
          <w:szCs w:val="20"/>
        </w:rPr>
        <w:t>e</w:t>
      </w:r>
      <w:r w:rsidRPr="00471315">
        <w:rPr>
          <w:rFonts w:ascii="Arial" w:hAnsi="Arial" w:cs="Arial"/>
          <w:sz w:val="20"/>
          <w:szCs w:val="20"/>
        </w:rPr>
        <w:t>.1)</w:t>
      </w:r>
      <w:r w:rsidRPr="00471315">
        <w:rPr>
          <w:rFonts w:ascii="Arial" w:hAnsi="Arial" w:cs="Arial"/>
          <w:sz w:val="20"/>
          <w:szCs w:val="20"/>
        </w:rPr>
        <w:tab/>
        <w:t xml:space="preserve">En </w:t>
      </w:r>
      <w:r>
        <w:rPr>
          <w:rFonts w:ascii="Arial" w:hAnsi="Arial" w:cs="Arial"/>
          <w:sz w:val="20"/>
          <w:szCs w:val="20"/>
        </w:rPr>
        <w:t xml:space="preserve">las líneas </w:t>
      </w:r>
      <w:r w:rsidRPr="004C65D8">
        <w:rPr>
          <w:rFonts w:ascii="Arial" w:hAnsi="Arial" w:cs="Arial"/>
          <w:sz w:val="20"/>
          <w:szCs w:val="20"/>
        </w:rPr>
        <w:t xml:space="preserve">Ica-Intermedia </w:t>
      </w:r>
      <w:r w:rsidRPr="002213E7">
        <w:rPr>
          <w:rFonts w:ascii="Arial" w:hAnsi="Arial" w:cs="Arial"/>
          <w:sz w:val="20"/>
          <w:szCs w:val="20"/>
        </w:rPr>
        <w:t>e</w:t>
      </w:r>
      <w:r w:rsidRPr="004C65D8">
        <w:rPr>
          <w:rFonts w:ascii="Arial" w:hAnsi="Arial" w:cs="Arial"/>
          <w:sz w:val="20"/>
          <w:szCs w:val="20"/>
        </w:rPr>
        <w:t xml:space="preserve"> Intermedia-</w:t>
      </w:r>
      <w:proofErr w:type="spellStart"/>
      <w:proofErr w:type="gramStart"/>
      <w:r w:rsidRPr="004C65D8">
        <w:rPr>
          <w:rFonts w:ascii="Arial" w:hAnsi="Arial" w:cs="Arial"/>
          <w:sz w:val="20"/>
          <w:szCs w:val="20"/>
        </w:rPr>
        <w:t>Poroma</w:t>
      </w:r>
      <w:proofErr w:type="spellEnd"/>
      <w:proofErr w:type="gramEnd"/>
      <w:r w:rsidRPr="004C65D8">
        <w:rPr>
          <w:rFonts w:ascii="Arial" w:hAnsi="Arial" w:cs="Arial"/>
          <w:sz w:val="20"/>
          <w:szCs w:val="20"/>
        </w:rPr>
        <w:t xml:space="preserve"> </w:t>
      </w:r>
      <w:r>
        <w:rPr>
          <w:rFonts w:ascii="Arial" w:hAnsi="Arial" w:cs="Arial"/>
          <w:sz w:val="20"/>
          <w:szCs w:val="20"/>
        </w:rPr>
        <w:t xml:space="preserve">así como en </w:t>
      </w:r>
      <w:r w:rsidRPr="00471315">
        <w:rPr>
          <w:rFonts w:ascii="Arial" w:hAnsi="Arial" w:cs="Arial"/>
          <w:sz w:val="20"/>
          <w:szCs w:val="20"/>
        </w:rPr>
        <w:t xml:space="preserve">el enlace de conexión en 220 kV generado por el seccionamiento de la línea L-2211, el máximo gradiente superficial por fase </w:t>
      </w:r>
      <w:r>
        <w:rPr>
          <w:rFonts w:ascii="Arial" w:hAnsi="Arial" w:cs="Arial"/>
          <w:sz w:val="20"/>
          <w:szCs w:val="20"/>
        </w:rPr>
        <w:t xml:space="preserve">no </w:t>
      </w:r>
      <w:r w:rsidRPr="00471315">
        <w:rPr>
          <w:rFonts w:ascii="Arial" w:hAnsi="Arial" w:cs="Arial"/>
          <w:sz w:val="20"/>
          <w:szCs w:val="20"/>
        </w:rPr>
        <w:t xml:space="preserve">será </w:t>
      </w:r>
      <w:r>
        <w:rPr>
          <w:rFonts w:ascii="Arial" w:hAnsi="Arial" w:cs="Arial"/>
          <w:sz w:val="20"/>
          <w:szCs w:val="20"/>
        </w:rPr>
        <w:t>mayor que el</w:t>
      </w:r>
      <w:r w:rsidRPr="00471315">
        <w:rPr>
          <w:rFonts w:ascii="Arial" w:hAnsi="Arial" w:cs="Arial"/>
          <w:sz w:val="20"/>
          <w:szCs w:val="20"/>
        </w:rPr>
        <w:t xml:space="preserve"> valor </w:t>
      </w:r>
      <w:r>
        <w:rPr>
          <w:rFonts w:ascii="Arial" w:hAnsi="Arial" w:cs="Arial"/>
          <w:sz w:val="20"/>
          <w:szCs w:val="20"/>
        </w:rPr>
        <w:t>indicado en el Procedimiento PR-20,</w:t>
      </w:r>
      <w:r w:rsidRPr="005904CB">
        <w:rPr>
          <w:rFonts w:ascii="Arial" w:hAnsi="Arial" w:cs="Arial"/>
          <w:sz w:val="20"/>
          <w:szCs w:val="20"/>
        </w:rPr>
        <w:t xml:space="preserve"> según:</w:t>
      </w:r>
    </w:p>
    <w:p w14:paraId="70782C34" w14:textId="77777777" w:rsidR="002208F3" w:rsidRPr="005904CB" w:rsidRDefault="002208F3" w:rsidP="00936F99">
      <w:pPr>
        <w:tabs>
          <w:tab w:val="left" w:pos="2127"/>
        </w:tabs>
        <w:spacing w:after="60" w:line="250" w:lineRule="auto"/>
        <w:ind w:left="2127" w:hanging="284"/>
        <w:jc w:val="both"/>
        <w:rPr>
          <w:rFonts w:ascii="Arial" w:hAnsi="Arial" w:cs="Arial"/>
          <w:color w:val="FF0000"/>
          <w:sz w:val="20"/>
          <w:szCs w:val="20"/>
        </w:rPr>
      </w:pPr>
      <w:r>
        <w:rPr>
          <w:rFonts w:ascii="Arial" w:hAnsi="Arial" w:cs="Arial"/>
          <w:color w:val="000000"/>
        </w:rPr>
        <w:t xml:space="preserve">- </w:t>
      </w:r>
      <w:r>
        <w:rPr>
          <w:rFonts w:ascii="Arial" w:hAnsi="Arial" w:cs="Arial"/>
          <w:color w:val="000000"/>
        </w:rPr>
        <w:tab/>
      </w:r>
      <w:r w:rsidRPr="00E63BB8">
        <w:rPr>
          <w:rFonts w:ascii="Arial" w:hAnsi="Arial" w:cs="Arial"/>
          <w:color w:val="000000"/>
          <w:sz w:val="20"/>
          <w:szCs w:val="20"/>
        </w:rPr>
        <w:t xml:space="preserve">16 </w:t>
      </w:r>
      <w:proofErr w:type="spellStart"/>
      <w:r w:rsidRPr="00E63BB8">
        <w:rPr>
          <w:rFonts w:ascii="Arial" w:hAnsi="Arial" w:cs="Arial"/>
          <w:color w:val="000000"/>
          <w:sz w:val="20"/>
          <w:szCs w:val="20"/>
        </w:rPr>
        <w:t>kVrms</w:t>
      </w:r>
      <w:proofErr w:type="spellEnd"/>
      <w:r w:rsidRPr="00E63BB8">
        <w:rPr>
          <w:rFonts w:ascii="Arial" w:hAnsi="Arial" w:cs="Arial"/>
          <w:color w:val="000000"/>
          <w:sz w:val="20"/>
          <w:szCs w:val="20"/>
        </w:rPr>
        <w:t>/cm, en región costa con altitudes hasta 1 000 msnm</w:t>
      </w:r>
      <w:r>
        <w:rPr>
          <w:rFonts w:ascii="Arial" w:hAnsi="Arial" w:cs="Arial"/>
          <w:color w:val="000000"/>
          <w:sz w:val="20"/>
          <w:szCs w:val="20"/>
        </w:rPr>
        <w:t>.</w:t>
      </w:r>
    </w:p>
    <w:p w14:paraId="4D44A8D2" w14:textId="77777777" w:rsidR="002208F3" w:rsidRPr="00471315" w:rsidRDefault="002208F3" w:rsidP="00936F99">
      <w:pPr>
        <w:tabs>
          <w:tab w:val="left" w:pos="1843"/>
        </w:tabs>
        <w:spacing w:after="60" w:line="250" w:lineRule="auto"/>
        <w:ind w:left="1843" w:hanging="567"/>
        <w:jc w:val="both"/>
        <w:rPr>
          <w:rFonts w:ascii="Arial" w:hAnsi="Arial" w:cs="Arial"/>
          <w:sz w:val="20"/>
          <w:szCs w:val="20"/>
        </w:rPr>
      </w:pPr>
      <w:r>
        <w:rPr>
          <w:rFonts w:ascii="Arial" w:hAnsi="Arial" w:cs="Arial"/>
          <w:sz w:val="20"/>
          <w:szCs w:val="20"/>
        </w:rPr>
        <w:t>e</w:t>
      </w:r>
      <w:r w:rsidRPr="00471315">
        <w:rPr>
          <w:rFonts w:ascii="Arial" w:hAnsi="Arial" w:cs="Arial"/>
          <w:sz w:val="20"/>
          <w:szCs w:val="20"/>
        </w:rPr>
        <w:t>.2)</w:t>
      </w:r>
      <w:r w:rsidRPr="00471315">
        <w:rPr>
          <w:rFonts w:ascii="Arial" w:hAnsi="Arial" w:cs="Arial"/>
          <w:sz w:val="20"/>
          <w:szCs w:val="20"/>
        </w:rPr>
        <w:tab/>
        <w:t>Los límites de radiaciones no ionizantes al límite de la faja de servidumbre, para exposición poblacional según el Anexo C4.2 del CNE-Utilización 2006.</w:t>
      </w:r>
    </w:p>
    <w:p w14:paraId="5E0D69B6" w14:textId="77777777" w:rsidR="002208F3" w:rsidRPr="00471315" w:rsidRDefault="002208F3" w:rsidP="00936F99">
      <w:pPr>
        <w:tabs>
          <w:tab w:val="left" w:pos="1843"/>
        </w:tabs>
        <w:spacing w:after="60" w:line="250" w:lineRule="auto"/>
        <w:ind w:left="1843" w:hanging="567"/>
        <w:jc w:val="both"/>
        <w:rPr>
          <w:rFonts w:ascii="Arial" w:hAnsi="Arial" w:cs="Arial"/>
          <w:sz w:val="20"/>
          <w:szCs w:val="20"/>
        </w:rPr>
      </w:pPr>
      <w:r>
        <w:rPr>
          <w:rFonts w:ascii="Arial" w:hAnsi="Arial" w:cs="Arial"/>
          <w:sz w:val="20"/>
          <w:szCs w:val="20"/>
        </w:rPr>
        <w:t>e</w:t>
      </w:r>
      <w:r w:rsidRPr="00471315">
        <w:rPr>
          <w:rFonts w:ascii="Arial" w:hAnsi="Arial" w:cs="Arial"/>
          <w:sz w:val="20"/>
          <w:szCs w:val="20"/>
        </w:rPr>
        <w:t>.3)</w:t>
      </w:r>
      <w:r w:rsidRPr="00471315">
        <w:rPr>
          <w:rFonts w:ascii="Arial" w:hAnsi="Arial" w:cs="Arial"/>
          <w:sz w:val="20"/>
          <w:szCs w:val="20"/>
        </w:rPr>
        <w:tab/>
        <w:t>El ruido audible al límite de la faja de servidumbre, para zonas residenciales según el Anexo C3.3 del CNE –Utilización 2006.</w:t>
      </w:r>
    </w:p>
    <w:p w14:paraId="439D5AC3" w14:textId="77777777" w:rsidR="002208F3" w:rsidRPr="00471315" w:rsidRDefault="002208F3" w:rsidP="00936F99">
      <w:pPr>
        <w:tabs>
          <w:tab w:val="left" w:pos="1843"/>
        </w:tabs>
        <w:spacing w:after="60" w:line="250" w:lineRule="auto"/>
        <w:ind w:left="1843" w:hanging="567"/>
        <w:jc w:val="both"/>
        <w:rPr>
          <w:rFonts w:ascii="Arial" w:hAnsi="Arial" w:cs="Arial"/>
          <w:sz w:val="20"/>
          <w:szCs w:val="20"/>
        </w:rPr>
      </w:pPr>
      <w:r>
        <w:rPr>
          <w:rFonts w:ascii="Arial" w:hAnsi="Arial" w:cs="Arial"/>
          <w:sz w:val="20"/>
          <w:szCs w:val="20"/>
        </w:rPr>
        <w:t>e</w:t>
      </w:r>
      <w:r w:rsidRPr="00471315">
        <w:rPr>
          <w:rFonts w:ascii="Arial" w:hAnsi="Arial" w:cs="Arial"/>
          <w:sz w:val="20"/>
          <w:szCs w:val="20"/>
        </w:rPr>
        <w:t>.4)</w:t>
      </w:r>
      <w:r w:rsidRPr="00471315">
        <w:rPr>
          <w:rFonts w:ascii="Arial" w:hAnsi="Arial" w:cs="Arial"/>
          <w:sz w:val="20"/>
          <w:szCs w:val="20"/>
        </w:rPr>
        <w:tab/>
        <w:t>Los límites de radio interferencia cumplirán con lo indicado en el Capítulo 1, Anexo 1 del PR-20.</w:t>
      </w:r>
    </w:p>
    <w:p w14:paraId="06AFB70C" w14:textId="77777777" w:rsidR="002208F3" w:rsidRPr="00022903" w:rsidRDefault="002208F3" w:rsidP="00936F99">
      <w:pPr>
        <w:spacing w:after="0" w:line="250" w:lineRule="auto"/>
        <w:ind w:left="1134"/>
        <w:jc w:val="both"/>
        <w:rPr>
          <w:rFonts w:ascii="Arial" w:hAnsi="Arial"/>
          <w:sz w:val="10"/>
        </w:rPr>
      </w:pPr>
    </w:p>
    <w:p w14:paraId="1E0DF06C" w14:textId="77777777" w:rsidR="002208F3" w:rsidRPr="00094385"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471315">
        <w:rPr>
          <w:rFonts w:ascii="Arial" w:hAnsi="Arial" w:cs="Arial"/>
          <w:sz w:val="20"/>
          <w:szCs w:val="20"/>
        </w:rPr>
        <w:t xml:space="preserve">Las distancias de seguridad considerando un </w:t>
      </w:r>
      <w:proofErr w:type="spellStart"/>
      <w:r w:rsidRPr="00471315">
        <w:rPr>
          <w:rFonts w:ascii="Arial" w:hAnsi="Arial" w:cs="Arial"/>
          <w:sz w:val="20"/>
          <w:szCs w:val="20"/>
        </w:rPr>
        <w:t>creep</w:t>
      </w:r>
      <w:proofErr w:type="spellEnd"/>
      <w:r w:rsidRPr="00471315">
        <w:rPr>
          <w:rFonts w:ascii="Arial" w:hAnsi="Arial" w:cs="Arial"/>
          <w:sz w:val="20"/>
          <w:szCs w:val="20"/>
        </w:rPr>
        <w:t xml:space="preserve"> de 20 años</w:t>
      </w:r>
      <w:r>
        <w:rPr>
          <w:rFonts w:ascii="Arial" w:hAnsi="Arial" w:cs="Arial"/>
          <w:sz w:val="20"/>
          <w:szCs w:val="20"/>
        </w:rPr>
        <w:t xml:space="preserve"> en el conductor de las líneas de transmisión</w:t>
      </w:r>
      <w:r w:rsidRPr="00471315">
        <w:rPr>
          <w:rFonts w:ascii="Arial" w:hAnsi="Arial" w:cs="Arial"/>
          <w:sz w:val="20"/>
          <w:szCs w:val="20"/>
        </w:rPr>
        <w:t xml:space="preserve">, serán calculadas según la Regla 232 del </w:t>
      </w:r>
      <w:r>
        <w:rPr>
          <w:rFonts w:ascii="Arial" w:hAnsi="Arial" w:cs="Arial"/>
          <w:sz w:val="20"/>
          <w:szCs w:val="20"/>
        </w:rPr>
        <w:t>Código Nacional de Electricidad (</w:t>
      </w:r>
      <w:r w:rsidRPr="00471315">
        <w:rPr>
          <w:rFonts w:ascii="Arial" w:hAnsi="Arial" w:cs="Arial"/>
          <w:sz w:val="20"/>
          <w:szCs w:val="20"/>
        </w:rPr>
        <w:t>CNE</w:t>
      </w:r>
      <w:r>
        <w:rPr>
          <w:rFonts w:ascii="Arial" w:hAnsi="Arial" w:cs="Arial"/>
          <w:sz w:val="20"/>
          <w:szCs w:val="20"/>
        </w:rPr>
        <w:t>)</w:t>
      </w:r>
      <w:r w:rsidRPr="00471315">
        <w:rPr>
          <w:rFonts w:ascii="Arial" w:hAnsi="Arial" w:cs="Arial"/>
          <w:sz w:val="20"/>
          <w:szCs w:val="20"/>
        </w:rPr>
        <w:t xml:space="preserve"> Suministro 2011 o el vigente a la fecha de cierre</w:t>
      </w:r>
      <w:r>
        <w:rPr>
          <w:rFonts w:ascii="Arial" w:hAnsi="Arial" w:cs="Arial"/>
          <w:sz w:val="20"/>
          <w:szCs w:val="20"/>
        </w:rPr>
        <w:t xml:space="preserve"> del contrato de concesión</w:t>
      </w:r>
      <w:r w:rsidRPr="00471315">
        <w:rPr>
          <w:rFonts w:ascii="Arial" w:hAnsi="Arial" w:cs="Arial"/>
          <w:sz w:val="20"/>
          <w:szCs w:val="20"/>
        </w:rPr>
        <w:t xml:space="preserve">. Para la aplicación de la Regla 232 se utilizarán los valores de componente eléctrica, indicados en la </w:t>
      </w:r>
      <w:r w:rsidRPr="00094385">
        <w:rPr>
          <w:rFonts w:ascii="Arial" w:hAnsi="Arial" w:cs="Arial"/>
          <w:sz w:val="20"/>
          <w:szCs w:val="20"/>
        </w:rPr>
        <w:t>Tabla 232-4 del indicado código. Así mismo, las distancias de seguridad no serán menores a los valores indicados en la Tabla 232-1a del mismo código.</w:t>
      </w:r>
    </w:p>
    <w:p w14:paraId="17CD2765" w14:textId="77777777" w:rsidR="002208F3" w:rsidRPr="00094385"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094385">
        <w:rPr>
          <w:rFonts w:ascii="Arial" w:hAnsi="Arial" w:cs="Arial"/>
          <w:sz w:val="20"/>
          <w:szCs w:val="20"/>
        </w:rPr>
        <w:t>El CONCESIONARIO deberá considerar un número de transposiciones para las líneas de transmisión según lo indicado en el Capítulo 1, Anexo 1 del Procedimiento Técnico COES PR-20.</w:t>
      </w:r>
    </w:p>
    <w:p w14:paraId="346CFE19" w14:textId="77777777" w:rsidR="002208F3" w:rsidRPr="00094385" w:rsidRDefault="002208F3" w:rsidP="00936F99">
      <w:pPr>
        <w:numPr>
          <w:ilvl w:val="0"/>
          <w:numId w:val="112"/>
        </w:numPr>
        <w:tabs>
          <w:tab w:val="left" w:pos="1276"/>
        </w:tabs>
        <w:spacing w:after="120" w:line="250" w:lineRule="auto"/>
        <w:jc w:val="both"/>
        <w:rPr>
          <w:rFonts w:ascii="Arial" w:hAnsi="Arial" w:cs="Arial"/>
          <w:sz w:val="20"/>
          <w:szCs w:val="20"/>
        </w:rPr>
      </w:pPr>
      <w:r w:rsidRPr="00094385">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094385">
        <w:rPr>
          <w:rFonts w:ascii="Arial" w:hAnsi="Arial" w:cs="Arial"/>
          <w:sz w:val="20"/>
          <w:szCs w:val="20"/>
        </w:rPr>
        <w:t>/(</w:t>
      </w:r>
      <w:proofErr w:type="gramEnd"/>
      <w:r w:rsidRPr="00094385">
        <w:rPr>
          <w:rFonts w:ascii="Arial" w:hAnsi="Arial" w:cs="Arial"/>
          <w:sz w:val="20"/>
          <w:szCs w:val="20"/>
        </w:rPr>
        <w:t xml:space="preserve">100 </w:t>
      </w:r>
      <w:proofErr w:type="spellStart"/>
      <w:r w:rsidRPr="00094385">
        <w:rPr>
          <w:rFonts w:ascii="Arial" w:hAnsi="Arial" w:cs="Arial"/>
          <w:sz w:val="20"/>
          <w:szCs w:val="20"/>
        </w:rPr>
        <w:t>km.año</w:t>
      </w:r>
      <w:proofErr w:type="spellEnd"/>
      <w:r w:rsidRPr="00094385">
        <w:rPr>
          <w:rFonts w:ascii="Arial" w:hAnsi="Arial" w:cs="Arial"/>
          <w:sz w:val="20"/>
          <w:szCs w:val="20"/>
        </w:rPr>
        <w:t>)”, para el nivel de 220 kV.</w:t>
      </w:r>
    </w:p>
    <w:p w14:paraId="545CC598" w14:textId="77777777" w:rsidR="002208F3" w:rsidRPr="00094385" w:rsidRDefault="002208F3" w:rsidP="00936F99">
      <w:pPr>
        <w:tabs>
          <w:tab w:val="left" w:pos="1352"/>
        </w:tabs>
        <w:spacing w:after="120" w:line="250" w:lineRule="auto"/>
        <w:ind w:left="1352"/>
        <w:jc w:val="both"/>
        <w:rPr>
          <w:rFonts w:ascii="Arial" w:hAnsi="Arial" w:cs="Arial"/>
          <w:sz w:val="20"/>
          <w:szCs w:val="20"/>
        </w:rPr>
      </w:pPr>
      <w:r w:rsidRPr="00094385">
        <w:rPr>
          <w:rFonts w:ascii="Arial" w:hAnsi="Arial" w:cs="Arial"/>
          <w:sz w:val="20"/>
          <w:szCs w:val="20"/>
        </w:rPr>
        <w:t>Con el fin de cumplir con la tasa de salida indicada, a manera de referencia, se recomienda lo siguiente:</w:t>
      </w:r>
    </w:p>
    <w:p w14:paraId="54E632B8" w14:textId="77777777" w:rsidR="00D23A01" w:rsidRDefault="00D23A01">
      <w:pPr>
        <w:spacing w:after="0" w:line="240" w:lineRule="auto"/>
        <w:rPr>
          <w:rFonts w:ascii="Arial" w:hAnsi="Arial" w:cs="Arial"/>
          <w:sz w:val="20"/>
          <w:szCs w:val="20"/>
        </w:rPr>
      </w:pPr>
      <w:r>
        <w:rPr>
          <w:rFonts w:ascii="Arial" w:hAnsi="Arial" w:cs="Arial"/>
          <w:sz w:val="20"/>
          <w:szCs w:val="20"/>
        </w:rPr>
        <w:br w:type="page"/>
      </w:r>
    </w:p>
    <w:p w14:paraId="0615411F" w14:textId="7BC87966" w:rsidR="002208F3" w:rsidRPr="00094385" w:rsidRDefault="002208F3" w:rsidP="00936F99">
      <w:pPr>
        <w:numPr>
          <w:ilvl w:val="0"/>
          <w:numId w:val="124"/>
        </w:numPr>
        <w:tabs>
          <w:tab w:val="left" w:pos="1352"/>
        </w:tabs>
        <w:spacing w:after="0" w:line="250" w:lineRule="auto"/>
        <w:jc w:val="both"/>
        <w:rPr>
          <w:rFonts w:ascii="Arial" w:hAnsi="Arial" w:cs="Arial"/>
          <w:sz w:val="20"/>
          <w:szCs w:val="20"/>
        </w:rPr>
      </w:pPr>
      <w:r w:rsidRPr="00094385">
        <w:rPr>
          <w:rFonts w:ascii="Arial" w:hAnsi="Arial" w:cs="Arial"/>
          <w:sz w:val="20"/>
          <w:szCs w:val="20"/>
        </w:rPr>
        <w:lastRenderedPageBreak/>
        <w:t>Verificar que el nivel de aislamiento de la línea sea el apropiado.</w:t>
      </w:r>
    </w:p>
    <w:p w14:paraId="78700120" w14:textId="77777777" w:rsidR="002208F3" w:rsidRPr="00094385" w:rsidRDefault="002208F3" w:rsidP="00936F99">
      <w:pPr>
        <w:numPr>
          <w:ilvl w:val="0"/>
          <w:numId w:val="124"/>
        </w:numPr>
        <w:tabs>
          <w:tab w:val="left" w:pos="1352"/>
        </w:tabs>
        <w:spacing w:after="0" w:line="250" w:lineRule="auto"/>
        <w:jc w:val="both"/>
        <w:rPr>
          <w:rFonts w:ascii="Arial" w:hAnsi="Arial" w:cs="Arial"/>
          <w:sz w:val="20"/>
          <w:szCs w:val="20"/>
        </w:rPr>
      </w:pPr>
      <w:r w:rsidRPr="00094385">
        <w:rPr>
          <w:rFonts w:ascii="Arial" w:hAnsi="Arial" w:cs="Arial"/>
          <w:sz w:val="20"/>
          <w:szCs w:val="20"/>
        </w:rPr>
        <w:t>Verificar que el valor de resistencia de las puestas a tierra de las estructuras de soporte sea el apropiado.</w:t>
      </w:r>
    </w:p>
    <w:p w14:paraId="7BE811AC" w14:textId="77777777" w:rsidR="002208F3" w:rsidRPr="00094385" w:rsidRDefault="002208F3" w:rsidP="00936F99">
      <w:pPr>
        <w:numPr>
          <w:ilvl w:val="0"/>
          <w:numId w:val="124"/>
        </w:numPr>
        <w:tabs>
          <w:tab w:val="left" w:pos="1352"/>
        </w:tabs>
        <w:spacing w:after="0" w:line="250" w:lineRule="auto"/>
        <w:jc w:val="both"/>
        <w:rPr>
          <w:rFonts w:ascii="Arial" w:hAnsi="Arial" w:cs="Arial"/>
          <w:sz w:val="20"/>
          <w:szCs w:val="20"/>
        </w:rPr>
      </w:pPr>
      <w:r w:rsidRPr="00094385">
        <w:rPr>
          <w:rFonts w:ascii="Arial" w:hAnsi="Arial" w:cs="Arial"/>
          <w:sz w:val="20"/>
          <w:szCs w:val="20"/>
        </w:rPr>
        <w:t>Realizar estudio de apantallamiento.</w:t>
      </w:r>
    </w:p>
    <w:p w14:paraId="10FAE6CD" w14:textId="77777777" w:rsidR="002208F3" w:rsidRPr="00094385" w:rsidRDefault="002208F3" w:rsidP="00936F99">
      <w:pPr>
        <w:numPr>
          <w:ilvl w:val="0"/>
          <w:numId w:val="124"/>
        </w:numPr>
        <w:tabs>
          <w:tab w:val="left" w:pos="1352"/>
        </w:tabs>
        <w:spacing w:after="0" w:line="250" w:lineRule="auto"/>
        <w:jc w:val="both"/>
        <w:rPr>
          <w:rFonts w:ascii="Arial" w:hAnsi="Arial" w:cs="Arial"/>
          <w:sz w:val="20"/>
          <w:szCs w:val="20"/>
        </w:rPr>
      </w:pPr>
      <w:r w:rsidRPr="00094385">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04750EEF" w14:textId="77777777" w:rsidR="002208F3" w:rsidRPr="00094385" w:rsidRDefault="002208F3" w:rsidP="00936F99">
      <w:pPr>
        <w:tabs>
          <w:tab w:val="left" w:pos="1276"/>
        </w:tabs>
        <w:spacing w:after="0" w:line="250" w:lineRule="auto"/>
        <w:ind w:left="1352"/>
        <w:jc w:val="both"/>
        <w:rPr>
          <w:rFonts w:ascii="Arial" w:hAnsi="Arial" w:cs="Arial"/>
          <w:sz w:val="20"/>
          <w:szCs w:val="20"/>
        </w:rPr>
      </w:pPr>
      <w:r w:rsidRPr="00094385">
        <w:rPr>
          <w:rFonts w:ascii="Arial" w:hAnsi="Arial" w:cs="Arial"/>
          <w:sz w:val="20"/>
          <w:szCs w:val="20"/>
        </w:rPr>
        <w:t>Las salidas de servicio no programadas que excedan este límite serán penalizadas, según se indica en las Cláusulas 5.13 y 11.1 del Contrato.</w:t>
      </w:r>
    </w:p>
    <w:p w14:paraId="19CA8CBE" w14:textId="77777777" w:rsidR="002208F3" w:rsidRPr="00471315" w:rsidRDefault="002208F3" w:rsidP="00936F99">
      <w:pPr>
        <w:spacing w:after="0" w:line="250" w:lineRule="auto"/>
        <w:ind w:left="1352"/>
        <w:jc w:val="both"/>
        <w:rPr>
          <w:rFonts w:ascii="Arial" w:hAnsi="Arial" w:cs="Arial"/>
          <w:sz w:val="20"/>
          <w:szCs w:val="20"/>
        </w:rPr>
      </w:pPr>
      <w:r w:rsidRPr="00094385">
        <w:rPr>
          <w:rFonts w:ascii="Arial" w:hAnsi="Arial" w:cs="Arial"/>
          <w:sz w:val="20"/>
          <w:szCs w:val="20"/>
        </w:rPr>
        <w:t>Las penalizaciones indicadas no excluyen las compensaciones por la mala calidad de suministro o mala calidad de servicio, especificadas en la NTCSE</w:t>
      </w:r>
    </w:p>
    <w:p w14:paraId="0A86050E" w14:textId="77777777" w:rsidR="002208F3" w:rsidRPr="00523B5F"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523B5F">
        <w:rPr>
          <w:rFonts w:ascii="Arial" w:hAnsi="Arial" w:cs="Arial"/>
          <w:sz w:val="20"/>
          <w:szCs w:val="20"/>
        </w:rPr>
        <w:t>Para los servicios de mantenimiento de la línea se podrá utilizar un sistema de comunicación con celulares satelitales, en lugar de un sistema de radio UHF/VHF.</w:t>
      </w:r>
    </w:p>
    <w:p w14:paraId="527CAE1F" w14:textId="77777777" w:rsidR="002208F3" w:rsidRPr="00523B5F" w:rsidRDefault="002208F3" w:rsidP="00936F99">
      <w:pPr>
        <w:numPr>
          <w:ilvl w:val="0"/>
          <w:numId w:val="112"/>
        </w:numPr>
        <w:tabs>
          <w:tab w:val="left" w:pos="1276"/>
        </w:tabs>
        <w:spacing w:after="120" w:line="250" w:lineRule="auto"/>
        <w:ind w:left="1276" w:hanging="284"/>
        <w:jc w:val="both"/>
        <w:rPr>
          <w:rFonts w:ascii="Arial" w:hAnsi="Arial" w:cs="Arial"/>
          <w:sz w:val="20"/>
        </w:rPr>
      </w:pPr>
      <w:r w:rsidRPr="00523B5F">
        <w:rPr>
          <w:rFonts w:ascii="Arial" w:hAnsi="Arial" w:cs="Arial"/>
          <w:sz w:val="20"/>
        </w:rPr>
        <w:t xml:space="preserve">En las líneas 220 kV Ica-Intermedia </w:t>
      </w:r>
      <w:r>
        <w:rPr>
          <w:rFonts w:ascii="Arial" w:hAnsi="Arial" w:cs="Arial"/>
          <w:sz w:val="20"/>
        </w:rPr>
        <w:t>e</w:t>
      </w:r>
      <w:r w:rsidRPr="00523B5F">
        <w:rPr>
          <w:rFonts w:ascii="Arial" w:hAnsi="Arial" w:cs="Arial"/>
          <w:sz w:val="20"/>
        </w:rPr>
        <w:t xml:space="preserve"> Intermedia-</w:t>
      </w:r>
      <w:proofErr w:type="spellStart"/>
      <w:r w:rsidRPr="00523B5F">
        <w:rPr>
          <w:rFonts w:ascii="Arial" w:hAnsi="Arial" w:cs="Arial"/>
          <w:sz w:val="20"/>
        </w:rPr>
        <w:t>Poroma</w:t>
      </w:r>
      <w:proofErr w:type="spellEnd"/>
      <w:r w:rsidRPr="00523B5F">
        <w:rPr>
          <w:rFonts w:ascii="Arial" w:hAnsi="Arial" w:cs="Arial"/>
          <w:sz w:val="20"/>
        </w:rPr>
        <w:t xml:space="preserve">, se </w:t>
      </w:r>
      <w:r w:rsidRPr="00471315">
        <w:rPr>
          <w:rFonts w:ascii="Arial" w:hAnsi="Arial" w:cs="Arial"/>
          <w:sz w:val="20"/>
          <w:szCs w:val="20"/>
        </w:rPr>
        <w:t xml:space="preserve">empleará conductor ACAR </w:t>
      </w:r>
      <w:r>
        <w:rPr>
          <w:rFonts w:ascii="Arial" w:hAnsi="Arial" w:cs="Arial"/>
          <w:sz w:val="20"/>
          <w:szCs w:val="20"/>
        </w:rPr>
        <w:t>900 MCM</w:t>
      </w:r>
      <w:r w:rsidRPr="00523B5F" w:rsidDel="00850D17">
        <w:rPr>
          <w:rFonts w:ascii="Arial" w:hAnsi="Arial" w:cs="Arial"/>
          <w:sz w:val="20"/>
        </w:rPr>
        <w:t xml:space="preserve"> </w:t>
      </w:r>
      <w:r w:rsidRPr="00523B5F">
        <w:rPr>
          <w:rFonts w:ascii="Arial" w:hAnsi="Arial" w:cs="Arial"/>
          <w:sz w:val="20"/>
        </w:rPr>
        <w:t>garanti</w:t>
      </w:r>
      <w:r>
        <w:rPr>
          <w:rFonts w:ascii="Arial" w:hAnsi="Arial" w:cs="Arial"/>
          <w:sz w:val="20"/>
        </w:rPr>
        <w:t>zando</w:t>
      </w:r>
      <w:r w:rsidRPr="00523B5F">
        <w:rPr>
          <w:rFonts w:ascii="Arial" w:hAnsi="Arial" w:cs="Arial"/>
          <w:sz w:val="20"/>
        </w:rPr>
        <w:t xml:space="preserve"> un tiempo de vida útil no menor a 30 años. </w:t>
      </w:r>
    </w:p>
    <w:p w14:paraId="1430B268" w14:textId="77777777" w:rsidR="002208F3" w:rsidRPr="00471315" w:rsidRDefault="002208F3" w:rsidP="00936F99">
      <w:pPr>
        <w:tabs>
          <w:tab w:val="left" w:pos="1276"/>
        </w:tabs>
        <w:spacing w:after="120" w:line="250" w:lineRule="auto"/>
        <w:ind w:left="1276"/>
        <w:jc w:val="both"/>
        <w:rPr>
          <w:rFonts w:ascii="Arial" w:hAnsi="Arial" w:cs="Arial"/>
          <w:sz w:val="20"/>
          <w:szCs w:val="20"/>
        </w:rPr>
      </w:pPr>
      <w:r w:rsidRPr="00523B5F">
        <w:rPr>
          <w:rFonts w:ascii="Arial" w:hAnsi="Arial" w:cs="Arial"/>
          <w:sz w:val="20"/>
        </w:rPr>
        <w:t xml:space="preserve">Para el caso de la variante de la línea 220 kV Ica-Marcona (L-2211) se empleará </w:t>
      </w:r>
      <w:r>
        <w:rPr>
          <w:rFonts w:ascii="Arial" w:hAnsi="Arial" w:cs="Arial"/>
          <w:sz w:val="20"/>
        </w:rPr>
        <w:t xml:space="preserve">también </w:t>
      </w:r>
      <w:r w:rsidRPr="00523B5F">
        <w:rPr>
          <w:rFonts w:ascii="Arial" w:hAnsi="Arial" w:cs="Arial"/>
          <w:sz w:val="20"/>
        </w:rPr>
        <w:t>el conductor ACAR 900 MCM.</w:t>
      </w:r>
    </w:p>
    <w:p w14:paraId="2B38FCC6" w14:textId="77777777" w:rsidR="002208F3"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471315">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471315">
        <w:rPr>
          <w:rFonts w:ascii="Arial" w:hAnsi="Arial" w:cs="Arial"/>
          <w:sz w:val="20"/>
          <w:szCs w:val="20"/>
        </w:rPr>
        <w:t>p.u</w:t>
      </w:r>
      <w:proofErr w:type="spellEnd"/>
      <w:r w:rsidRPr="00471315">
        <w:rPr>
          <w:rFonts w:ascii="Arial" w:hAnsi="Arial" w:cs="Arial"/>
          <w:sz w:val="20"/>
          <w:szCs w:val="20"/>
        </w:rPr>
        <w:t>. serán los indicados en el siguiente cuadro:</w:t>
      </w:r>
    </w:p>
    <w:p w14:paraId="4E4FCDCF" w14:textId="77777777" w:rsidR="002208F3" w:rsidRPr="00022903" w:rsidRDefault="002208F3" w:rsidP="00936F99">
      <w:pPr>
        <w:spacing w:after="0" w:line="250" w:lineRule="auto"/>
        <w:jc w:val="both"/>
        <w:rPr>
          <w:rFonts w:ascii="Arial" w:hAnsi="Arial"/>
          <w:sz w:val="10"/>
        </w:rPr>
      </w:pPr>
    </w:p>
    <w:tbl>
      <w:tblPr>
        <w:tblW w:w="0" w:type="auto"/>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92"/>
        <w:gridCol w:w="1284"/>
        <w:gridCol w:w="1598"/>
        <w:gridCol w:w="1091"/>
      </w:tblGrid>
      <w:tr w:rsidR="002208F3" w:rsidRPr="00EC18A3" w14:paraId="3750D23A" w14:textId="77777777" w:rsidTr="00EA115E">
        <w:tc>
          <w:tcPr>
            <w:tcW w:w="3992" w:type="dxa"/>
            <w:vMerge w:val="restart"/>
            <w:shd w:val="clear" w:color="auto" w:fill="B8CCE4"/>
            <w:vAlign w:val="center"/>
          </w:tcPr>
          <w:p w14:paraId="669755A3" w14:textId="77777777" w:rsidR="002208F3" w:rsidRPr="00EC18A3" w:rsidRDefault="002208F3" w:rsidP="00936F99">
            <w:pPr>
              <w:spacing w:after="0" w:line="250" w:lineRule="auto"/>
              <w:jc w:val="center"/>
              <w:rPr>
                <w:rFonts w:ascii="Arial" w:hAnsi="Arial" w:cs="Arial"/>
                <w:sz w:val="16"/>
                <w:szCs w:val="16"/>
              </w:rPr>
            </w:pPr>
            <w:r w:rsidRPr="00EC18A3">
              <w:rPr>
                <w:rFonts w:ascii="Arial" w:hAnsi="Arial" w:cs="Arial"/>
                <w:b/>
                <w:sz w:val="16"/>
                <w:szCs w:val="16"/>
              </w:rPr>
              <w:t>Línea</w:t>
            </w:r>
          </w:p>
        </w:tc>
        <w:tc>
          <w:tcPr>
            <w:tcW w:w="3973" w:type="dxa"/>
            <w:gridSpan w:val="3"/>
            <w:shd w:val="clear" w:color="auto" w:fill="B8CCE4"/>
            <w:vAlign w:val="center"/>
          </w:tcPr>
          <w:p w14:paraId="56BD4D71" w14:textId="77777777" w:rsidR="002208F3" w:rsidRPr="00EC18A3" w:rsidRDefault="002208F3" w:rsidP="00936F99">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2208F3" w:rsidRPr="00EC18A3" w14:paraId="6B5ED92E" w14:textId="77777777" w:rsidTr="00EA115E">
        <w:tc>
          <w:tcPr>
            <w:tcW w:w="3992" w:type="dxa"/>
            <w:vMerge/>
            <w:shd w:val="clear" w:color="auto" w:fill="B8CCE4"/>
            <w:vAlign w:val="center"/>
          </w:tcPr>
          <w:p w14:paraId="329DBD4F" w14:textId="77777777" w:rsidR="002208F3" w:rsidRPr="00EC18A3" w:rsidRDefault="002208F3" w:rsidP="00936F99">
            <w:pPr>
              <w:spacing w:after="0" w:line="250" w:lineRule="auto"/>
              <w:jc w:val="center"/>
              <w:rPr>
                <w:rFonts w:ascii="Arial" w:hAnsi="Arial" w:cs="Arial"/>
                <w:sz w:val="16"/>
                <w:szCs w:val="16"/>
              </w:rPr>
            </w:pPr>
          </w:p>
        </w:tc>
        <w:tc>
          <w:tcPr>
            <w:tcW w:w="1284" w:type="dxa"/>
            <w:shd w:val="clear" w:color="auto" w:fill="B8CCE4"/>
            <w:vAlign w:val="center"/>
          </w:tcPr>
          <w:p w14:paraId="6874490D" w14:textId="77777777" w:rsidR="002208F3" w:rsidRPr="00EC18A3" w:rsidRDefault="002208F3" w:rsidP="00936F99">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98" w:type="dxa"/>
            <w:shd w:val="clear" w:color="auto" w:fill="B8CCE4"/>
            <w:vAlign w:val="center"/>
          </w:tcPr>
          <w:p w14:paraId="50237141" w14:textId="77777777" w:rsidR="002208F3" w:rsidRPr="00EC18A3" w:rsidRDefault="002208F3" w:rsidP="00936F99">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7ABCBC47" w14:textId="77777777" w:rsidR="002208F3" w:rsidRPr="00EC18A3" w:rsidRDefault="002208F3" w:rsidP="00936F99">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091" w:type="dxa"/>
            <w:shd w:val="clear" w:color="auto" w:fill="B8CCE4"/>
            <w:vAlign w:val="center"/>
          </w:tcPr>
          <w:p w14:paraId="358FDEB0" w14:textId="77777777" w:rsidR="002208F3" w:rsidRPr="00EC18A3" w:rsidRDefault="002208F3" w:rsidP="00936F99">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2208F3" w:rsidRPr="00EC18A3" w14:paraId="343AE4E0" w14:textId="77777777" w:rsidTr="00EA115E">
        <w:tc>
          <w:tcPr>
            <w:tcW w:w="3992" w:type="dxa"/>
            <w:shd w:val="clear" w:color="auto" w:fill="auto"/>
            <w:vAlign w:val="center"/>
          </w:tcPr>
          <w:p w14:paraId="30BEB259" w14:textId="77777777" w:rsidR="002208F3" w:rsidRPr="0058452C" w:rsidRDefault="002208F3" w:rsidP="00936F99">
            <w:pPr>
              <w:spacing w:after="0" w:line="250" w:lineRule="auto"/>
              <w:ind w:left="34"/>
              <w:rPr>
                <w:rFonts w:ascii="Arial" w:hAnsi="Arial" w:cs="Arial"/>
                <w:sz w:val="18"/>
                <w:szCs w:val="18"/>
              </w:rPr>
            </w:pPr>
            <w:r w:rsidRPr="0058452C">
              <w:rPr>
                <w:rFonts w:ascii="Arial" w:hAnsi="Arial" w:cs="Arial"/>
                <w:sz w:val="18"/>
                <w:szCs w:val="18"/>
              </w:rPr>
              <w:t xml:space="preserve">Línea de Transmisión en 220 kV </w:t>
            </w:r>
            <w:r>
              <w:rPr>
                <w:rFonts w:ascii="Arial" w:hAnsi="Arial" w:cs="Arial"/>
                <w:sz w:val="18"/>
                <w:szCs w:val="18"/>
              </w:rPr>
              <w:t xml:space="preserve">Ica - </w:t>
            </w:r>
            <w:r w:rsidRPr="0058452C">
              <w:rPr>
                <w:rFonts w:ascii="Arial" w:hAnsi="Arial" w:cs="Arial"/>
                <w:sz w:val="18"/>
                <w:szCs w:val="18"/>
              </w:rPr>
              <w:t xml:space="preserve">Intermedia </w:t>
            </w:r>
          </w:p>
        </w:tc>
        <w:tc>
          <w:tcPr>
            <w:tcW w:w="1284" w:type="dxa"/>
            <w:shd w:val="clear" w:color="auto" w:fill="auto"/>
            <w:vAlign w:val="center"/>
          </w:tcPr>
          <w:p w14:paraId="1ECCC4E5" w14:textId="77777777" w:rsidR="002208F3" w:rsidRPr="00EC18A3" w:rsidRDefault="002208F3" w:rsidP="00936F99">
            <w:pPr>
              <w:spacing w:after="0" w:line="250" w:lineRule="auto"/>
              <w:ind w:left="-12" w:right="-42"/>
              <w:jc w:val="center"/>
              <w:rPr>
                <w:rFonts w:ascii="Arial" w:hAnsi="Arial" w:cs="Arial"/>
                <w:sz w:val="18"/>
                <w:szCs w:val="18"/>
              </w:rPr>
            </w:pPr>
            <w:r>
              <w:rPr>
                <w:rFonts w:ascii="Arial" w:hAnsi="Arial" w:cs="Arial"/>
                <w:sz w:val="18"/>
                <w:szCs w:val="18"/>
              </w:rPr>
              <w:t>50</w:t>
            </w:r>
          </w:p>
        </w:tc>
        <w:tc>
          <w:tcPr>
            <w:tcW w:w="1598" w:type="dxa"/>
            <w:shd w:val="clear" w:color="auto" w:fill="auto"/>
            <w:vAlign w:val="center"/>
          </w:tcPr>
          <w:p w14:paraId="30AA4063" w14:textId="77777777" w:rsidR="002208F3" w:rsidRPr="005112AF" w:rsidRDefault="002208F3" w:rsidP="00936F99">
            <w:pPr>
              <w:spacing w:after="0" w:line="250" w:lineRule="auto"/>
              <w:ind w:left="-12" w:right="-42"/>
              <w:jc w:val="center"/>
              <w:rPr>
                <w:rFonts w:ascii="Arial" w:hAnsi="Arial" w:cs="Arial"/>
                <w:sz w:val="18"/>
                <w:szCs w:val="18"/>
              </w:rPr>
            </w:pPr>
            <w:r w:rsidRPr="005112AF">
              <w:rPr>
                <w:rFonts w:ascii="Arial" w:hAnsi="Arial" w:cs="Arial"/>
                <w:sz w:val="18"/>
                <w:szCs w:val="18"/>
              </w:rPr>
              <w:t>150</w:t>
            </w:r>
          </w:p>
        </w:tc>
        <w:tc>
          <w:tcPr>
            <w:tcW w:w="1091" w:type="dxa"/>
            <w:shd w:val="clear" w:color="auto" w:fill="auto"/>
            <w:vAlign w:val="center"/>
          </w:tcPr>
          <w:p w14:paraId="0E74DC7A" w14:textId="77777777" w:rsidR="002208F3" w:rsidRPr="005112AF" w:rsidRDefault="002208F3" w:rsidP="00936F99">
            <w:pPr>
              <w:spacing w:after="0" w:line="250" w:lineRule="auto"/>
              <w:ind w:left="-12" w:right="-42"/>
              <w:jc w:val="center"/>
              <w:rPr>
                <w:rFonts w:ascii="Arial" w:hAnsi="Arial" w:cs="Arial"/>
                <w:sz w:val="18"/>
                <w:szCs w:val="18"/>
              </w:rPr>
            </w:pPr>
            <w:r w:rsidRPr="005112AF">
              <w:rPr>
                <w:rFonts w:ascii="Arial" w:hAnsi="Arial" w:cs="Arial"/>
                <w:sz w:val="18"/>
                <w:szCs w:val="18"/>
              </w:rPr>
              <w:t>0.02</w:t>
            </w:r>
            <w:r>
              <w:rPr>
                <w:rFonts w:ascii="Arial" w:hAnsi="Arial" w:cs="Arial"/>
                <w:sz w:val="18"/>
                <w:szCs w:val="18"/>
              </w:rPr>
              <w:t>6</w:t>
            </w:r>
          </w:p>
        </w:tc>
      </w:tr>
      <w:tr w:rsidR="002208F3" w:rsidRPr="00EC18A3" w14:paraId="4B350B75" w14:textId="77777777" w:rsidTr="00EA115E">
        <w:tc>
          <w:tcPr>
            <w:tcW w:w="3992" w:type="dxa"/>
            <w:shd w:val="clear" w:color="auto" w:fill="auto"/>
            <w:vAlign w:val="center"/>
          </w:tcPr>
          <w:p w14:paraId="526B33D3" w14:textId="77777777" w:rsidR="002208F3" w:rsidRPr="00EC18A3" w:rsidRDefault="002208F3" w:rsidP="00936F99">
            <w:pPr>
              <w:spacing w:after="0" w:line="250" w:lineRule="auto"/>
              <w:ind w:left="34"/>
              <w:rPr>
                <w:rFonts w:ascii="Arial" w:hAnsi="Arial" w:cs="Arial"/>
                <w:sz w:val="18"/>
                <w:szCs w:val="18"/>
              </w:rPr>
            </w:pPr>
            <w:r w:rsidRPr="0058452C">
              <w:rPr>
                <w:rFonts w:ascii="Arial" w:hAnsi="Arial" w:cs="Arial"/>
                <w:sz w:val="18"/>
                <w:szCs w:val="18"/>
              </w:rPr>
              <w:t xml:space="preserve">Línea de Transmisión en 220 kV Intermedia - </w:t>
            </w:r>
            <w:proofErr w:type="spellStart"/>
            <w:r w:rsidRPr="0058452C">
              <w:rPr>
                <w:rFonts w:ascii="Arial" w:hAnsi="Arial" w:cs="Arial"/>
                <w:sz w:val="18"/>
                <w:szCs w:val="18"/>
              </w:rPr>
              <w:t>Poroma</w:t>
            </w:r>
            <w:proofErr w:type="spellEnd"/>
          </w:p>
        </w:tc>
        <w:tc>
          <w:tcPr>
            <w:tcW w:w="1284" w:type="dxa"/>
            <w:shd w:val="clear" w:color="auto" w:fill="auto"/>
            <w:vAlign w:val="center"/>
          </w:tcPr>
          <w:p w14:paraId="75B0064F" w14:textId="77777777" w:rsidR="002208F3" w:rsidRPr="00EC18A3" w:rsidRDefault="002208F3" w:rsidP="00936F99">
            <w:pPr>
              <w:spacing w:after="0" w:line="250" w:lineRule="auto"/>
              <w:ind w:left="-12" w:right="-42"/>
              <w:jc w:val="center"/>
              <w:rPr>
                <w:rFonts w:ascii="Arial" w:hAnsi="Arial" w:cs="Arial"/>
                <w:sz w:val="18"/>
                <w:szCs w:val="18"/>
              </w:rPr>
            </w:pPr>
            <w:r>
              <w:rPr>
                <w:rFonts w:ascii="Arial" w:hAnsi="Arial" w:cs="Arial"/>
                <w:sz w:val="18"/>
                <w:szCs w:val="18"/>
              </w:rPr>
              <w:t>91</w:t>
            </w:r>
          </w:p>
        </w:tc>
        <w:tc>
          <w:tcPr>
            <w:tcW w:w="1598" w:type="dxa"/>
            <w:shd w:val="clear" w:color="auto" w:fill="auto"/>
            <w:vAlign w:val="center"/>
          </w:tcPr>
          <w:p w14:paraId="7CEEEAAC" w14:textId="77777777" w:rsidR="002208F3" w:rsidRPr="005112AF" w:rsidRDefault="002208F3" w:rsidP="00936F99">
            <w:pPr>
              <w:spacing w:after="0" w:line="250" w:lineRule="auto"/>
              <w:ind w:left="-12" w:right="-42"/>
              <w:jc w:val="center"/>
              <w:rPr>
                <w:rFonts w:ascii="Arial" w:hAnsi="Arial" w:cs="Arial"/>
                <w:sz w:val="18"/>
                <w:szCs w:val="18"/>
              </w:rPr>
            </w:pPr>
            <w:r w:rsidRPr="005112AF">
              <w:rPr>
                <w:rFonts w:ascii="Arial" w:hAnsi="Arial" w:cs="Arial"/>
                <w:sz w:val="18"/>
                <w:szCs w:val="18"/>
              </w:rPr>
              <w:t>150</w:t>
            </w:r>
          </w:p>
        </w:tc>
        <w:tc>
          <w:tcPr>
            <w:tcW w:w="1091" w:type="dxa"/>
            <w:shd w:val="clear" w:color="auto" w:fill="auto"/>
            <w:vAlign w:val="center"/>
          </w:tcPr>
          <w:p w14:paraId="74ADD0ED" w14:textId="77777777" w:rsidR="002208F3" w:rsidRPr="005112AF" w:rsidRDefault="002208F3" w:rsidP="00936F99">
            <w:pPr>
              <w:spacing w:after="0" w:line="250" w:lineRule="auto"/>
              <w:ind w:left="-12" w:right="-42"/>
              <w:jc w:val="center"/>
              <w:rPr>
                <w:rFonts w:ascii="Arial" w:hAnsi="Arial" w:cs="Arial"/>
                <w:sz w:val="18"/>
                <w:szCs w:val="18"/>
              </w:rPr>
            </w:pPr>
            <w:r w:rsidRPr="005112AF">
              <w:rPr>
                <w:rFonts w:ascii="Arial" w:hAnsi="Arial" w:cs="Arial"/>
                <w:sz w:val="18"/>
                <w:szCs w:val="18"/>
              </w:rPr>
              <w:t>0.02</w:t>
            </w:r>
            <w:r>
              <w:rPr>
                <w:rFonts w:ascii="Arial" w:hAnsi="Arial" w:cs="Arial"/>
                <w:sz w:val="18"/>
                <w:szCs w:val="18"/>
              </w:rPr>
              <w:t>6</w:t>
            </w:r>
          </w:p>
        </w:tc>
      </w:tr>
      <w:tr w:rsidR="002208F3" w:rsidRPr="00EC18A3" w14:paraId="793C4CB2" w14:textId="77777777" w:rsidTr="00EA115E">
        <w:tc>
          <w:tcPr>
            <w:tcW w:w="3992" w:type="dxa"/>
            <w:shd w:val="clear" w:color="auto" w:fill="auto"/>
            <w:vAlign w:val="center"/>
          </w:tcPr>
          <w:p w14:paraId="4D056EFB" w14:textId="77777777" w:rsidR="002208F3" w:rsidRPr="00EC18A3" w:rsidRDefault="002208F3" w:rsidP="00936F99">
            <w:pPr>
              <w:spacing w:after="0" w:line="250" w:lineRule="auto"/>
              <w:ind w:left="34"/>
              <w:rPr>
                <w:rFonts w:ascii="Arial" w:hAnsi="Arial" w:cs="Arial"/>
                <w:sz w:val="18"/>
                <w:szCs w:val="18"/>
              </w:rPr>
            </w:pPr>
            <w:r w:rsidRPr="0058452C">
              <w:rPr>
                <w:rFonts w:ascii="Arial" w:hAnsi="Arial" w:cs="Arial"/>
                <w:sz w:val="18"/>
                <w:szCs w:val="18"/>
              </w:rPr>
              <w:t>Variante de Línea de Transmisión Ica-Marcona 220 kV (L-2211</w:t>
            </w:r>
            <w:r>
              <w:rPr>
                <w:rFonts w:ascii="Arial" w:hAnsi="Arial" w:cs="Arial"/>
                <w:sz w:val="18"/>
                <w:szCs w:val="18"/>
              </w:rPr>
              <w:t>)</w:t>
            </w:r>
          </w:p>
        </w:tc>
        <w:tc>
          <w:tcPr>
            <w:tcW w:w="1284" w:type="dxa"/>
            <w:shd w:val="clear" w:color="auto" w:fill="auto"/>
            <w:vAlign w:val="center"/>
          </w:tcPr>
          <w:p w14:paraId="647F671A" w14:textId="77777777" w:rsidR="002208F3" w:rsidRPr="00EC18A3" w:rsidRDefault="002208F3" w:rsidP="00936F99">
            <w:pPr>
              <w:spacing w:after="0" w:line="250" w:lineRule="auto"/>
              <w:ind w:left="-12" w:right="-42"/>
              <w:jc w:val="center"/>
              <w:rPr>
                <w:rFonts w:ascii="Arial" w:hAnsi="Arial" w:cs="Arial"/>
                <w:sz w:val="18"/>
                <w:szCs w:val="18"/>
              </w:rPr>
            </w:pPr>
            <w:r>
              <w:rPr>
                <w:rFonts w:ascii="Arial" w:hAnsi="Arial" w:cs="Arial"/>
                <w:sz w:val="18"/>
                <w:szCs w:val="18"/>
              </w:rPr>
              <w:t>4</w:t>
            </w:r>
          </w:p>
        </w:tc>
        <w:tc>
          <w:tcPr>
            <w:tcW w:w="1598" w:type="dxa"/>
            <w:shd w:val="clear" w:color="auto" w:fill="auto"/>
            <w:vAlign w:val="center"/>
          </w:tcPr>
          <w:p w14:paraId="06A33B12" w14:textId="77777777" w:rsidR="002208F3" w:rsidRPr="005112AF" w:rsidRDefault="002208F3" w:rsidP="00936F99">
            <w:pPr>
              <w:spacing w:after="0" w:line="250" w:lineRule="auto"/>
              <w:ind w:left="-12" w:right="-42"/>
              <w:jc w:val="center"/>
              <w:rPr>
                <w:rFonts w:ascii="Arial" w:hAnsi="Arial" w:cs="Arial"/>
                <w:sz w:val="18"/>
                <w:szCs w:val="18"/>
              </w:rPr>
            </w:pPr>
            <w:r w:rsidRPr="005112AF">
              <w:rPr>
                <w:rFonts w:ascii="Arial" w:hAnsi="Arial" w:cs="Arial"/>
                <w:sz w:val="18"/>
                <w:szCs w:val="18"/>
              </w:rPr>
              <w:t>150</w:t>
            </w:r>
          </w:p>
        </w:tc>
        <w:tc>
          <w:tcPr>
            <w:tcW w:w="1091" w:type="dxa"/>
            <w:shd w:val="clear" w:color="auto" w:fill="auto"/>
            <w:vAlign w:val="center"/>
          </w:tcPr>
          <w:p w14:paraId="3F1DE739" w14:textId="77777777" w:rsidR="002208F3" w:rsidRPr="005112AF" w:rsidRDefault="002208F3" w:rsidP="00936F99">
            <w:pPr>
              <w:spacing w:after="0" w:line="250" w:lineRule="auto"/>
              <w:ind w:left="-12" w:right="-42"/>
              <w:jc w:val="center"/>
              <w:rPr>
                <w:rFonts w:ascii="Arial" w:hAnsi="Arial" w:cs="Arial"/>
                <w:sz w:val="18"/>
                <w:szCs w:val="18"/>
              </w:rPr>
            </w:pPr>
            <w:r w:rsidRPr="005112AF">
              <w:rPr>
                <w:rFonts w:ascii="Arial" w:hAnsi="Arial" w:cs="Arial"/>
                <w:sz w:val="18"/>
                <w:szCs w:val="18"/>
              </w:rPr>
              <w:t>0.026</w:t>
            </w:r>
          </w:p>
        </w:tc>
      </w:tr>
    </w:tbl>
    <w:p w14:paraId="19574473" w14:textId="77777777" w:rsidR="002208F3" w:rsidRDefault="002208F3" w:rsidP="00936F99">
      <w:pPr>
        <w:spacing w:after="0" w:line="250" w:lineRule="auto"/>
        <w:ind w:left="1418"/>
        <w:jc w:val="both"/>
        <w:rPr>
          <w:rFonts w:ascii="Arial" w:hAnsi="Arial" w:cs="Arial"/>
          <w:b/>
          <w:sz w:val="18"/>
          <w:szCs w:val="18"/>
        </w:rPr>
      </w:pPr>
    </w:p>
    <w:p w14:paraId="43E9A5F3" w14:textId="77777777" w:rsidR="002208F3" w:rsidRPr="00EC18A3" w:rsidRDefault="002208F3" w:rsidP="00936F99">
      <w:pPr>
        <w:spacing w:after="0" w:line="250" w:lineRule="auto"/>
        <w:ind w:left="1418"/>
        <w:jc w:val="both"/>
        <w:rPr>
          <w:rFonts w:ascii="Arial" w:hAnsi="Arial" w:cs="Arial"/>
          <w:sz w:val="18"/>
          <w:szCs w:val="18"/>
        </w:rPr>
      </w:pPr>
      <w:r w:rsidRPr="00EC18A3">
        <w:rPr>
          <w:rFonts w:ascii="Arial" w:hAnsi="Arial" w:cs="Arial"/>
          <w:b/>
          <w:sz w:val="18"/>
          <w:szCs w:val="18"/>
        </w:rPr>
        <w:t>Nota</w:t>
      </w:r>
      <w:r>
        <w:rPr>
          <w:rFonts w:ascii="Arial" w:hAnsi="Arial" w:cs="Arial"/>
          <w:sz w:val="18"/>
          <w:szCs w:val="18"/>
        </w:rPr>
        <w:t>: Potencia de t</w:t>
      </w:r>
      <w:r w:rsidRPr="00EC18A3">
        <w:rPr>
          <w:rFonts w:ascii="Arial" w:hAnsi="Arial" w:cs="Arial"/>
          <w:sz w:val="18"/>
          <w:szCs w:val="18"/>
        </w:rPr>
        <w:t>ransmisión predominante estimada en la operación de la línea.</w:t>
      </w:r>
    </w:p>
    <w:p w14:paraId="759041A0" w14:textId="77777777" w:rsidR="002208F3" w:rsidRPr="00471315" w:rsidRDefault="002208F3" w:rsidP="00936F99">
      <w:pPr>
        <w:spacing w:after="0" w:line="250" w:lineRule="auto"/>
        <w:ind w:left="1276"/>
        <w:jc w:val="both"/>
        <w:rPr>
          <w:rFonts w:ascii="Arial" w:hAnsi="Arial" w:cs="Arial"/>
          <w:sz w:val="20"/>
          <w:szCs w:val="20"/>
        </w:rPr>
      </w:pPr>
    </w:p>
    <w:p w14:paraId="3A329BF9" w14:textId="77777777" w:rsidR="002208F3" w:rsidRPr="00471315" w:rsidRDefault="002208F3" w:rsidP="00936F99">
      <w:pPr>
        <w:spacing w:after="120" w:line="250" w:lineRule="auto"/>
        <w:ind w:left="1418"/>
        <w:jc w:val="both"/>
        <w:rPr>
          <w:rFonts w:ascii="Arial" w:hAnsi="Arial" w:cs="Arial"/>
          <w:sz w:val="20"/>
          <w:szCs w:val="20"/>
        </w:rPr>
      </w:pPr>
      <w:r w:rsidRPr="00471315">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42967B3F" w14:textId="77777777" w:rsidR="002208F3" w:rsidRPr="00471315" w:rsidRDefault="002208F3" w:rsidP="00936F99">
      <w:pPr>
        <w:spacing w:after="120" w:line="250" w:lineRule="auto"/>
        <w:ind w:left="1418"/>
        <w:jc w:val="both"/>
        <w:rPr>
          <w:rFonts w:ascii="Arial" w:hAnsi="Arial" w:cs="Arial"/>
          <w:sz w:val="20"/>
          <w:szCs w:val="20"/>
        </w:rPr>
      </w:pPr>
      <w:r w:rsidRPr="00471315">
        <w:rPr>
          <w:rFonts w:ascii="Arial" w:hAnsi="Arial" w:cs="Arial"/>
          <w:sz w:val="20"/>
          <w:szCs w:val="20"/>
        </w:rPr>
        <w:t>La fórmula de cálculo para verificar el nivel de pérdidas Joule será:</w:t>
      </w:r>
    </w:p>
    <w:p w14:paraId="2202E6EC" w14:textId="77777777" w:rsidR="002208F3" w:rsidRPr="00022903" w:rsidRDefault="002208F3" w:rsidP="00936F99">
      <w:pPr>
        <w:spacing w:after="0" w:line="250" w:lineRule="auto"/>
        <w:ind w:left="1418"/>
        <w:jc w:val="both"/>
        <w:rPr>
          <w:rFonts w:ascii="Arial" w:hAnsi="Arial"/>
          <w:sz w:val="10"/>
        </w:rPr>
      </w:pPr>
    </w:p>
    <w:p w14:paraId="6461A6B3" w14:textId="77777777" w:rsidR="002208F3" w:rsidRPr="00471315" w:rsidRDefault="002208F3" w:rsidP="00936F99">
      <w:pPr>
        <w:spacing w:after="0" w:line="250" w:lineRule="auto"/>
        <w:jc w:val="center"/>
        <w:rPr>
          <w:rFonts w:ascii="Arial" w:hAnsi="Arial" w:cs="Arial"/>
          <w:position w:val="-32"/>
          <w:sz w:val="20"/>
          <w:szCs w:val="20"/>
        </w:rPr>
      </w:pPr>
      <w:r w:rsidRPr="00471315">
        <w:rPr>
          <w:rFonts w:ascii="Arial" w:hAnsi="Arial" w:cs="Arial"/>
          <w:noProof/>
          <w:position w:val="-32"/>
          <w:sz w:val="20"/>
          <w:szCs w:val="20"/>
        </w:rPr>
        <w:object w:dxaOrig="3460" w:dyaOrig="800" w14:anchorId="43ADF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6pt;height:36.5pt" o:ole="">
            <v:imagedata r:id="rId10" o:title=""/>
          </v:shape>
          <o:OLEObject Type="Embed" ProgID="Equation.3" ShapeID="_x0000_i1030" DrawAspect="Content" ObjectID="_1708330788" r:id="rId11"/>
        </w:object>
      </w:r>
    </w:p>
    <w:p w14:paraId="11451F5C" w14:textId="77777777" w:rsidR="002208F3" w:rsidRPr="00EC18A3" w:rsidRDefault="002208F3" w:rsidP="00936F99">
      <w:pPr>
        <w:spacing w:after="0" w:line="250" w:lineRule="auto"/>
        <w:ind w:left="1985"/>
        <w:rPr>
          <w:rFonts w:ascii="Arial" w:hAnsi="Arial" w:cs="Arial"/>
          <w:sz w:val="16"/>
          <w:szCs w:val="16"/>
          <w:u w:val="single"/>
        </w:rPr>
      </w:pPr>
      <w:r w:rsidRPr="00EC18A3">
        <w:rPr>
          <w:rFonts w:ascii="Arial" w:hAnsi="Arial" w:cs="Arial"/>
          <w:sz w:val="16"/>
          <w:szCs w:val="16"/>
          <w:u w:val="single"/>
        </w:rPr>
        <w:t>Donde:</w:t>
      </w:r>
    </w:p>
    <w:p w14:paraId="23D0C957" w14:textId="77777777" w:rsidR="002208F3" w:rsidRPr="00EC18A3" w:rsidRDefault="002208F3" w:rsidP="00936F99">
      <w:pPr>
        <w:tabs>
          <w:tab w:val="left" w:pos="2694"/>
        </w:tabs>
        <w:spacing w:after="0" w:line="250" w:lineRule="auto"/>
        <w:ind w:left="3119" w:hanging="851"/>
        <w:jc w:val="both"/>
        <w:rPr>
          <w:rFonts w:ascii="Arial" w:hAnsi="Arial" w:cs="Arial"/>
          <w:sz w:val="16"/>
          <w:szCs w:val="16"/>
        </w:rPr>
      </w:pPr>
      <w:r w:rsidRPr="00EC18A3">
        <w:rPr>
          <w:rFonts w:ascii="Arial" w:hAnsi="Arial" w:cs="Arial"/>
          <w:sz w:val="16"/>
          <w:szCs w:val="16"/>
        </w:rPr>
        <w:t>P</w:t>
      </w:r>
      <w:r w:rsidRPr="00EC18A3">
        <w:rPr>
          <w:rFonts w:ascii="Arial" w:hAnsi="Arial" w:cs="Arial"/>
          <w:sz w:val="16"/>
          <w:szCs w:val="16"/>
          <w:vertAlign w:val="subscript"/>
        </w:rPr>
        <w:t>ref</w:t>
      </w:r>
      <w:r w:rsidRPr="00EC18A3">
        <w:rPr>
          <w:rFonts w:ascii="Arial" w:hAnsi="Arial" w:cs="Arial"/>
          <w:sz w:val="16"/>
          <w:szCs w:val="16"/>
        </w:rPr>
        <w:tab/>
        <w:t>=</w:t>
      </w:r>
      <w:r w:rsidRPr="00EC18A3">
        <w:rPr>
          <w:rFonts w:ascii="Arial" w:hAnsi="Arial" w:cs="Arial"/>
          <w:sz w:val="16"/>
          <w:szCs w:val="16"/>
        </w:rPr>
        <w:tab/>
        <w:t>Potencia de referencia en MVA</w:t>
      </w:r>
    </w:p>
    <w:p w14:paraId="1BC8DBEF" w14:textId="77777777" w:rsidR="002208F3" w:rsidRPr="00EC18A3" w:rsidRDefault="002208F3" w:rsidP="00936F99">
      <w:pPr>
        <w:tabs>
          <w:tab w:val="left" w:pos="2694"/>
        </w:tabs>
        <w:spacing w:after="0" w:line="250" w:lineRule="auto"/>
        <w:ind w:left="3119" w:hanging="851"/>
        <w:jc w:val="both"/>
        <w:rPr>
          <w:rFonts w:ascii="Arial" w:hAnsi="Arial" w:cs="Arial"/>
          <w:sz w:val="16"/>
          <w:szCs w:val="16"/>
        </w:rPr>
      </w:pPr>
      <w:r w:rsidRPr="00EC18A3">
        <w:rPr>
          <w:rFonts w:ascii="Arial" w:hAnsi="Arial" w:cs="Arial"/>
          <w:sz w:val="16"/>
          <w:szCs w:val="16"/>
        </w:rPr>
        <w:t>V</w:t>
      </w:r>
      <w:r w:rsidRPr="00EC18A3">
        <w:rPr>
          <w:rFonts w:ascii="Arial" w:hAnsi="Arial" w:cs="Arial"/>
          <w:sz w:val="16"/>
          <w:szCs w:val="16"/>
          <w:vertAlign w:val="subscript"/>
        </w:rPr>
        <w:t>nom</w:t>
      </w:r>
      <w:r w:rsidRPr="00EC18A3">
        <w:rPr>
          <w:rFonts w:ascii="Arial" w:hAnsi="Arial" w:cs="Arial"/>
          <w:sz w:val="16"/>
          <w:szCs w:val="16"/>
        </w:rPr>
        <w:tab/>
        <w:t>=</w:t>
      </w:r>
      <w:r w:rsidRPr="00EC18A3">
        <w:rPr>
          <w:rFonts w:ascii="Arial" w:hAnsi="Arial" w:cs="Arial"/>
          <w:sz w:val="16"/>
          <w:szCs w:val="16"/>
        </w:rPr>
        <w:tab/>
        <w:t>Tensión nominal de la línea en kV</w:t>
      </w:r>
    </w:p>
    <w:p w14:paraId="03AA24B0" w14:textId="77777777" w:rsidR="002208F3" w:rsidRPr="00EC18A3" w:rsidRDefault="002208F3" w:rsidP="00936F99">
      <w:pPr>
        <w:tabs>
          <w:tab w:val="left" w:pos="2694"/>
        </w:tabs>
        <w:spacing w:after="0" w:line="250" w:lineRule="auto"/>
        <w:ind w:left="3119" w:right="-1" w:hanging="851"/>
        <w:jc w:val="both"/>
        <w:rPr>
          <w:rFonts w:ascii="Arial" w:hAnsi="Arial" w:cs="Arial"/>
          <w:sz w:val="16"/>
          <w:szCs w:val="16"/>
        </w:rPr>
      </w:pPr>
      <w:r w:rsidRPr="00EC18A3">
        <w:rPr>
          <w:rFonts w:ascii="Arial" w:hAnsi="Arial" w:cs="Arial"/>
          <w:sz w:val="16"/>
          <w:szCs w:val="16"/>
        </w:rPr>
        <w:t>R</w:t>
      </w:r>
      <w:r w:rsidRPr="00EC18A3">
        <w:rPr>
          <w:rFonts w:ascii="Arial" w:hAnsi="Arial" w:cs="Arial"/>
          <w:sz w:val="16"/>
          <w:szCs w:val="16"/>
          <w:vertAlign w:val="subscript"/>
        </w:rPr>
        <w:t>75ºC</w:t>
      </w:r>
      <w:r w:rsidRPr="00EC18A3">
        <w:rPr>
          <w:rFonts w:ascii="Arial" w:hAnsi="Arial" w:cs="Arial"/>
          <w:sz w:val="16"/>
          <w:szCs w:val="16"/>
        </w:rPr>
        <w:tab/>
        <w:t>=</w:t>
      </w:r>
      <w:r w:rsidRPr="00EC18A3">
        <w:rPr>
          <w:rFonts w:ascii="Arial" w:hAnsi="Arial" w:cs="Arial"/>
          <w:sz w:val="16"/>
          <w:szCs w:val="16"/>
        </w:rPr>
        <w:tab/>
        <w:t>Resistencia total de la línea por fase, a la temperatura de 75 ºC y frecuencia de 60 Hz.</w:t>
      </w:r>
    </w:p>
    <w:p w14:paraId="314E24A4" w14:textId="77777777" w:rsidR="002208F3" w:rsidRPr="00471315" w:rsidRDefault="002208F3" w:rsidP="00936F99">
      <w:pPr>
        <w:tabs>
          <w:tab w:val="left" w:pos="2694"/>
        </w:tabs>
        <w:spacing w:after="0" w:line="250" w:lineRule="auto"/>
        <w:ind w:left="3119" w:right="-284" w:hanging="851"/>
        <w:jc w:val="both"/>
        <w:rPr>
          <w:rFonts w:ascii="Arial" w:hAnsi="Arial" w:cs="Arial"/>
          <w:sz w:val="20"/>
          <w:szCs w:val="20"/>
        </w:rPr>
      </w:pPr>
    </w:p>
    <w:p w14:paraId="1DE083F8" w14:textId="77777777" w:rsidR="002208F3" w:rsidRPr="00471315"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471315">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49337325" w14:textId="77777777" w:rsidR="002208F3" w:rsidRPr="00471315" w:rsidRDefault="002208F3" w:rsidP="00936F99">
      <w:pPr>
        <w:numPr>
          <w:ilvl w:val="0"/>
          <w:numId w:val="112"/>
        </w:numPr>
        <w:tabs>
          <w:tab w:val="left" w:pos="1276"/>
        </w:tabs>
        <w:spacing w:after="120" w:line="250" w:lineRule="auto"/>
        <w:ind w:left="1276" w:hanging="284"/>
        <w:jc w:val="both"/>
        <w:rPr>
          <w:rFonts w:ascii="Arial" w:hAnsi="Arial" w:cs="Arial"/>
          <w:sz w:val="20"/>
          <w:szCs w:val="20"/>
        </w:rPr>
      </w:pPr>
      <w:r w:rsidRPr="00471315">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55D5392B" w14:textId="77777777" w:rsidR="002208F3" w:rsidRPr="00F7095F"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174" w:name="_Toc272265347"/>
      <w:bookmarkStart w:id="175" w:name="_Toc272431140"/>
      <w:bookmarkStart w:id="176" w:name="_Toc340129036"/>
      <w:bookmarkStart w:id="177" w:name="_Toc372552519"/>
      <w:bookmarkStart w:id="178" w:name="_Toc421274640"/>
      <w:r w:rsidRPr="00F7095F">
        <w:rPr>
          <w:rFonts w:ascii="Arial" w:hAnsi="Arial" w:cs="Arial"/>
          <w:b/>
          <w:sz w:val="20"/>
          <w:szCs w:val="20"/>
        </w:rPr>
        <w:lastRenderedPageBreak/>
        <w:t>SUBESTACIONES</w:t>
      </w:r>
      <w:bookmarkEnd w:id="174"/>
      <w:bookmarkEnd w:id="175"/>
      <w:bookmarkEnd w:id="176"/>
      <w:bookmarkEnd w:id="177"/>
      <w:bookmarkEnd w:id="178"/>
    </w:p>
    <w:p w14:paraId="6FFF0195" w14:textId="77777777"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 xml:space="preserve">Subestación </w:t>
      </w:r>
      <w:r>
        <w:rPr>
          <w:rFonts w:ascii="Arial" w:hAnsi="Arial" w:cs="Arial"/>
          <w:b/>
          <w:sz w:val="20"/>
          <w:szCs w:val="20"/>
        </w:rPr>
        <w:t xml:space="preserve">Intermedia </w:t>
      </w:r>
      <w:r w:rsidRPr="00471315">
        <w:rPr>
          <w:rFonts w:ascii="Arial" w:hAnsi="Arial" w:cs="Arial"/>
          <w:b/>
          <w:sz w:val="20"/>
          <w:szCs w:val="20"/>
        </w:rPr>
        <w:t>220 kV</w:t>
      </w:r>
    </w:p>
    <w:p w14:paraId="24EC9E9A" w14:textId="77777777" w:rsidR="002208F3" w:rsidRDefault="002208F3" w:rsidP="00936F99">
      <w:pPr>
        <w:spacing w:after="120" w:line="250" w:lineRule="auto"/>
        <w:ind w:left="992"/>
        <w:jc w:val="both"/>
        <w:rPr>
          <w:rFonts w:ascii="Arial" w:hAnsi="Arial" w:cs="Arial"/>
          <w:sz w:val="20"/>
          <w:szCs w:val="20"/>
        </w:rPr>
      </w:pPr>
      <w:r w:rsidRPr="0002321A">
        <w:rPr>
          <w:rFonts w:ascii="Arial" w:hAnsi="Arial" w:cs="Arial"/>
          <w:sz w:val="20"/>
          <w:szCs w:val="20"/>
        </w:rPr>
        <w:t>La Subestación Intermedia 220 kV</w:t>
      </w:r>
      <w:r>
        <w:rPr>
          <w:rFonts w:ascii="Arial" w:hAnsi="Arial" w:cs="Arial"/>
          <w:sz w:val="20"/>
          <w:szCs w:val="20"/>
        </w:rPr>
        <w:t xml:space="preserve"> será una subestación totalmente nueva y se </w:t>
      </w:r>
      <w:r w:rsidRPr="00222754">
        <w:rPr>
          <w:rFonts w:ascii="Arial" w:hAnsi="Arial" w:cs="Arial"/>
          <w:sz w:val="20"/>
          <w:szCs w:val="20"/>
        </w:rPr>
        <w:t>diseña</w:t>
      </w:r>
      <w:r>
        <w:rPr>
          <w:rFonts w:ascii="Arial" w:hAnsi="Arial" w:cs="Arial"/>
          <w:sz w:val="20"/>
          <w:szCs w:val="20"/>
        </w:rPr>
        <w:t>rá</w:t>
      </w:r>
      <w:r w:rsidRPr="00222754">
        <w:rPr>
          <w:rFonts w:ascii="Arial" w:hAnsi="Arial" w:cs="Arial"/>
          <w:sz w:val="20"/>
          <w:szCs w:val="20"/>
        </w:rPr>
        <w:t xml:space="preserve"> </w:t>
      </w:r>
      <w:r>
        <w:rPr>
          <w:rFonts w:ascii="Arial" w:hAnsi="Arial" w:cs="Arial"/>
          <w:sz w:val="20"/>
          <w:szCs w:val="20"/>
        </w:rPr>
        <w:t xml:space="preserve">y construirá, </w:t>
      </w:r>
      <w:r w:rsidRPr="00222754">
        <w:rPr>
          <w:rFonts w:ascii="Arial" w:hAnsi="Arial" w:cs="Arial"/>
          <w:sz w:val="20"/>
          <w:szCs w:val="20"/>
        </w:rPr>
        <w:t>según la tecnología AIS</w:t>
      </w:r>
      <w:r>
        <w:rPr>
          <w:rFonts w:ascii="Arial" w:hAnsi="Arial" w:cs="Arial"/>
          <w:sz w:val="20"/>
          <w:szCs w:val="20"/>
        </w:rPr>
        <w:t xml:space="preserve"> (subestaciones con aislamiento en aire), </w:t>
      </w:r>
      <w:r w:rsidRPr="00222754">
        <w:rPr>
          <w:rFonts w:ascii="Arial" w:hAnsi="Arial" w:cs="Arial"/>
          <w:sz w:val="20"/>
          <w:szCs w:val="20"/>
        </w:rPr>
        <w:t xml:space="preserve">empleando la configuración de doble barra con </w:t>
      </w:r>
      <w:r>
        <w:rPr>
          <w:rFonts w:ascii="Arial" w:hAnsi="Arial" w:cs="Arial"/>
          <w:sz w:val="20"/>
          <w:szCs w:val="20"/>
        </w:rPr>
        <w:t>celda</w:t>
      </w:r>
      <w:r w:rsidRPr="00222754">
        <w:rPr>
          <w:rFonts w:ascii="Arial" w:hAnsi="Arial" w:cs="Arial"/>
          <w:sz w:val="20"/>
          <w:szCs w:val="20"/>
        </w:rPr>
        <w:t xml:space="preserve"> de </w:t>
      </w:r>
      <w:r>
        <w:rPr>
          <w:rFonts w:ascii="Arial" w:hAnsi="Arial" w:cs="Arial"/>
          <w:sz w:val="20"/>
          <w:szCs w:val="20"/>
        </w:rPr>
        <w:t>acoplamiento de barras.</w:t>
      </w:r>
      <w:r w:rsidRPr="0002321A">
        <w:rPr>
          <w:rFonts w:ascii="Arial" w:hAnsi="Arial" w:cs="Arial"/>
          <w:sz w:val="20"/>
          <w:szCs w:val="20"/>
        </w:rPr>
        <w:t xml:space="preserve"> </w:t>
      </w:r>
    </w:p>
    <w:p w14:paraId="248D3BF6" w14:textId="77777777" w:rsidR="002208F3" w:rsidRDefault="002208F3" w:rsidP="00936F99">
      <w:pPr>
        <w:spacing w:after="120" w:line="250" w:lineRule="auto"/>
        <w:ind w:left="992"/>
        <w:jc w:val="both"/>
        <w:rPr>
          <w:rFonts w:ascii="Arial" w:hAnsi="Arial" w:cs="Arial"/>
          <w:sz w:val="20"/>
          <w:szCs w:val="20"/>
        </w:rPr>
      </w:pPr>
      <w:r w:rsidRPr="00471315">
        <w:rPr>
          <w:rFonts w:ascii="Arial" w:hAnsi="Arial" w:cs="Arial"/>
          <w:sz w:val="20"/>
          <w:szCs w:val="20"/>
        </w:rPr>
        <w:t xml:space="preserve">Para este propósito el CONCESIONARIO </w:t>
      </w:r>
      <w:r>
        <w:rPr>
          <w:rFonts w:ascii="Arial" w:hAnsi="Arial" w:cs="Arial"/>
          <w:sz w:val="20"/>
          <w:szCs w:val="20"/>
        </w:rPr>
        <w:t>habilitará</w:t>
      </w:r>
      <w:r w:rsidRPr="00471315">
        <w:rPr>
          <w:rFonts w:ascii="Arial" w:hAnsi="Arial" w:cs="Arial"/>
          <w:sz w:val="20"/>
          <w:szCs w:val="20"/>
        </w:rPr>
        <w:t xml:space="preserve"> los espacios y áreas </w:t>
      </w:r>
      <w:r>
        <w:rPr>
          <w:rFonts w:ascii="Arial" w:hAnsi="Arial" w:cs="Arial"/>
          <w:sz w:val="20"/>
          <w:szCs w:val="20"/>
        </w:rPr>
        <w:t>necesario</w:t>
      </w:r>
      <w:r w:rsidRPr="00CF31C8">
        <w:rPr>
          <w:rFonts w:ascii="Arial" w:hAnsi="Arial" w:cs="Arial"/>
          <w:sz w:val="20"/>
          <w:szCs w:val="20"/>
        </w:rPr>
        <w:t>s</w:t>
      </w:r>
      <w:r>
        <w:rPr>
          <w:rFonts w:ascii="Arial" w:hAnsi="Arial" w:cs="Arial"/>
          <w:sz w:val="20"/>
          <w:szCs w:val="20"/>
        </w:rPr>
        <w:t xml:space="preserve"> en la subestación</w:t>
      </w:r>
      <w:r w:rsidRPr="00471315">
        <w:rPr>
          <w:rFonts w:ascii="Arial" w:hAnsi="Arial" w:cs="Arial"/>
          <w:sz w:val="20"/>
          <w:szCs w:val="20"/>
        </w:rPr>
        <w:t xml:space="preserve">, </w:t>
      </w:r>
      <w:r>
        <w:rPr>
          <w:rFonts w:ascii="Arial" w:hAnsi="Arial" w:cs="Arial"/>
          <w:sz w:val="20"/>
          <w:szCs w:val="20"/>
        </w:rPr>
        <w:t>incluyendo</w:t>
      </w:r>
      <w:r w:rsidRPr="00471315">
        <w:rPr>
          <w:rFonts w:ascii="Arial" w:hAnsi="Arial" w:cs="Arial"/>
          <w:sz w:val="20"/>
          <w:szCs w:val="20"/>
        </w:rPr>
        <w:t xml:space="preserve"> </w:t>
      </w:r>
      <w:r>
        <w:rPr>
          <w:rFonts w:ascii="Arial" w:hAnsi="Arial" w:cs="Arial"/>
          <w:sz w:val="20"/>
          <w:szCs w:val="20"/>
        </w:rPr>
        <w:t>los previstos</w:t>
      </w:r>
      <w:r w:rsidRPr="00471315">
        <w:rPr>
          <w:rFonts w:ascii="Arial" w:hAnsi="Arial" w:cs="Arial"/>
          <w:sz w:val="20"/>
          <w:szCs w:val="20"/>
        </w:rPr>
        <w:t xml:space="preserve"> para futuras ampliaciones</w:t>
      </w:r>
      <w:r>
        <w:rPr>
          <w:rFonts w:ascii="Arial" w:hAnsi="Arial" w:cs="Arial"/>
          <w:sz w:val="20"/>
          <w:szCs w:val="20"/>
        </w:rPr>
        <w:t>.</w:t>
      </w:r>
    </w:p>
    <w:p w14:paraId="594200D1" w14:textId="77777777" w:rsidR="002208F3" w:rsidRPr="00471315" w:rsidRDefault="002208F3" w:rsidP="00936F99">
      <w:pPr>
        <w:spacing w:after="120" w:line="250" w:lineRule="auto"/>
        <w:ind w:left="992"/>
        <w:jc w:val="both"/>
        <w:rPr>
          <w:rFonts w:ascii="Arial" w:hAnsi="Arial" w:cs="Arial"/>
          <w:sz w:val="20"/>
          <w:szCs w:val="20"/>
        </w:rPr>
      </w:pPr>
      <w:r w:rsidRPr="00471315">
        <w:rPr>
          <w:rFonts w:ascii="Arial" w:hAnsi="Arial" w:cs="Arial"/>
          <w:sz w:val="20"/>
          <w:szCs w:val="20"/>
        </w:rPr>
        <w:t xml:space="preserve">Esta subestación se ubicará en </w:t>
      </w:r>
      <w:r>
        <w:rPr>
          <w:rFonts w:ascii="Arial" w:hAnsi="Arial" w:cs="Arial"/>
          <w:sz w:val="20"/>
          <w:szCs w:val="20"/>
        </w:rPr>
        <w:t xml:space="preserve">el distrito y provincia de Ica, </w:t>
      </w:r>
      <w:r w:rsidRPr="00471315">
        <w:rPr>
          <w:rFonts w:ascii="Arial" w:hAnsi="Arial" w:cs="Arial"/>
          <w:sz w:val="20"/>
          <w:szCs w:val="20"/>
        </w:rPr>
        <w:t>departamento</w:t>
      </w:r>
      <w:r>
        <w:rPr>
          <w:rFonts w:ascii="Arial" w:hAnsi="Arial" w:cs="Arial"/>
          <w:sz w:val="20"/>
          <w:szCs w:val="20"/>
        </w:rPr>
        <w:t xml:space="preserve"> (región)</w:t>
      </w:r>
      <w:r w:rsidRPr="00471315">
        <w:rPr>
          <w:rFonts w:ascii="Arial" w:hAnsi="Arial" w:cs="Arial"/>
          <w:sz w:val="20"/>
          <w:szCs w:val="20"/>
        </w:rPr>
        <w:t xml:space="preserve"> de Ica, a </w:t>
      </w:r>
      <w:r>
        <w:rPr>
          <w:rFonts w:ascii="Arial" w:eastAsia="Times New Roman" w:hAnsi="Arial" w:cs="Arial"/>
          <w:sz w:val="20"/>
          <w:szCs w:val="20"/>
          <w:lang w:eastAsia="zh-CN"/>
        </w:rPr>
        <w:t>50</w:t>
      </w:r>
      <w:r w:rsidRPr="00471315">
        <w:rPr>
          <w:rFonts w:ascii="Arial" w:eastAsia="Times New Roman" w:hAnsi="Arial" w:cs="Arial"/>
          <w:sz w:val="20"/>
          <w:szCs w:val="20"/>
          <w:lang w:eastAsia="zh-CN"/>
        </w:rPr>
        <w:t>0</w:t>
      </w:r>
      <w:r w:rsidRPr="00471315">
        <w:rPr>
          <w:rFonts w:ascii="Arial" w:hAnsi="Arial" w:cs="Arial"/>
          <w:sz w:val="20"/>
          <w:szCs w:val="20"/>
        </w:rPr>
        <w:t xml:space="preserve"> msnm aproximadamente. </w:t>
      </w:r>
    </w:p>
    <w:p w14:paraId="54263175" w14:textId="77777777" w:rsidR="002208F3" w:rsidRDefault="002208F3" w:rsidP="00936F99">
      <w:pPr>
        <w:spacing w:before="120" w:after="120" w:line="250" w:lineRule="auto"/>
        <w:ind w:left="992"/>
        <w:jc w:val="both"/>
        <w:rPr>
          <w:rFonts w:ascii="Arial" w:hAnsi="Arial" w:cs="Arial"/>
          <w:sz w:val="20"/>
          <w:szCs w:val="20"/>
        </w:rPr>
      </w:pPr>
      <w:r w:rsidRPr="00A74409">
        <w:rPr>
          <w:rFonts w:ascii="Arial" w:hAnsi="Arial" w:cs="Arial"/>
          <w:sz w:val="20"/>
          <w:szCs w:val="20"/>
        </w:rPr>
        <w:t>La ubicación propuesta tiene las siguientes</w:t>
      </w:r>
      <w:r>
        <w:rPr>
          <w:rFonts w:ascii="Arial" w:hAnsi="Arial" w:cs="Arial"/>
          <w:sz w:val="20"/>
          <w:szCs w:val="20"/>
        </w:rPr>
        <w:t xml:space="preserve"> coordenadas</w:t>
      </w:r>
      <w:r w:rsidRPr="000F42A6">
        <w:rPr>
          <w:rFonts w:ascii="Arial" w:hAnsi="Arial" w:cs="Arial"/>
          <w:sz w:val="20"/>
        </w:rPr>
        <w:t xml:space="preserve"> </w:t>
      </w:r>
      <w:r w:rsidRPr="00222754">
        <w:rPr>
          <w:rFonts w:ascii="Arial" w:hAnsi="Arial" w:cs="Arial"/>
          <w:sz w:val="20"/>
        </w:rPr>
        <w:t>UTM (datum WGS84</w:t>
      </w:r>
      <w:r>
        <w:rPr>
          <w:rFonts w:ascii="Arial" w:hAnsi="Arial" w:cs="Arial"/>
          <w:sz w:val="20"/>
        </w:rPr>
        <w:t>, Zona 18 L</w:t>
      </w:r>
      <w:r w:rsidRPr="00222754">
        <w:rPr>
          <w:rFonts w:ascii="Arial" w:hAnsi="Arial" w:cs="Arial"/>
          <w:sz w:val="20"/>
        </w:rPr>
        <w:t>)</w:t>
      </w:r>
      <w:r w:rsidRPr="00A74409">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2208F3" w:rsidRPr="00222754" w14:paraId="4E400D74" w14:textId="77777777" w:rsidTr="00EA115E">
        <w:tc>
          <w:tcPr>
            <w:tcW w:w="5356" w:type="dxa"/>
            <w:gridSpan w:val="2"/>
            <w:shd w:val="clear" w:color="auto" w:fill="B8CCE4"/>
          </w:tcPr>
          <w:p w14:paraId="5844460C"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SUBESTACIÓN INTERMEDIA 220 KV</w:t>
            </w:r>
          </w:p>
        </w:tc>
      </w:tr>
      <w:tr w:rsidR="002208F3" w:rsidRPr="00222754" w14:paraId="173A96A5" w14:textId="77777777" w:rsidTr="00EA115E">
        <w:tc>
          <w:tcPr>
            <w:tcW w:w="2551" w:type="dxa"/>
            <w:shd w:val="clear" w:color="auto" w:fill="B8CCE4"/>
          </w:tcPr>
          <w:p w14:paraId="0A5105D8" w14:textId="77777777" w:rsidR="002208F3" w:rsidRDefault="002208F3" w:rsidP="00936F99">
            <w:pPr>
              <w:spacing w:before="60" w:after="60" w:line="250" w:lineRule="auto"/>
              <w:jc w:val="center"/>
              <w:rPr>
                <w:rFonts w:ascii="Arial" w:hAnsi="Arial" w:cs="Arial"/>
                <w:b/>
                <w:sz w:val="18"/>
              </w:rPr>
            </w:pPr>
            <w:r w:rsidRPr="00222754">
              <w:rPr>
                <w:rFonts w:ascii="Arial" w:hAnsi="Arial" w:cs="Arial"/>
                <w:b/>
                <w:sz w:val="18"/>
              </w:rPr>
              <w:t>COORDENADA ESTE</w:t>
            </w:r>
          </w:p>
          <w:p w14:paraId="6159D5C1"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(m)</w:t>
            </w:r>
          </w:p>
        </w:tc>
        <w:tc>
          <w:tcPr>
            <w:tcW w:w="2805" w:type="dxa"/>
            <w:shd w:val="clear" w:color="auto" w:fill="B8CCE4"/>
          </w:tcPr>
          <w:p w14:paraId="4E6A4659" w14:textId="77777777" w:rsidR="002208F3" w:rsidRDefault="002208F3" w:rsidP="00936F99">
            <w:pPr>
              <w:spacing w:before="60" w:after="60" w:line="250" w:lineRule="auto"/>
              <w:jc w:val="center"/>
              <w:rPr>
                <w:rFonts w:ascii="Arial" w:hAnsi="Arial" w:cs="Arial"/>
                <w:b/>
                <w:sz w:val="18"/>
              </w:rPr>
            </w:pPr>
            <w:r w:rsidRPr="00222754">
              <w:rPr>
                <w:rFonts w:ascii="Arial" w:hAnsi="Arial" w:cs="Arial"/>
                <w:b/>
                <w:sz w:val="18"/>
              </w:rPr>
              <w:t>COORDENADA NORTE</w:t>
            </w:r>
          </w:p>
          <w:p w14:paraId="5E199A20"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(m)</w:t>
            </w:r>
          </w:p>
        </w:tc>
      </w:tr>
      <w:tr w:rsidR="002208F3" w:rsidRPr="006C1D0D" w14:paraId="5774B6B1" w14:textId="77777777" w:rsidTr="00EA115E">
        <w:tc>
          <w:tcPr>
            <w:tcW w:w="2551" w:type="dxa"/>
            <w:shd w:val="clear" w:color="auto" w:fill="auto"/>
          </w:tcPr>
          <w:p w14:paraId="3DB1E353" w14:textId="77777777" w:rsidR="002208F3" w:rsidRPr="004D7ACF" w:rsidRDefault="002208F3" w:rsidP="00936F99">
            <w:pPr>
              <w:spacing w:before="60" w:after="60" w:line="250" w:lineRule="auto"/>
              <w:jc w:val="center"/>
              <w:rPr>
                <w:rFonts w:ascii="Arial" w:hAnsi="Arial" w:cs="Arial"/>
                <w:sz w:val="18"/>
                <w:szCs w:val="18"/>
              </w:rPr>
            </w:pPr>
            <w:r w:rsidRPr="004D7ACF">
              <w:rPr>
                <w:rFonts w:ascii="Arial" w:hAnsi="Arial" w:cs="Arial"/>
                <w:sz w:val="18"/>
                <w:szCs w:val="18"/>
              </w:rPr>
              <w:t>449,033</w:t>
            </w:r>
          </w:p>
        </w:tc>
        <w:tc>
          <w:tcPr>
            <w:tcW w:w="2805" w:type="dxa"/>
            <w:shd w:val="clear" w:color="auto" w:fill="auto"/>
          </w:tcPr>
          <w:p w14:paraId="6C6AC782" w14:textId="77777777" w:rsidR="002208F3" w:rsidRPr="004D7ACF" w:rsidRDefault="002208F3" w:rsidP="00936F99">
            <w:pPr>
              <w:spacing w:before="60" w:after="60" w:line="250" w:lineRule="auto"/>
              <w:jc w:val="center"/>
              <w:rPr>
                <w:rFonts w:ascii="Arial" w:hAnsi="Arial" w:cs="Arial"/>
                <w:sz w:val="18"/>
                <w:szCs w:val="18"/>
              </w:rPr>
            </w:pPr>
            <w:r w:rsidRPr="004D7ACF">
              <w:rPr>
                <w:rFonts w:ascii="Arial" w:hAnsi="Arial" w:cs="Arial"/>
                <w:sz w:val="18"/>
                <w:szCs w:val="18"/>
              </w:rPr>
              <w:t>8’406,632</w:t>
            </w:r>
          </w:p>
        </w:tc>
      </w:tr>
    </w:tbl>
    <w:p w14:paraId="339196DE" w14:textId="77777777" w:rsidR="002208F3" w:rsidRDefault="002208F3" w:rsidP="00936F99">
      <w:pPr>
        <w:spacing w:before="120" w:after="120" w:line="250" w:lineRule="auto"/>
        <w:ind w:left="992"/>
        <w:jc w:val="both"/>
        <w:rPr>
          <w:rFonts w:ascii="Arial" w:hAnsi="Arial" w:cs="Arial"/>
          <w:sz w:val="20"/>
          <w:szCs w:val="20"/>
        </w:rPr>
      </w:pPr>
      <w:r>
        <w:rPr>
          <w:rFonts w:ascii="Arial" w:hAnsi="Arial" w:cs="Arial"/>
          <w:sz w:val="20"/>
          <w:szCs w:val="20"/>
        </w:rPr>
        <w:t>Como se menciona en el numeral 2 el sistema de barras de esta subestación se conectará longitudinalmente al sistema de barras de la subestación Derivación 220 kV.</w:t>
      </w:r>
      <w:r w:rsidRPr="0060093E">
        <w:rPr>
          <w:rFonts w:ascii="Arial" w:hAnsi="Arial" w:cs="Arial"/>
          <w:sz w:val="20"/>
          <w:szCs w:val="20"/>
        </w:rPr>
        <w:t xml:space="preserve"> </w:t>
      </w:r>
      <w:r>
        <w:rPr>
          <w:rFonts w:ascii="Arial" w:hAnsi="Arial" w:cs="Arial"/>
          <w:sz w:val="20"/>
          <w:szCs w:val="20"/>
        </w:rPr>
        <w:t xml:space="preserve">Consecuentemente, la </w:t>
      </w:r>
      <w:r w:rsidRPr="0002321A">
        <w:rPr>
          <w:rFonts w:ascii="Arial" w:hAnsi="Arial" w:cs="Arial"/>
          <w:sz w:val="20"/>
          <w:szCs w:val="20"/>
        </w:rPr>
        <w:t>Subestación Intermedia 220 kV</w:t>
      </w:r>
      <w:r>
        <w:rPr>
          <w:rFonts w:ascii="Arial" w:hAnsi="Arial" w:cs="Arial"/>
          <w:sz w:val="20"/>
          <w:szCs w:val="20"/>
        </w:rPr>
        <w:t xml:space="preserve"> se construirá adyacente a la </w:t>
      </w:r>
      <w:r w:rsidRPr="0002321A">
        <w:rPr>
          <w:rFonts w:ascii="Arial" w:hAnsi="Arial" w:cs="Arial"/>
          <w:sz w:val="20"/>
          <w:szCs w:val="20"/>
        </w:rPr>
        <w:t xml:space="preserve">Subestación </w:t>
      </w:r>
      <w:r>
        <w:rPr>
          <w:rFonts w:ascii="Arial" w:hAnsi="Arial" w:cs="Arial"/>
          <w:sz w:val="20"/>
          <w:szCs w:val="20"/>
        </w:rPr>
        <w:t>Derivación</w:t>
      </w:r>
      <w:r w:rsidRPr="0002321A">
        <w:rPr>
          <w:rFonts w:ascii="Arial" w:hAnsi="Arial" w:cs="Arial"/>
          <w:sz w:val="20"/>
          <w:szCs w:val="20"/>
        </w:rPr>
        <w:t xml:space="preserve"> 220 kV</w:t>
      </w:r>
      <w:r>
        <w:rPr>
          <w:rFonts w:ascii="Arial" w:hAnsi="Arial" w:cs="Arial"/>
          <w:sz w:val="20"/>
          <w:szCs w:val="20"/>
        </w:rPr>
        <w:t>.</w:t>
      </w:r>
    </w:p>
    <w:p w14:paraId="73559212" w14:textId="18732941" w:rsidR="002208F3" w:rsidRDefault="002208F3" w:rsidP="00936F99">
      <w:pPr>
        <w:spacing w:before="120" w:after="120" w:line="250" w:lineRule="auto"/>
        <w:ind w:left="992"/>
        <w:jc w:val="both"/>
        <w:rPr>
          <w:rFonts w:ascii="Arial" w:hAnsi="Arial" w:cs="Arial"/>
          <w:sz w:val="20"/>
          <w:szCs w:val="20"/>
        </w:rPr>
      </w:pPr>
      <w:r>
        <w:rPr>
          <w:rFonts w:ascii="Arial" w:hAnsi="Arial" w:cs="Arial"/>
          <w:sz w:val="20"/>
          <w:szCs w:val="20"/>
        </w:rPr>
        <w:t xml:space="preserve">Para el efecto, el CONCESIONARIO deberá coordinar con el titular de la subestación Derivación 220 kV, </w:t>
      </w:r>
      <w:r w:rsidR="00691860" w:rsidRPr="00691860">
        <w:rPr>
          <w:rFonts w:ascii="Arial" w:hAnsi="Arial" w:cs="Arial"/>
          <w:sz w:val="20"/>
          <w:szCs w:val="20"/>
        </w:rPr>
        <w:t>ENGIE Energía Perú S.A.,</w:t>
      </w:r>
      <w:r w:rsidR="00691860">
        <w:rPr>
          <w:rFonts w:ascii="Arial" w:hAnsi="Arial" w:cs="Arial"/>
          <w:sz w:val="20"/>
          <w:szCs w:val="20"/>
        </w:rPr>
        <w:t xml:space="preserve"> </w:t>
      </w:r>
      <w:r>
        <w:rPr>
          <w:rFonts w:ascii="Arial" w:hAnsi="Arial" w:cs="Arial"/>
          <w:sz w:val="20"/>
          <w:szCs w:val="20"/>
        </w:rPr>
        <w:t xml:space="preserve">temas pertinentes </w:t>
      </w:r>
      <w:r w:rsidR="00D0313B">
        <w:rPr>
          <w:rFonts w:ascii="Arial" w:hAnsi="Arial" w:cs="Arial"/>
          <w:sz w:val="20"/>
          <w:szCs w:val="20"/>
        </w:rPr>
        <w:t>como</w:t>
      </w:r>
      <w:r w:rsidR="00D0313B" w:rsidRPr="002D644D">
        <w:rPr>
          <w:rFonts w:ascii="Arial" w:hAnsi="Arial" w:cs="Arial"/>
          <w:sz w:val="20"/>
          <w:szCs w:val="20"/>
        </w:rPr>
        <w:t>:</w:t>
      </w:r>
    </w:p>
    <w:p w14:paraId="33889F2A" w14:textId="77777777" w:rsidR="00D0313B" w:rsidRPr="002D644D" w:rsidRDefault="00D0313B" w:rsidP="00D23A01">
      <w:pPr>
        <w:numPr>
          <w:ilvl w:val="0"/>
          <w:numId w:val="128"/>
        </w:numPr>
        <w:tabs>
          <w:tab w:val="left" w:pos="1276"/>
        </w:tabs>
        <w:spacing w:after="60" w:line="250" w:lineRule="auto"/>
        <w:ind w:left="1276" w:hanging="284"/>
        <w:jc w:val="both"/>
        <w:rPr>
          <w:rFonts w:ascii="Arial" w:hAnsi="Arial" w:cs="Arial"/>
          <w:sz w:val="20"/>
          <w:szCs w:val="20"/>
        </w:rPr>
      </w:pPr>
      <w:r w:rsidRPr="002D644D">
        <w:rPr>
          <w:rFonts w:ascii="Arial" w:hAnsi="Arial" w:cs="Arial"/>
          <w:sz w:val="20"/>
          <w:szCs w:val="20"/>
        </w:rPr>
        <w:t xml:space="preserve">Obtener información relativa al terreno seleccionado para la S.E. Derivación, a fin de adquirir el terreno contiguo para la S.E. Intermedia. </w:t>
      </w:r>
    </w:p>
    <w:p w14:paraId="1517DF4F" w14:textId="25A3E894" w:rsidR="00D0313B" w:rsidRPr="002D644D" w:rsidRDefault="00D0313B" w:rsidP="00D23A01">
      <w:pPr>
        <w:numPr>
          <w:ilvl w:val="0"/>
          <w:numId w:val="128"/>
        </w:numPr>
        <w:tabs>
          <w:tab w:val="left" w:pos="1276"/>
        </w:tabs>
        <w:spacing w:after="120" w:line="250" w:lineRule="auto"/>
        <w:ind w:left="1276" w:hanging="284"/>
        <w:jc w:val="both"/>
        <w:rPr>
          <w:rFonts w:ascii="Arial" w:hAnsi="Arial" w:cs="Arial"/>
          <w:sz w:val="20"/>
          <w:szCs w:val="20"/>
        </w:rPr>
      </w:pPr>
      <w:r w:rsidRPr="002D644D">
        <w:rPr>
          <w:rFonts w:ascii="Arial" w:hAnsi="Arial" w:cs="Arial"/>
          <w:sz w:val="20"/>
          <w:szCs w:val="20"/>
        </w:rPr>
        <w:t>Efectuar el diseño y construcción de la S.E. Intermedia compatibles con la S.E. derivación, tal que posibilite la adecuada conexión longitudinal de los sistemas de barras de ambas subestaciones</w:t>
      </w:r>
    </w:p>
    <w:p w14:paraId="34D1AB0F" w14:textId="77777777" w:rsidR="002208F3" w:rsidRDefault="002208F3" w:rsidP="00936F99">
      <w:pPr>
        <w:spacing w:before="120" w:after="120" w:line="250" w:lineRule="auto"/>
        <w:ind w:left="992"/>
        <w:jc w:val="both"/>
        <w:rPr>
          <w:rFonts w:ascii="Arial" w:hAnsi="Arial" w:cs="Arial"/>
          <w:sz w:val="20"/>
        </w:rPr>
      </w:pPr>
      <w:r>
        <w:rPr>
          <w:rFonts w:ascii="Arial" w:hAnsi="Arial" w:cs="Arial"/>
          <w:sz w:val="20"/>
          <w:szCs w:val="20"/>
        </w:rPr>
        <w:t>La ubicación propuesta</w:t>
      </w:r>
      <w:r w:rsidRPr="0002321A">
        <w:rPr>
          <w:rFonts w:ascii="Arial" w:hAnsi="Arial" w:cs="Arial"/>
          <w:sz w:val="20"/>
          <w:szCs w:val="20"/>
        </w:rPr>
        <w:t xml:space="preserve"> </w:t>
      </w:r>
      <w:r>
        <w:rPr>
          <w:rFonts w:ascii="Arial" w:hAnsi="Arial" w:cs="Arial"/>
          <w:sz w:val="20"/>
          <w:szCs w:val="20"/>
        </w:rPr>
        <w:t xml:space="preserve">de la </w:t>
      </w:r>
      <w:r w:rsidRPr="0002321A">
        <w:rPr>
          <w:rFonts w:ascii="Arial" w:hAnsi="Arial" w:cs="Arial"/>
          <w:sz w:val="20"/>
          <w:szCs w:val="20"/>
        </w:rPr>
        <w:t xml:space="preserve">Subestación </w:t>
      </w:r>
      <w:r>
        <w:rPr>
          <w:rFonts w:ascii="Arial" w:hAnsi="Arial" w:cs="Arial"/>
          <w:sz w:val="20"/>
          <w:szCs w:val="20"/>
        </w:rPr>
        <w:t>Derivación</w:t>
      </w:r>
      <w:r w:rsidRPr="0002321A">
        <w:rPr>
          <w:rFonts w:ascii="Arial" w:hAnsi="Arial" w:cs="Arial"/>
          <w:sz w:val="20"/>
          <w:szCs w:val="20"/>
        </w:rPr>
        <w:t xml:space="preserve"> 220 kV</w:t>
      </w:r>
      <w:r>
        <w:rPr>
          <w:rFonts w:ascii="Arial" w:hAnsi="Arial" w:cs="Arial"/>
          <w:sz w:val="20"/>
          <w:szCs w:val="20"/>
        </w:rPr>
        <w:t xml:space="preserve"> se indica seguidamente, según coordenadas</w:t>
      </w:r>
      <w:r w:rsidRPr="000F42A6">
        <w:rPr>
          <w:rFonts w:ascii="Arial" w:hAnsi="Arial" w:cs="Arial"/>
          <w:sz w:val="20"/>
        </w:rPr>
        <w:t xml:space="preserve"> </w:t>
      </w:r>
      <w:r w:rsidRPr="00222754">
        <w:rPr>
          <w:rFonts w:ascii="Arial" w:hAnsi="Arial" w:cs="Arial"/>
          <w:sz w:val="20"/>
        </w:rPr>
        <w:t>UTM (datum WGS84</w:t>
      </w:r>
      <w:r>
        <w:rPr>
          <w:rFonts w:ascii="Arial" w:hAnsi="Arial" w:cs="Arial"/>
          <w:sz w:val="20"/>
        </w:rPr>
        <w:t>, Zona 18 L</w:t>
      </w:r>
      <w:r w:rsidRPr="00222754">
        <w:rPr>
          <w:rFonts w:ascii="Arial" w:hAnsi="Arial" w:cs="Arial"/>
          <w:sz w:val="20"/>
        </w:rPr>
        <w:t>)</w:t>
      </w:r>
      <w:r>
        <w:rPr>
          <w:rFonts w:ascii="Arial" w:hAnsi="Arial" w:cs="Arial"/>
          <w:sz w:val="20"/>
        </w:rPr>
        <w:t>:</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01"/>
        <w:gridCol w:w="2488"/>
        <w:gridCol w:w="2689"/>
      </w:tblGrid>
      <w:tr w:rsidR="002208F3" w:rsidRPr="00222754" w14:paraId="1640D55A" w14:textId="77777777" w:rsidTr="00EA115E">
        <w:tc>
          <w:tcPr>
            <w:tcW w:w="6378" w:type="dxa"/>
            <w:gridSpan w:val="3"/>
            <w:shd w:val="clear" w:color="auto" w:fill="B8CCE4"/>
          </w:tcPr>
          <w:p w14:paraId="05B545BB"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SUBESTACIÓN DERIVACIÓN 220 KV</w:t>
            </w:r>
          </w:p>
        </w:tc>
      </w:tr>
      <w:tr w:rsidR="002208F3" w:rsidRPr="00222754" w14:paraId="02FEB30E" w14:textId="77777777" w:rsidTr="00EA115E">
        <w:tc>
          <w:tcPr>
            <w:tcW w:w="1201" w:type="dxa"/>
            <w:shd w:val="clear" w:color="auto" w:fill="B8CCE4"/>
          </w:tcPr>
          <w:p w14:paraId="50459CEF"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VÉRTICE</w:t>
            </w:r>
          </w:p>
        </w:tc>
        <w:tc>
          <w:tcPr>
            <w:tcW w:w="2488" w:type="dxa"/>
            <w:shd w:val="clear" w:color="auto" w:fill="B8CCE4"/>
          </w:tcPr>
          <w:p w14:paraId="19A2625B" w14:textId="77777777" w:rsidR="002208F3" w:rsidRDefault="002208F3" w:rsidP="00936F99">
            <w:pPr>
              <w:spacing w:before="60" w:after="60" w:line="250" w:lineRule="auto"/>
              <w:jc w:val="center"/>
              <w:rPr>
                <w:rFonts w:ascii="Arial" w:hAnsi="Arial" w:cs="Arial"/>
                <w:b/>
                <w:sz w:val="18"/>
              </w:rPr>
            </w:pPr>
            <w:r w:rsidRPr="00222754">
              <w:rPr>
                <w:rFonts w:ascii="Arial" w:hAnsi="Arial" w:cs="Arial"/>
                <w:b/>
                <w:sz w:val="18"/>
              </w:rPr>
              <w:t>COORDENADA ESTE</w:t>
            </w:r>
          </w:p>
          <w:p w14:paraId="05A3F542"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(m)</w:t>
            </w:r>
          </w:p>
        </w:tc>
        <w:tc>
          <w:tcPr>
            <w:tcW w:w="2689" w:type="dxa"/>
            <w:shd w:val="clear" w:color="auto" w:fill="B8CCE4"/>
          </w:tcPr>
          <w:p w14:paraId="7E04A14A" w14:textId="77777777" w:rsidR="002208F3" w:rsidRDefault="002208F3" w:rsidP="00936F99">
            <w:pPr>
              <w:spacing w:before="60" w:after="60" w:line="250" w:lineRule="auto"/>
              <w:jc w:val="center"/>
              <w:rPr>
                <w:rFonts w:ascii="Arial" w:hAnsi="Arial" w:cs="Arial"/>
                <w:b/>
                <w:sz w:val="18"/>
              </w:rPr>
            </w:pPr>
            <w:r w:rsidRPr="00222754">
              <w:rPr>
                <w:rFonts w:ascii="Arial" w:hAnsi="Arial" w:cs="Arial"/>
                <w:b/>
                <w:sz w:val="18"/>
              </w:rPr>
              <w:t>COORDENADA NORTE</w:t>
            </w:r>
          </w:p>
          <w:p w14:paraId="12AC9C8E"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(m)</w:t>
            </w:r>
          </w:p>
        </w:tc>
      </w:tr>
      <w:tr w:rsidR="002208F3" w:rsidRPr="00FC6ABB" w14:paraId="196AFF7A" w14:textId="77777777" w:rsidTr="00D23A01">
        <w:tc>
          <w:tcPr>
            <w:tcW w:w="1201" w:type="dxa"/>
            <w:vAlign w:val="center"/>
          </w:tcPr>
          <w:p w14:paraId="0027CDCC" w14:textId="77777777" w:rsidR="002208F3" w:rsidRPr="004D7ACF" w:rsidRDefault="002208F3" w:rsidP="00D23A01">
            <w:pPr>
              <w:spacing w:before="60" w:after="60" w:line="250" w:lineRule="auto"/>
              <w:jc w:val="center"/>
              <w:rPr>
                <w:rFonts w:ascii="Arial" w:hAnsi="Arial" w:cs="Arial"/>
                <w:sz w:val="18"/>
                <w:szCs w:val="18"/>
              </w:rPr>
            </w:pPr>
            <w:r>
              <w:rPr>
                <w:rFonts w:ascii="Arial" w:hAnsi="Arial" w:cs="Arial"/>
                <w:sz w:val="18"/>
                <w:szCs w:val="18"/>
              </w:rPr>
              <w:t>M-1</w:t>
            </w:r>
          </w:p>
        </w:tc>
        <w:tc>
          <w:tcPr>
            <w:tcW w:w="2488" w:type="dxa"/>
            <w:shd w:val="clear" w:color="auto" w:fill="auto"/>
            <w:vAlign w:val="center"/>
          </w:tcPr>
          <w:p w14:paraId="120EB6F3" w14:textId="77777777" w:rsidR="002208F3" w:rsidRPr="00FC6ABB" w:rsidRDefault="002208F3" w:rsidP="00D23A01">
            <w:pPr>
              <w:spacing w:after="0" w:line="250" w:lineRule="auto"/>
              <w:jc w:val="center"/>
              <w:rPr>
                <w:rFonts w:ascii="Arial" w:eastAsia="Times New Roman" w:hAnsi="Arial" w:cs="Arial"/>
                <w:color w:val="201F1E"/>
                <w:sz w:val="18"/>
                <w:szCs w:val="18"/>
                <w:lang w:eastAsia="es-PE"/>
              </w:rPr>
            </w:pPr>
            <w:r w:rsidRPr="00FC6ABB">
              <w:rPr>
                <w:rFonts w:ascii="Arial" w:eastAsia="Times New Roman" w:hAnsi="Arial" w:cs="Arial"/>
                <w:color w:val="201F1E"/>
                <w:sz w:val="18"/>
                <w:szCs w:val="18"/>
                <w:lang w:eastAsia="es-PE"/>
              </w:rPr>
              <w:t>449</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044</w:t>
            </w:r>
          </w:p>
        </w:tc>
        <w:tc>
          <w:tcPr>
            <w:tcW w:w="2689" w:type="dxa"/>
            <w:shd w:val="clear" w:color="auto" w:fill="auto"/>
            <w:vAlign w:val="center"/>
          </w:tcPr>
          <w:p w14:paraId="598D365A" w14:textId="77777777" w:rsidR="002208F3" w:rsidRPr="00FC6ABB" w:rsidRDefault="002208F3" w:rsidP="00D23A01">
            <w:pPr>
              <w:spacing w:after="0" w:line="250" w:lineRule="auto"/>
              <w:jc w:val="center"/>
              <w:rPr>
                <w:rFonts w:ascii="Arial" w:eastAsia="Times New Roman" w:hAnsi="Arial" w:cs="Arial"/>
                <w:color w:val="201F1E"/>
                <w:sz w:val="18"/>
                <w:szCs w:val="18"/>
                <w:lang w:eastAsia="es-PE"/>
              </w:rPr>
            </w:pPr>
            <w:r w:rsidRPr="00FC6ABB">
              <w:rPr>
                <w:rFonts w:ascii="Arial" w:eastAsia="Times New Roman" w:hAnsi="Arial" w:cs="Arial"/>
                <w:color w:val="201F1E"/>
                <w:sz w:val="18"/>
                <w:szCs w:val="18"/>
                <w:lang w:eastAsia="es-PE"/>
              </w:rPr>
              <w:t>8</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406</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90</w:t>
            </w:r>
            <w:r>
              <w:rPr>
                <w:rFonts w:ascii="Arial" w:eastAsia="Times New Roman" w:hAnsi="Arial" w:cs="Arial"/>
                <w:color w:val="201F1E"/>
                <w:sz w:val="18"/>
                <w:szCs w:val="18"/>
                <w:lang w:eastAsia="es-PE"/>
              </w:rPr>
              <w:t>4</w:t>
            </w:r>
          </w:p>
        </w:tc>
      </w:tr>
      <w:tr w:rsidR="002208F3" w:rsidRPr="00FC6ABB" w14:paraId="5E63E56B" w14:textId="77777777" w:rsidTr="00D23A01">
        <w:tc>
          <w:tcPr>
            <w:tcW w:w="1201" w:type="dxa"/>
            <w:vAlign w:val="center"/>
          </w:tcPr>
          <w:p w14:paraId="38D7AA90" w14:textId="77777777" w:rsidR="002208F3" w:rsidRPr="004D7ACF" w:rsidRDefault="002208F3" w:rsidP="00D23A01">
            <w:pPr>
              <w:spacing w:before="60" w:after="60" w:line="250" w:lineRule="auto"/>
              <w:jc w:val="center"/>
              <w:rPr>
                <w:rFonts w:ascii="Arial" w:hAnsi="Arial" w:cs="Arial"/>
                <w:sz w:val="18"/>
                <w:szCs w:val="18"/>
              </w:rPr>
            </w:pPr>
            <w:r>
              <w:rPr>
                <w:rFonts w:ascii="Arial" w:hAnsi="Arial" w:cs="Arial"/>
                <w:sz w:val="18"/>
                <w:szCs w:val="18"/>
              </w:rPr>
              <w:t>M-2</w:t>
            </w:r>
          </w:p>
        </w:tc>
        <w:tc>
          <w:tcPr>
            <w:tcW w:w="2488" w:type="dxa"/>
            <w:shd w:val="clear" w:color="auto" w:fill="auto"/>
            <w:vAlign w:val="center"/>
          </w:tcPr>
          <w:p w14:paraId="44B7157A" w14:textId="77777777" w:rsidR="002208F3" w:rsidRPr="00FC6ABB" w:rsidRDefault="002208F3" w:rsidP="00D23A01">
            <w:pPr>
              <w:spacing w:after="0" w:line="250" w:lineRule="auto"/>
              <w:jc w:val="center"/>
              <w:rPr>
                <w:rFonts w:ascii="Arial" w:eastAsia="Times New Roman" w:hAnsi="Arial" w:cs="Arial"/>
                <w:color w:val="201F1E"/>
                <w:sz w:val="18"/>
                <w:szCs w:val="18"/>
                <w:lang w:eastAsia="es-PE"/>
              </w:rPr>
            </w:pPr>
            <w:r w:rsidRPr="00FC6ABB">
              <w:rPr>
                <w:rFonts w:ascii="Arial" w:eastAsia="Times New Roman" w:hAnsi="Arial" w:cs="Arial"/>
                <w:color w:val="201F1E"/>
                <w:sz w:val="18"/>
                <w:szCs w:val="18"/>
                <w:lang w:eastAsia="es-PE"/>
              </w:rPr>
              <w:t>449</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094</w:t>
            </w:r>
          </w:p>
        </w:tc>
        <w:tc>
          <w:tcPr>
            <w:tcW w:w="2689" w:type="dxa"/>
            <w:shd w:val="clear" w:color="auto" w:fill="auto"/>
            <w:vAlign w:val="center"/>
          </w:tcPr>
          <w:p w14:paraId="3EBFC7E1" w14:textId="77777777" w:rsidR="002208F3" w:rsidRPr="00FC6ABB" w:rsidRDefault="002208F3" w:rsidP="00D23A01">
            <w:pPr>
              <w:spacing w:after="0" w:line="250" w:lineRule="auto"/>
              <w:jc w:val="center"/>
              <w:rPr>
                <w:rFonts w:ascii="Arial" w:eastAsia="Times New Roman" w:hAnsi="Arial" w:cs="Arial"/>
                <w:color w:val="201F1E"/>
                <w:sz w:val="18"/>
                <w:szCs w:val="18"/>
                <w:lang w:eastAsia="es-PE"/>
              </w:rPr>
            </w:pPr>
            <w:r w:rsidRPr="00FC6ABB">
              <w:rPr>
                <w:rFonts w:ascii="Arial" w:eastAsia="Times New Roman" w:hAnsi="Arial" w:cs="Arial"/>
                <w:color w:val="201F1E"/>
                <w:sz w:val="18"/>
                <w:szCs w:val="18"/>
                <w:lang w:eastAsia="es-PE"/>
              </w:rPr>
              <w:t>8</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406</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995</w:t>
            </w:r>
          </w:p>
        </w:tc>
      </w:tr>
      <w:tr w:rsidR="002208F3" w:rsidRPr="00FC6ABB" w14:paraId="283E3538" w14:textId="77777777" w:rsidTr="00D23A01">
        <w:tc>
          <w:tcPr>
            <w:tcW w:w="1201" w:type="dxa"/>
            <w:vAlign w:val="center"/>
          </w:tcPr>
          <w:p w14:paraId="39651C2E" w14:textId="77777777" w:rsidR="002208F3" w:rsidRPr="004D7ACF" w:rsidRDefault="002208F3" w:rsidP="00D23A01">
            <w:pPr>
              <w:spacing w:before="60" w:after="60" w:line="250" w:lineRule="auto"/>
              <w:jc w:val="center"/>
              <w:rPr>
                <w:rFonts w:ascii="Arial" w:hAnsi="Arial" w:cs="Arial"/>
                <w:sz w:val="18"/>
                <w:szCs w:val="18"/>
              </w:rPr>
            </w:pPr>
            <w:r>
              <w:rPr>
                <w:rFonts w:ascii="Arial" w:hAnsi="Arial" w:cs="Arial"/>
                <w:sz w:val="18"/>
                <w:szCs w:val="18"/>
              </w:rPr>
              <w:t>M-3</w:t>
            </w:r>
          </w:p>
        </w:tc>
        <w:tc>
          <w:tcPr>
            <w:tcW w:w="2488" w:type="dxa"/>
            <w:shd w:val="clear" w:color="auto" w:fill="auto"/>
            <w:vAlign w:val="center"/>
          </w:tcPr>
          <w:p w14:paraId="76F6D02C" w14:textId="77777777" w:rsidR="002208F3" w:rsidRPr="00FC6ABB" w:rsidRDefault="002208F3" w:rsidP="00D23A01">
            <w:pPr>
              <w:spacing w:after="0" w:line="250" w:lineRule="auto"/>
              <w:jc w:val="center"/>
              <w:rPr>
                <w:rFonts w:ascii="Arial" w:eastAsia="Times New Roman" w:hAnsi="Arial" w:cs="Arial"/>
                <w:color w:val="201F1E"/>
                <w:sz w:val="18"/>
                <w:szCs w:val="18"/>
                <w:lang w:eastAsia="es-PE"/>
              </w:rPr>
            </w:pPr>
            <w:r w:rsidRPr="00FC6ABB">
              <w:rPr>
                <w:rFonts w:ascii="Arial" w:eastAsia="Times New Roman" w:hAnsi="Arial" w:cs="Arial"/>
                <w:color w:val="201F1E"/>
                <w:sz w:val="18"/>
                <w:szCs w:val="18"/>
                <w:lang w:eastAsia="es-PE"/>
              </w:rPr>
              <w:t>449</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15</w:t>
            </w:r>
            <w:r>
              <w:rPr>
                <w:rFonts w:ascii="Arial" w:eastAsia="Times New Roman" w:hAnsi="Arial" w:cs="Arial"/>
                <w:color w:val="201F1E"/>
                <w:sz w:val="18"/>
                <w:szCs w:val="18"/>
                <w:lang w:eastAsia="es-PE"/>
              </w:rPr>
              <w:t>8</w:t>
            </w:r>
          </w:p>
        </w:tc>
        <w:tc>
          <w:tcPr>
            <w:tcW w:w="2689" w:type="dxa"/>
            <w:shd w:val="clear" w:color="auto" w:fill="auto"/>
            <w:vAlign w:val="center"/>
          </w:tcPr>
          <w:p w14:paraId="759D226A" w14:textId="77777777" w:rsidR="002208F3" w:rsidRPr="00FC6ABB" w:rsidRDefault="002208F3" w:rsidP="00D23A01">
            <w:pPr>
              <w:spacing w:after="0" w:line="250" w:lineRule="auto"/>
              <w:jc w:val="center"/>
              <w:rPr>
                <w:rFonts w:ascii="Arial" w:eastAsia="Times New Roman" w:hAnsi="Arial" w:cs="Arial"/>
                <w:color w:val="201F1E"/>
                <w:sz w:val="18"/>
                <w:szCs w:val="18"/>
                <w:lang w:eastAsia="es-PE"/>
              </w:rPr>
            </w:pPr>
            <w:r w:rsidRPr="00FC6ABB">
              <w:rPr>
                <w:rFonts w:ascii="Arial" w:eastAsia="Times New Roman" w:hAnsi="Arial" w:cs="Arial"/>
                <w:color w:val="201F1E"/>
                <w:sz w:val="18"/>
                <w:szCs w:val="18"/>
                <w:lang w:eastAsia="es-PE"/>
              </w:rPr>
              <w:t>8</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406</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960</w:t>
            </w:r>
          </w:p>
        </w:tc>
      </w:tr>
      <w:tr w:rsidR="002208F3" w:rsidRPr="00FC6ABB" w14:paraId="73CF0853" w14:textId="77777777" w:rsidTr="00D23A01">
        <w:tc>
          <w:tcPr>
            <w:tcW w:w="1201" w:type="dxa"/>
            <w:vAlign w:val="center"/>
          </w:tcPr>
          <w:p w14:paraId="758C70CB" w14:textId="77777777" w:rsidR="002208F3" w:rsidRPr="004D7ACF" w:rsidRDefault="002208F3" w:rsidP="00D23A01">
            <w:pPr>
              <w:spacing w:before="60" w:after="60" w:line="250" w:lineRule="auto"/>
              <w:jc w:val="center"/>
              <w:rPr>
                <w:rFonts w:ascii="Arial" w:hAnsi="Arial" w:cs="Arial"/>
                <w:sz w:val="18"/>
                <w:szCs w:val="18"/>
              </w:rPr>
            </w:pPr>
            <w:r>
              <w:rPr>
                <w:rFonts w:ascii="Arial" w:hAnsi="Arial" w:cs="Arial"/>
                <w:sz w:val="18"/>
                <w:szCs w:val="18"/>
              </w:rPr>
              <w:t>M-4</w:t>
            </w:r>
          </w:p>
        </w:tc>
        <w:tc>
          <w:tcPr>
            <w:tcW w:w="2488" w:type="dxa"/>
            <w:shd w:val="clear" w:color="auto" w:fill="auto"/>
            <w:vAlign w:val="center"/>
          </w:tcPr>
          <w:p w14:paraId="27D01894" w14:textId="77777777" w:rsidR="002208F3" w:rsidRPr="00FC6ABB" w:rsidRDefault="002208F3" w:rsidP="00D23A01">
            <w:pPr>
              <w:spacing w:after="0" w:line="250" w:lineRule="auto"/>
              <w:jc w:val="center"/>
              <w:rPr>
                <w:rFonts w:ascii="Arial" w:eastAsia="Times New Roman" w:hAnsi="Arial" w:cs="Arial"/>
                <w:color w:val="201F1E"/>
                <w:sz w:val="18"/>
                <w:szCs w:val="18"/>
                <w:lang w:eastAsia="es-PE"/>
              </w:rPr>
            </w:pPr>
            <w:r w:rsidRPr="00FC6ABB">
              <w:rPr>
                <w:rFonts w:ascii="Arial" w:eastAsia="Times New Roman" w:hAnsi="Arial" w:cs="Arial"/>
                <w:color w:val="201F1E"/>
                <w:sz w:val="18"/>
                <w:szCs w:val="18"/>
                <w:lang w:eastAsia="es-PE"/>
              </w:rPr>
              <w:t>449</w:t>
            </w:r>
            <w:r>
              <w:rPr>
                <w:rFonts w:ascii="Arial" w:eastAsia="Times New Roman" w:hAnsi="Arial" w:cs="Arial"/>
                <w:color w:val="201F1E"/>
                <w:sz w:val="18"/>
                <w:szCs w:val="18"/>
                <w:lang w:eastAsia="es-PE"/>
              </w:rPr>
              <w:t>,111</w:t>
            </w:r>
          </w:p>
        </w:tc>
        <w:tc>
          <w:tcPr>
            <w:tcW w:w="2689" w:type="dxa"/>
            <w:shd w:val="clear" w:color="auto" w:fill="auto"/>
            <w:vAlign w:val="center"/>
          </w:tcPr>
          <w:p w14:paraId="754BB0EA" w14:textId="77777777" w:rsidR="002208F3" w:rsidRPr="00FC6ABB" w:rsidRDefault="002208F3" w:rsidP="00D23A01">
            <w:pPr>
              <w:spacing w:after="0" w:line="250" w:lineRule="auto"/>
              <w:jc w:val="center"/>
              <w:rPr>
                <w:rFonts w:ascii="Arial" w:eastAsia="Times New Roman" w:hAnsi="Arial" w:cs="Arial"/>
                <w:color w:val="201F1E"/>
                <w:sz w:val="18"/>
                <w:szCs w:val="18"/>
                <w:lang w:eastAsia="es-PE"/>
              </w:rPr>
            </w:pPr>
            <w:r w:rsidRPr="00FC6ABB">
              <w:rPr>
                <w:rFonts w:ascii="Arial" w:eastAsia="Times New Roman" w:hAnsi="Arial" w:cs="Arial"/>
                <w:color w:val="201F1E"/>
                <w:sz w:val="18"/>
                <w:szCs w:val="18"/>
                <w:lang w:eastAsia="es-PE"/>
              </w:rPr>
              <w:t>8</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406</w:t>
            </w:r>
            <w:r>
              <w:rPr>
                <w:rFonts w:ascii="Arial" w:eastAsia="Times New Roman" w:hAnsi="Arial" w:cs="Arial"/>
                <w:color w:val="201F1E"/>
                <w:sz w:val="18"/>
                <w:szCs w:val="18"/>
                <w:lang w:eastAsia="es-PE"/>
              </w:rPr>
              <w:t>,</w:t>
            </w:r>
            <w:r w:rsidRPr="00FC6ABB">
              <w:rPr>
                <w:rFonts w:ascii="Arial" w:eastAsia="Times New Roman" w:hAnsi="Arial" w:cs="Arial"/>
                <w:color w:val="201F1E"/>
                <w:sz w:val="18"/>
                <w:szCs w:val="18"/>
                <w:lang w:eastAsia="es-PE"/>
              </w:rPr>
              <w:t>87</w:t>
            </w:r>
            <w:r>
              <w:rPr>
                <w:rFonts w:ascii="Arial" w:eastAsia="Times New Roman" w:hAnsi="Arial" w:cs="Arial"/>
                <w:color w:val="201F1E"/>
                <w:sz w:val="18"/>
                <w:szCs w:val="18"/>
                <w:lang w:eastAsia="es-PE"/>
              </w:rPr>
              <w:t>5</w:t>
            </w:r>
          </w:p>
        </w:tc>
      </w:tr>
    </w:tbl>
    <w:p w14:paraId="78B269B3" w14:textId="77E9814B" w:rsidR="002208F3" w:rsidRDefault="002208F3" w:rsidP="00936F99">
      <w:pPr>
        <w:spacing w:before="120" w:after="120" w:line="250" w:lineRule="auto"/>
        <w:ind w:left="992"/>
        <w:jc w:val="both"/>
        <w:rPr>
          <w:rFonts w:ascii="Arial" w:hAnsi="Arial" w:cs="Arial"/>
          <w:sz w:val="20"/>
          <w:szCs w:val="20"/>
        </w:rPr>
      </w:pPr>
      <w:r>
        <w:rPr>
          <w:rFonts w:ascii="Arial" w:hAnsi="Arial" w:cs="Arial"/>
          <w:sz w:val="20"/>
          <w:szCs w:val="20"/>
        </w:rPr>
        <w:t>La subestación Intermedia 220 kV se construirá en la ubicación propuesta según las coordenadas indicadas. Excepcionalmente y por impedimento de carácter técnico se podrá examinar una distinta ubicación, la que estará contigua o lo más cercana posible a la ubicación propuesta.</w:t>
      </w:r>
    </w:p>
    <w:p w14:paraId="6F8DE891" w14:textId="4B994071" w:rsidR="002208F3" w:rsidRPr="00A74409" w:rsidRDefault="002208F3" w:rsidP="00936F99">
      <w:pPr>
        <w:spacing w:before="120" w:after="120" w:line="250" w:lineRule="auto"/>
        <w:ind w:left="992"/>
        <w:jc w:val="both"/>
        <w:rPr>
          <w:rFonts w:ascii="Arial" w:hAnsi="Arial" w:cs="Arial"/>
          <w:sz w:val="20"/>
          <w:szCs w:val="20"/>
        </w:rPr>
      </w:pPr>
      <w:r>
        <w:rPr>
          <w:rFonts w:ascii="Arial" w:hAnsi="Arial" w:cs="Arial"/>
          <w:sz w:val="20"/>
          <w:szCs w:val="20"/>
        </w:rPr>
        <w:t xml:space="preserve">Para el efecto, el </w:t>
      </w:r>
      <w:r w:rsidRPr="00471315">
        <w:rPr>
          <w:rFonts w:ascii="Arial" w:hAnsi="Arial" w:cs="Arial"/>
          <w:sz w:val="20"/>
          <w:szCs w:val="20"/>
        </w:rPr>
        <w:t>CONCESIONARIO</w:t>
      </w:r>
      <w:r>
        <w:rPr>
          <w:rFonts w:ascii="Arial" w:hAnsi="Arial" w:cs="Arial"/>
          <w:sz w:val="20"/>
          <w:szCs w:val="20"/>
        </w:rPr>
        <w:t xml:space="preserve"> realizará los análisis y estudios pertinentes, que demuestren la imposibilidad de construir la subestación en la ubicación propuesta, por razones de índole técnica, que originen la necesidad de una nueva ubicación de la </w:t>
      </w:r>
      <w:r w:rsidRPr="00C55DB3">
        <w:rPr>
          <w:rFonts w:ascii="Arial" w:hAnsi="Arial" w:cs="Arial"/>
          <w:sz w:val="20"/>
          <w:szCs w:val="20"/>
        </w:rPr>
        <w:t>subestación. Dichos análisis y estudios serán presentados al CONCEDENTE, para su evaluación y eventual aprobación de la nueva ubicación de la subestación.</w:t>
      </w:r>
      <w:r w:rsidRPr="00A74409">
        <w:rPr>
          <w:rFonts w:ascii="Arial" w:hAnsi="Arial" w:cs="Arial"/>
          <w:sz w:val="20"/>
          <w:szCs w:val="20"/>
        </w:rPr>
        <w:t xml:space="preserve"> </w:t>
      </w:r>
    </w:p>
    <w:p w14:paraId="321FFC49" w14:textId="77777777" w:rsidR="002208F3" w:rsidRDefault="002208F3" w:rsidP="00936F99">
      <w:pPr>
        <w:spacing w:before="120" w:after="120" w:line="250" w:lineRule="auto"/>
        <w:ind w:left="992"/>
        <w:jc w:val="both"/>
        <w:rPr>
          <w:rFonts w:ascii="Arial" w:hAnsi="Arial" w:cs="Arial"/>
          <w:sz w:val="20"/>
          <w:szCs w:val="20"/>
        </w:rPr>
      </w:pPr>
      <w:r>
        <w:rPr>
          <w:rFonts w:ascii="Arial" w:hAnsi="Arial" w:cs="Arial"/>
          <w:sz w:val="20"/>
          <w:szCs w:val="20"/>
        </w:rPr>
        <w:lastRenderedPageBreak/>
        <w:t>E</w:t>
      </w:r>
      <w:r w:rsidRPr="00471315">
        <w:rPr>
          <w:rFonts w:ascii="Arial" w:hAnsi="Arial" w:cs="Arial"/>
          <w:sz w:val="20"/>
          <w:szCs w:val="20"/>
        </w:rPr>
        <w:t xml:space="preserve">l alcance previsto para la implementación de la subestación </w:t>
      </w:r>
      <w:r>
        <w:rPr>
          <w:rFonts w:ascii="Arial" w:hAnsi="Arial" w:cs="Arial"/>
          <w:sz w:val="20"/>
          <w:szCs w:val="20"/>
        </w:rPr>
        <w:t xml:space="preserve">Intermedia </w:t>
      </w:r>
      <w:r w:rsidRPr="00471315">
        <w:rPr>
          <w:rFonts w:ascii="Arial" w:hAnsi="Arial" w:cs="Arial"/>
          <w:sz w:val="20"/>
          <w:szCs w:val="20"/>
        </w:rPr>
        <w:t>220 kV comprende el equipamiento</w:t>
      </w:r>
      <w:r>
        <w:rPr>
          <w:rFonts w:ascii="Arial" w:hAnsi="Arial" w:cs="Arial"/>
          <w:sz w:val="20"/>
          <w:szCs w:val="20"/>
        </w:rPr>
        <w:t xml:space="preserve"> e instalaciones que se describen seguidamente.</w:t>
      </w:r>
    </w:p>
    <w:p w14:paraId="101E4EDE" w14:textId="556BD15A" w:rsidR="002208F3" w:rsidRPr="00471315" w:rsidRDefault="002208F3" w:rsidP="00936F99">
      <w:pPr>
        <w:spacing w:before="120" w:after="120" w:line="250" w:lineRule="auto"/>
        <w:ind w:left="992"/>
        <w:jc w:val="both"/>
        <w:rPr>
          <w:rFonts w:ascii="Arial" w:hAnsi="Arial" w:cs="Arial"/>
          <w:sz w:val="20"/>
          <w:szCs w:val="20"/>
        </w:rPr>
      </w:pPr>
      <w:r>
        <w:rPr>
          <w:rFonts w:ascii="Arial" w:hAnsi="Arial" w:cs="Arial"/>
          <w:sz w:val="20"/>
          <w:szCs w:val="20"/>
        </w:rPr>
        <w:t xml:space="preserve">El equipamiento e instalaciones señalados son los mínimos requeridos para el Proyecto. </w:t>
      </w:r>
      <w:r w:rsidRPr="00A74409">
        <w:rPr>
          <w:rFonts w:ascii="Arial" w:hAnsi="Arial" w:cs="Arial"/>
          <w:sz w:val="20"/>
          <w:szCs w:val="20"/>
        </w:rPr>
        <w:t xml:space="preserve">El CONCESIONARIO, a su costo y riesgo, podrá presentar en el </w:t>
      </w:r>
      <w:r w:rsidR="006A65E9">
        <w:rPr>
          <w:rFonts w:ascii="Arial" w:hAnsi="Arial" w:cs="Arial"/>
          <w:sz w:val="20"/>
          <w:szCs w:val="20"/>
        </w:rPr>
        <w:t>p</w:t>
      </w:r>
      <w:r w:rsidRPr="00A74409">
        <w:rPr>
          <w:rFonts w:ascii="Arial" w:hAnsi="Arial" w:cs="Arial"/>
          <w:sz w:val="20"/>
          <w:szCs w:val="20"/>
        </w:rPr>
        <w:t xml:space="preserve">royecto de </w:t>
      </w:r>
      <w:r w:rsidR="006A65E9">
        <w:rPr>
          <w:rFonts w:ascii="Arial" w:hAnsi="Arial" w:cs="Arial"/>
          <w:sz w:val="20"/>
          <w:szCs w:val="20"/>
        </w:rPr>
        <w:t>i</w:t>
      </w:r>
      <w:r w:rsidRPr="00A74409">
        <w:rPr>
          <w:rFonts w:ascii="Arial" w:hAnsi="Arial" w:cs="Arial"/>
          <w:sz w:val="20"/>
          <w:szCs w:val="20"/>
        </w:rPr>
        <w:t>ngeniería</w:t>
      </w:r>
      <w:r w:rsidR="00291885">
        <w:rPr>
          <w:rFonts w:ascii="Arial" w:hAnsi="Arial" w:cs="Arial"/>
          <w:sz w:val="20"/>
          <w:szCs w:val="20"/>
        </w:rPr>
        <w:t xml:space="preserve"> </w:t>
      </w:r>
      <w:r w:rsidR="00291885" w:rsidRPr="00291885">
        <w:rPr>
          <w:rFonts w:ascii="Arial" w:hAnsi="Arial" w:cs="Arial"/>
          <w:sz w:val="20"/>
          <w:szCs w:val="20"/>
        </w:rPr>
        <w:t>a nivel definitivo</w:t>
      </w:r>
      <w:r w:rsidRPr="00A74409">
        <w:rPr>
          <w:rFonts w:ascii="Arial" w:hAnsi="Arial" w:cs="Arial"/>
          <w:sz w:val="20"/>
          <w:szCs w:val="20"/>
        </w:rPr>
        <w:t xml:space="preserve">, </w:t>
      </w:r>
      <w:r>
        <w:rPr>
          <w:rFonts w:ascii="Arial" w:hAnsi="Arial" w:cs="Arial"/>
          <w:sz w:val="20"/>
          <w:szCs w:val="20"/>
        </w:rPr>
        <w:t xml:space="preserve">todo </w:t>
      </w:r>
      <w:r w:rsidRPr="00A74409">
        <w:rPr>
          <w:rFonts w:ascii="Arial" w:hAnsi="Arial" w:cs="Arial"/>
          <w:sz w:val="20"/>
          <w:szCs w:val="20"/>
        </w:rPr>
        <w:t xml:space="preserve">equipamiento adicional al </w:t>
      </w:r>
      <w:r>
        <w:rPr>
          <w:rFonts w:ascii="Arial" w:hAnsi="Arial" w:cs="Arial"/>
          <w:sz w:val="20"/>
          <w:szCs w:val="20"/>
        </w:rPr>
        <w:t>indica</w:t>
      </w:r>
      <w:r w:rsidRPr="00A74409">
        <w:rPr>
          <w:rFonts w:ascii="Arial" w:hAnsi="Arial" w:cs="Arial"/>
          <w:sz w:val="20"/>
          <w:szCs w:val="20"/>
        </w:rPr>
        <w:t xml:space="preserve">do en la presente sección, que considere pertinente para la adecuada operación de la </w:t>
      </w:r>
      <w:r>
        <w:rPr>
          <w:rFonts w:ascii="Arial" w:hAnsi="Arial" w:cs="Arial"/>
          <w:sz w:val="20"/>
          <w:szCs w:val="20"/>
        </w:rPr>
        <w:t>subestación.</w:t>
      </w:r>
    </w:p>
    <w:p w14:paraId="75C46606" w14:textId="77777777" w:rsidR="002208F3" w:rsidRPr="00E974ED" w:rsidRDefault="002208F3" w:rsidP="00936F99">
      <w:pPr>
        <w:spacing w:after="120" w:line="250" w:lineRule="auto"/>
        <w:ind w:left="992"/>
        <w:jc w:val="both"/>
        <w:rPr>
          <w:rFonts w:ascii="Arial" w:hAnsi="Arial" w:cs="Arial"/>
          <w:b/>
          <w:sz w:val="20"/>
          <w:szCs w:val="20"/>
        </w:rPr>
      </w:pPr>
      <w:r w:rsidRPr="00E974ED">
        <w:rPr>
          <w:rFonts w:ascii="Arial" w:hAnsi="Arial" w:cs="Arial"/>
          <w:b/>
          <w:sz w:val="20"/>
          <w:szCs w:val="20"/>
        </w:rPr>
        <w:t xml:space="preserve">Patio de </w:t>
      </w:r>
      <w:r>
        <w:rPr>
          <w:rFonts w:ascii="Arial" w:hAnsi="Arial" w:cs="Arial"/>
          <w:b/>
          <w:sz w:val="20"/>
          <w:szCs w:val="20"/>
        </w:rPr>
        <w:t>L</w:t>
      </w:r>
      <w:r w:rsidRPr="00E974ED">
        <w:rPr>
          <w:rFonts w:ascii="Arial" w:hAnsi="Arial" w:cs="Arial"/>
          <w:b/>
          <w:sz w:val="20"/>
          <w:szCs w:val="20"/>
        </w:rPr>
        <w:t>laves en 220 kV</w:t>
      </w:r>
    </w:p>
    <w:p w14:paraId="0A8AEA0C" w14:textId="6B83EAE4" w:rsidR="002208F3" w:rsidRDefault="002208F3" w:rsidP="00936F99">
      <w:pPr>
        <w:spacing w:after="120" w:line="250" w:lineRule="auto"/>
        <w:ind w:left="992"/>
        <w:jc w:val="both"/>
        <w:rPr>
          <w:rFonts w:ascii="Arial" w:hAnsi="Arial" w:cs="Arial"/>
          <w:sz w:val="20"/>
          <w:szCs w:val="20"/>
        </w:rPr>
      </w:pPr>
      <w:r w:rsidRPr="00471315">
        <w:rPr>
          <w:rFonts w:ascii="Arial" w:hAnsi="Arial" w:cs="Arial"/>
          <w:sz w:val="20"/>
          <w:szCs w:val="20"/>
        </w:rPr>
        <w:t xml:space="preserve">El sistema de barras </w:t>
      </w:r>
      <w:r>
        <w:rPr>
          <w:rFonts w:ascii="Arial" w:hAnsi="Arial" w:cs="Arial"/>
          <w:sz w:val="20"/>
          <w:szCs w:val="20"/>
        </w:rPr>
        <w:t>del</w:t>
      </w:r>
      <w:r w:rsidRPr="00471315">
        <w:rPr>
          <w:rFonts w:ascii="Arial" w:hAnsi="Arial" w:cs="Arial"/>
          <w:sz w:val="20"/>
          <w:szCs w:val="20"/>
        </w:rPr>
        <w:t xml:space="preserve"> patio </w:t>
      </w:r>
      <w:r>
        <w:rPr>
          <w:rFonts w:ascii="Arial" w:hAnsi="Arial" w:cs="Arial"/>
          <w:sz w:val="20"/>
          <w:szCs w:val="20"/>
        </w:rPr>
        <w:t xml:space="preserve">de llaves </w:t>
      </w:r>
      <w:r w:rsidRPr="00471315">
        <w:rPr>
          <w:rFonts w:ascii="Arial" w:hAnsi="Arial" w:cs="Arial"/>
          <w:sz w:val="20"/>
          <w:szCs w:val="20"/>
        </w:rPr>
        <w:t>en 220 kV</w:t>
      </w:r>
      <w:r>
        <w:rPr>
          <w:rFonts w:ascii="Arial" w:hAnsi="Arial" w:cs="Arial"/>
          <w:sz w:val="20"/>
          <w:szCs w:val="20"/>
        </w:rPr>
        <w:t xml:space="preserve"> de la</w:t>
      </w:r>
      <w:r w:rsidRPr="008D0BCD">
        <w:rPr>
          <w:rFonts w:ascii="Arial" w:hAnsi="Arial" w:cs="Arial"/>
          <w:sz w:val="20"/>
          <w:szCs w:val="20"/>
        </w:rPr>
        <w:t xml:space="preserve"> </w:t>
      </w:r>
      <w:r>
        <w:rPr>
          <w:rFonts w:ascii="Arial" w:hAnsi="Arial" w:cs="Arial"/>
          <w:sz w:val="20"/>
          <w:szCs w:val="20"/>
        </w:rPr>
        <w:t>Subestación Intermedia 220 kV</w:t>
      </w:r>
      <w:r w:rsidRPr="00471315">
        <w:rPr>
          <w:rFonts w:ascii="Arial" w:hAnsi="Arial" w:cs="Arial"/>
          <w:sz w:val="20"/>
          <w:szCs w:val="20"/>
        </w:rPr>
        <w:t xml:space="preserve"> tendrá una configuración de doble barra</w:t>
      </w:r>
      <w:r>
        <w:rPr>
          <w:rFonts w:ascii="Arial" w:hAnsi="Arial" w:cs="Arial"/>
          <w:sz w:val="20"/>
          <w:szCs w:val="20"/>
        </w:rPr>
        <w:t xml:space="preserve"> con seccionador de transferencia</w:t>
      </w:r>
      <w:r w:rsidRPr="00471315">
        <w:rPr>
          <w:rFonts w:ascii="Arial" w:hAnsi="Arial" w:cs="Arial"/>
          <w:sz w:val="20"/>
          <w:szCs w:val="20"/>
        </w:rPr>
        <w:t xml:space="preserve">, con </w:t>
      </w:r>
      <w:r>
        <w:rPr>
          <w:rFonts w:ascii="Arial" w:hAnsi="Arial" w:cs="Arial"/>
          <w:sz w:val="20"/>
          <w:szCs w:val="20"/>
        </w:rPr>
        <w:t>celda</w:t>
      </w:r>
      <w:r w:rsidRPr="00471315">
        <w:rPr>
          <w:rFonts w:ascii="Arial" w:hAnsi="Arial" w:cs="Arial"/>
          <w:sz w:val="20"/>
          <w:szCs w:val="20"/>
        </w:rPr>
        <w:t xml:space="preserve"> de acoplamiento de barras</w:t>
      </w:r>
      <w:r>
        <w:rPr>
          <w:rFonts w:ascii="Arial" w:hAnsi="Arial" w:cs="Arial"/>
          <w:sz w:val="20"/>
          <w:szCs w:val="20"/>
        </w:rPr>
        <w:t>.</w:t>
      </w:r>
    </w:p>
    <w:p w14:paraId="0E417733" w14:textId="2B2143A4" w:rsidR="002208F3" w:rsidRDefault="002208F3" w:rsidP="00936F99">
      <w:pPr>
        <w:spacing w:after="120" w:line="250" w:lineRule="auto"/>
        <w:ind w:left="992"/>
        <w:jc w:val="both"/>
        <w:rPr>
          <w:rFonts w:ascii="Arial" w:hAnsi="Arial" w:cs="Arial"/>
          <w:sz w:val="20"/>
          <w:szCs w:val="20"/>
        </w:rPr>
      </w:pPr>
      <w:r>
        <w:rPr>
          <w:rFonts w:ascii="Arial" w:hAnsi="Arial" w:cs="Arial"/>
          <w:sz w:val="20"/>
          <w:szCs w:val="20"/>
        </w:rPr>
        <w:t xml:space="preserve">Las instalaciones y equipamiento a instalar en el patio de llaves que se indica </w:t>
      </w:r>
      <w:r w:rsidR="00094385">
        <w:rPr>
          <w:rFonts w:ascii="Arial" w:hAnsi="Arial" w:cs="Arial"/>
          <w:sz w:val="20"/>
          <w:szCs w:val="20"/>
        </w:rPr>
        <w:t>seguidamente</w:t>
      </w:r>
      <w:r>
        <w:rPr>
          <w:rFonts w:ascii="Arial" w:hAnsi="Arial" w:cs="Arial"/>
          <w:sz w:val="20"/>
          <w:szCs w:val="20"/>
        </w:rPr>
        <w:t xml:space="preserve"> serán compatibles con este sistema de barras.</w:t>
      </w:r>
    </w:p>
    <w:p w14:paraId="008692C8" w14:textId="77777777" w:rsidR="002208F3" w:rsidRDefault="002208F3" w:rsidP="00936F99">
      <w:pPr>
        <w:spacing w:after="120" w:line="250" w:lineRule="auto"/>
        <w:ind w:left="992"/>
        <w:jc w:val="both"/>
        <w:rPr>
          <w:rFonts w:ascii="Arial" w:hAnsi="Arial" w:cs="Arial"/>
          <w:sz w:val="20"/>
          <w:szCs w:val="20"/>
        </w:rPr>
      </w:pPr>
      <w:r>
        <w:rPr>
          <w:rFonts w:ascii="Arial" w:hAnsi="Arial" w:cs="Arial"/>
          <w:sz w:val="20"/>
          <w:szCs w:val="20"/>
        </w:rPr>
        <w:t>La relación de instalaciones y equipamiento es la siguiente</w:t>
      </w:r>
      <w:r w:rsidRPr="000D3FD3">
        <w:rPr>
          <w:rFonts w:ascii="Arial" w:hAnsi="Arial" w:cs="Arial"/>
          <w:sz w:val="20"/>
          <w:szCs w:val="20"/>
        </w:rPr>
        <w:t>:</w:t>
      </w:r>
    </w:p>
    <w:p w14:paraId="45B9BF6C" w14:textId="77777777" w:rsidR="002208F3" w:rsidRPr="00D61E3B"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Pr>
          <w:rFonts w:ascii="Arial" w:hAnsi="Arial" w:cs="Arial"/>
          <w:sz w:val="20"/>
          <w:szCs w:val="20"/>
        </w:rPr>
        <w:t xml:space="preserve">Una (01) celda </w:t>
      </w:r>
      <w:r w:rsidRPr="00D61E3B">
        <w:rPr>
          <w:rFonts w:ascii="Arial" w:hAnsi="Arial" w:cs="Arial"/>
          <w:sz w:val="20"/>
          <w:szCs w:val="20"/>
        </w:rPr>
        <w:t xml:space="preserve">de línea para el nuevo enlace de conexión </w:t>
      </w:r>
      <w:r>
        <w:rPr>
          <w:rFonts w:ascii="Arial" w:hAnsi="Arial" w:cs="Arial"/>
          <w:sz w:val="20"/>
          <w:szCs w:val="20"/>
        </w:rPr>
        <w:t>haci</w:t>
      </w:r>
      <w:r w:rsidRPr="00D61E3B">
        <w:rPr>
          <w:rFonts w:ascii="Arial" w:hAnsi="Arial" w:cs="Arial"/>
          <w:sz w:val="20"/>
          <w:szCs w:val="20"/>
        </w:rPr>
        <w:t xml:space="preserve">a la S.E. Ica. </w:t>
      </w:r>
    </w:p>
    <w:p w14:paraId="01F177FE" w14:textId="77777777" w:rsidR="002208F3" w:rsidRPr="00D61E3B"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D61E3B">
        <w:rPr>
          <w:rFonts w:ascii="Arial" w:hAnsi="Arial" w:cs="Arial"/>
          <w:sz w:val="20"/>
          <w:szCs w:val="20"/>
        </w:rPr>
        <w:t xml:space="preserve">Una (01) celda de línea de para el nuevo enlace de conexión </w:t>
      </w:r>
      <w:r>
        <w:rPr>
          <w:rFonts w:ascii="Arial" w:hAnsi="Arial" w:cs="Arial"/>
          <w:sz w:val="20"/>
          <w:szCs w:val="20"/>
        </w:rPr>
        <w:t xml:space="preserve">hacia </w:t>
      </w:r>
      <w:r w:rsidRPr="00D61E3B">
        <w:rPr>
          <w:rFonts w:ascii="Arial" w:hAnsi="Arial" w:cs="Arial"/>
          <w:sz w:val="20"/>
          <w:szCs w:val="20"/>
        </w:rPr>
        <w:t>la S.E. Poroma.</w:t>
      </w:r>
    </w:p>
    <w:p w14:paraId="2794FD7A" w14:textId="77777777" w:rsidR="002208F3" w:rsidRPr="00D61E3B"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D61E3B">
        <w:rPr>
          <w:rFonts w:ascii="Arial" w:hAnsi="Arial" w:cs="Arial"/>
          <w:sz w:val="20"/>
          <w:szCs w:val="20"/>
        </w:rPr>
        <w:t>Una (01) celda de acoplamiento de barras.</w:t>
      </w:r>
    </w:p>
    <w:p w14:paraId="19CCFFA0" w14:textId="0F62CEED" w:rsidR="002208F3" w:rsidRPr="00D61E3B"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D61E3B">
        <w:rPr>
          <w:rFonts w:ascii="Arial" w:hAnsi="Arial" w:cs="Arial"/>
          <w:sz w:val="20"/>
          <w:szCs w:val="20"/>
        </w:rPr>
        <w:t>Dos celdas de acoplamiento longitudinal de barras (una por cada sistema</w:t>
      </w:r>
      <w:r>
        <w:rPr>
          <w:rFonts w:ascii="Arial" w:hAnsi="Arial" w:cs="Arial"/>
          <w:sz w:val="20"/>
          <w:szCs w:val="20"/>
        </w:rPr>
        <w:t xml:space="preserve"> de barras, con el siguiente equipamiento mínimo</w:t>
      </w:r>
      <w:r w:rsidRPr="00D61E3B">
        <w:rPr>
          <w:rFonts w:ascii="Arial" w:hAnsi="Arial" w:cs="Arial"/>
          <w:sz w:val="20"/>
          <w:szCs w:val="20"/>
        </w:rPr>
        <w:t>: interruptor</w:t>
      </w:r>
      <w:r>
        <w:rPr>
          <w:rFonts w:ascii="Arial" w:hAnsi="Arial" w:cs="Arial"/>
          <w:sz w:val="20"/>
          <w:szCs w:val="20"/>
        </w:rPr>
        <w:t xml:space="preserve"> + seccionadores de barra</w:t>
      </w:r>
      <w:r w:rsidRPr="00D61E3B">
        <w:rPr>
          <w:rFonts w:ascii="Arial" w:hAnsi="Arial" w:cs="Arial"/>
          <w:sz w:val="20"/>
          <w:szCs w:val="20"/>
        </w:rPr>
        <w:t xml:space="preserve"> + transformador</w:t>
      </w:r>
      <w:r>
        <w:rPr>
          <w:rFonts w:ascii="Arial" w:hAnsi="Arial" w:cs="Arial"/>
          <w:sz w:val="20"/>
          <w:szCs w:val="20"/>
        </w:rPr>
        <w:t>es</w:t>
      </w:r>
      <w:r w:rsidRPr="00D61E3B">
        <w:rPr>
          <w:rFonts w:ascii="Arial" w:hAnsi="Arial" w:cs="Arial"/>
          <w:sz w:val="20"/>
          <w:szCs w:val="20"/>
        </w:rPr>
        <w:t xml:space="preserve"> de </w:t>
      </w:r>
      <w:r w:rsidRPr="002D644D">
        <w:rPr>
          <w:rFonts w:ascii="Arial" w:hAnsi="Arial" w:cs="Arial"/>
          <w:sz w:val="20"/>
          <w:szCs w:val="20"/>
        </w:rPr>
        <w:t>corriente).</w:t>
      </w:r>
      <w:r w:rsidR="00C55DB3" w:rsidRPr="002D644D">
        <w:rPr>
          <w:rFonts w:ascii="Arial" w:hAnsi="Arial" w:cs="Arial"/>
          <w:sz w:val="20"/>
          <w:szCs w:val="20"/>
        </w:rPr>
        <w:t xml:space="preserve"> Estas celdas se dispondrán de tal forma que posibiliten una adecuada conexión longitudinal al sistema de barras de la S.E. Derivación.</w:t>
      </w:r>
    </w:p>
    <w:p w14:paraId="6877607C" w14:textId="77777777" w:rsidR="002208F3" w:rsidRPr="00D61E3B"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D61E3B">
        <w:rPr>
          <w:rFonts w:ascii="Arial" w:hAnsi="Arial" w:cs="Arial"/>
          <w:sz w:val="20"/>
          <w:szCs w:val="20"/>
        </w:rPr>
        <w:t>Sistemas complementarios de protección, control, medición, comunicaciones, pórticos y barras, puesta a tierra, servicios auxiliares, obras civiles, etc.</w:t>
      </w:r>
    </w:p>
    <w:p w14:paraId="46BD5A33" w14:textId="77777777" w:rsidR="002208F3" w:rsidRDefault="002208F3" w:rsidP="00936F99">
      <w:pPr>
        <w:numPr>
          <w:ilvl w:val="0"/>
          <w:numId w:val="106"/>
        </w:numPr>
        <w:tabs>
          <w:tab w:val="left" w:pos="1276"/>
        </w:tabs>
        <w:spacing w:after="120" w:line="250" w:lineRule="auto"/>
        <w:ind w:left="1276" w:hanging="283"/>
        <w:jc w:val="both"/>
        <w:rPr>
          <w:rFonts w:ascii="Arial" w:hAnsi="Arial" w:cs="Arial"/>
          <w:sz w:val="20"/>
          <w:szCs w:val="20"/>
        </w:rPr>
      </w:pPr>
      <w:r w:rsidRPr="00D61E3B">
        <w:rPr>
          <w:rFonts w:ascii="Arial" w:hAnsi="Arial" w:cs="Arial"/>
          <w:sz w:val="20"/>
          <w:szCs w:val="20"/>
        </w:rPr>
        <w:t>Espacio para ampliación futura que comprende diez (10) celdas de línea</w:t>
      </w:r>
      <w:r>
        <w:rPr>
          <w:rFonts w:ascii="Arial" w:hAnsi="Arial" w:cs="Arial"/>
          <w:sz w:val="20"/>
          <w:szCs w:val="20"/>
        </w:rPr>
        <w:t>.</w:t>
      </w:r>
    </w:p>
    <w:p w14:paraId="693A389B" w14:textId="77777777" w:rsidR="002208F3" w:rsidRDefault="002208F3" w:rsidP="00936F99">
      <w:pPr>
        <w:numPr>
          <w:ilvl w:val="2"/>
          <w:numId w:val="96"/>
        </w:numPr>
        <w:tabs>
          <w:tab w:val="left" w:pos="1134"/>
        </w:tabs>
        <w:spacing w:before="120" w:after="120" w:line="250" w:lineRule="auto"/>
        <w:ind w:left="1134" w:hanging="567"/>
        <w:jc w:val="both"/>
        <w:outlineLvl w:val="0"/>
        <w:rPr>
          <w:rFonts w:ascii="Arial" w:hAnsi="Arial" w:cs="Arial"/>
          <w:sz w:val="20"/>
          <w:szCs w:val="20"/>
        </w:rPr>
      </w:pPr>
      <w:r>
        <w:rPr>
          <w:rFonts w:ascii="Arial" w:hAnsi="Arial" w:cs="Arial"/>
          <w:b/>
          <w:sz w:val="20"/>
          <w:szCs w:val="20"/>
        </w:rPr>
        <w:t xml:space="preserve">Ampliación en 220 kV de la </w:t>
      </w:r>
      <w:r w:rsidRPr="00471315">
        <w:rPr>
          <w:rFonts w:ascii="Arial" w:hAnsi="Arial" w:cs="Arial"/>
          <w:b/>
          <w:sz w:val="20"/>
          <w:szCs w:val="20"/>
        </w:rPr>
        <w:t xml:space="preserve">Subestación </w:t>
      </w:r>
      <w:r>
        <w:rPr>
          <w:rFonts w:ascii="Arial" w:hAnsi="Arial" w:cs="Arial"/>
          <w:b/>
          <w:sz w:val="20"/>
          <w:szCs w:val="20"/>
        </w:rPr>
        <w:t xml:space="preserve">Ica </w:t>
      </w:r>
    </w:p>
    <w:p w14:paraId="799A8997" w14:textId="56DB97BD" w:rsidR="002208F3" w:rsidRDefault="002208F3" w:rsidP="00936F99">
      <w:pPr>
        <w:spacing w:before="120" w:after="120" w:line="250" w:lineRule="auto"/>
        <w:ind w:left="1134"/>
        <w:jc w:val="both"/>
        <w:rPr>
          <w:rFonts w:ascii="Arial" w:hAnsi="Arial" w:cs="Arial"/>
          <w:sz w:val="20"/>
          <w:szCs w:val="20"/>
        </w:rPr>
      </w:pPr>
      <w:r w:rsidRPr="008C7865">
        <w:rPr>
          <w:rFonts w:ascii="Arial" w:hAnsi="Arial" w:cs="Arial"/>
          <w:sz w:val="20"/>
          <w:szCs w:val="20"/>
        </w:rPr>
        <w:t>La Subestación Ica en 220</w:t>
      </w:r>
      <w:r>
        <w:rPr>
          <w:rFonts w:ascii="Arial" w:hAnsi="Arial" w:cs="Arial"/>
          <w:sz w:val="20"/>
          <w:szCs w:val="20"/>
        </w:rPr>
        <w:t>/60</w:t>
      </w:r>
      <w:r w:rsidRPr="008C7865">
        <w:rPr>
          <w:rFonts w:ascii="Arial" w:hAnsi="Arial" w:cs="Arial"/>
          <w:sz w:val="20"/>
          <w:szCs w:val="20"/>
        </w:rPr>
        <w:t xml:space="preserve"> kV</w:t>
      </w:r>
      <w:r>
        <w:rPr>
          <w:rFonts w:ascii="Arial" w:hAnsi="Arial" w:cs="Arial"/>
          <w:sz w:val="20"/>
          <w:szCs w:val="20"/>
        </w:rPr>
        <w:t xml:space="preserve"> es una subestación existente</w:t>
      </w:r>
      <w:r w:rsidRPr="008C7865">
        <w:rPr>
          <w:rFonts w:ascii="Arial" w:hAnsi="Arial" w:cs="Arial"/>
          <w:sz w:val="20"/>
          <w:szCs w:val="20"/>
        </w:rPr>
        <w:t xml:space="preserve"> propiedad de </w:t>
      </w:r>
      <w:r w:rsidR="00691860">
        <w:rPr>
          <w:rFonts w:ascii="Arial" w:hAnsi="Arial" w:cs="Arial"/>
          <w:sz w:val="20"/>
          <w:szCs w:val="20"/>
        </w:rPr>
        <w:t>Red de Energía del Perú S.A. (</w:t>
      </w:r>
      <w:r w:rsidRPr="008C7865">
        <w:rPr>
          <w:rFonts w:ascii="Arial" w:hAnsi="Arial" w:cs="Arial"/>
          <w:sz w:val="20"/>
          <w:szCs w:val="20"/>
        </w:rPr>
        <w:t>REP</w:t>
      </w:r>
      <w:r w:rsidR="00691860">
        <w:rPr>
          <w:rFonts w:ascii="Arial" w:hAnsi="Arial" w:cs="Arial"/>
          <w:sz w:val="20"/>
          <w:szCs w:val="20"/>
        </w:rPr>
        <w:t>)</w:t>
      </w:r>
      <w:r>
        <w:rPr>
          <w:rFonts w:ascii="Arial" w:hAnsi="Arial" w:cs="Arial"/>
          <w:sz w:val="20"/>
          <w:szCs w:val="20"/>
        </w:rPr>
        <w:t xml:space="preserve">, que se ampliará en nivel de 220 kV. </w:t>
      </w:r>
    </w:p>
    <w:p w14:paraId="389D6CA7" w14:textId="77777777" w:rsidR="002208F3" w:rsidRDefault="002208F3" w:rsidP="00936F99">
      <w:pPr>
        <w:spacing w:before="120" w:after="120" w:line="250" w:lineRule="auto"/>
        <w:ind w:left="1134"/>
        <w:jc w:val="both"/>
        <w:rPr>
          <w:rFonts w:ascii="Arial" w:hAnsi="Arial" w:cs="Arial"/>
          <w:sz w:val="20"/>
          <w:szCs w:val="20"/>
        </w:rPr>
      </w:pPr>
      <w:r>
        <w:rPr>
          <w:rFonts w:ascii="Arial" w:hAnsi="Arial" w:cs="Arial"/>
          <w:sz w:val="20"/>
          <w:szCs w:val="20"/>
        </w:rPr>
        <w:t>L</w:t>
      </w:r>
      <w:r w:rsidRPr="008C7865">
        <w:rPr>
          <w:rFonts w:ascii="Arial" w:hAnsi="Arial" w:cs="Arial"/>
          <w:sz w:val="20"/>
          <w:szCs w:val="20"/>
        </w:rPr>
        <w:t xml:space="preserve">a subestación es de tecnología con aislamiento en aire (AIS), presentando limitación de espacio para la ampliación </w:t>
      </w:r>
      <w:r>
        <w:rPr>
          <w:rFonts w:ascii="Arial" w:hAnsi="Arial" w:cs="Arial"/>
          <w:sz w:val="20"/>
          <w:szCs w:val="20"/>
        </w:rPr>
        <w:t>requerid</w:t>
      </w:r>
      <w:r w:rsidRPr="008C7865">
        <w:rPr>
          <w:rFonts w:ascii="Arial" w:hAnsi="Arial" w:cs="Arial"/>
          <w:sz w:val="20"/>
          <w:szCs w:val="20"/>
        </w:rPr>
        <w:t xml:space="preserve">a. Por esta razón se empleará la tecnología de sistema de gas encapsulado (GIS) en la </w:t>
      </w:r>
      <w:r>
        <w:rPr>
          <w:rFonts w:ascii="Arial" w:hAnsi="Arial" w:cs="Arial"/>
          <w:sz w:val="20"/>
          <w:szCs w:val="20"/>
        </w:rPr>
        <w:t xml:space="preserve">celda de </w:t>
      </w:r>
      <w:r w:rsidRPr="008C7865">
        <w:rPr>
          <w:rFonts w:ascii="Arial" w:hAnsi="Arial" w:cs="Arial"/>
          <w:sz w:val="20"/>
          <w:szCs w:val="20"/>
        </w:rPr>
        <w:t>ampliación</w:t>
      </w:r>
      <w:r>
        <w:rPr>
          <w:rFonts w:ascii="Arial" w:hAnsi="Arial" w:cs="Arial"/>
          <w:sz w:val="20"/>
          <w:szCs w:val="20"/>
        </w:rPr>
        <w:t xml:space="preserve"> de esta subestación</w:t>
      </w:r>
      <w:r w:rsidRPr="008C7865">
        <w:rPr>
          <w:rFonts w:ascii="Arial" w:hAnsi="Arial" w:cs="Arial"/>
          <w:sz w:val="20"/>
          <w:szCs w:val="20"/>
        </w:rPr>
        <w:t>.</w:t>
      </w:r>
    </w:p>
    <w:p w14:paraId="0A5E13D2" w14:textId="77777777" w:rsidR="002208F3" w:rsidRDefault="002208F3" w:rsidP="00936F99">
      <w:pPr>
        <w:spacing w:before="120" w:after="120" w:line="250" w:lineRule="auto"/>
        <w:ind w:left="1134"/>
        <w:jc w:val="both"/>
        <w:rPr>
          <w:rFonts w:ascii="Arial" w:hAnsi="Arial" w:cs="Arial"/>
          <w:sz w:val="20"/>
          <w:szCs w:val="20"/>
        </w:rPr>
      </w:pPr>
      <w:r w:rsidRPr="008C7865">
        <w:rPr>
          <w:rFonts w:ascii="Arial" w:hAnsi="Arial" w:cs="Arial"/>
          <w:sz w:val="20"/>
          <w:szCs w:val="20"/>
        </w:rPr>
        <w:t>Esta</w:t>
      </w:r>
      <w:r>
        <w:rPr>
          <w:rFonts w:ascii="Arial" w:hAnsi="Arial" w:cs="Arial"/>
          <w:sz w:val="20"/>
          <w:szCs w:val="20"/>
        </w:rPr>
        <w:t xml:space="preserve"> </w:t>
      </w:r>
      <w:r w:rsidRPr="008C7865">
        <w:rPr>
          <w:rFonts w:ascii="Arial" w:hAnsi="Arial" w:cs="Arial"/>
          <w:sz w:val="20"/>
          <w:szCs w:val="20"/>
        </w:rPr>
        <w:t>subestación</w:t>
      </w:r>
      <w:r>
        <w:rPr>
          <w:rFonts w:ascii="Arial" w:hAnsi="Arial" w:cs="Arial"/>
          <w:sz w:val="20"/>
          <w:szCs w:val="20"/>
        </w:rPr>
        <w:t xml:space="preserve"> </w:t>
      </w:r>
      <w:r w:rsidRPr="008C7865">
        <w:rPr>
          <w:rFonts w:ascii="Arial" w:hAnsi="Arial" w:cs="Arial"/>
          <w:sz w:val="20"/>
          <w:szCs w:val="20"/>
        </w:rPr>
        <w:t>se</w:t>
      </w:r>
      <w:r>
        <w:rPr>
          <w:rFonts w:ascii="Arial" w:hAnsi="Arial" w:cs="Arial"/>
          <w:sz w:val="20"/>
          <w:szCs w:val="20"/>
        </w:rPr>
        <w:t xml:space="preserve"> </w:t>
      </w:r>
      <w:r w:rsidRPr="008C7865">
        <w:rPr>
          <w:rFonts w:ascii="Arial" w:hAnsi="Arial" w:cs="Arial"/>
          <w:sz w:val="20"/>
          <w:szCs w:val="20"/>
        </w:rPr>
        <w:t>ubica</w:t>
      </w:r>
      <w:r>
        <w:rPr>
          <w:rFonts w:ascii="Arial" w:hAnsi="Arial" w:cs="Arial"/>
          <w:sz w:val="20"/>
          <w:szCs w:val="20"/>
        </w:rPr>
        <w:t xml:space="preserve"> </w:t>
      </w:r>
      <w:r w:rsidRPr="008C7865">
        <w:rPr>
          <w:rFonts w:ascii="Arial" w:hAnsi="Arial" w:cs="Arial"/>
          <w:sz w:val="20"/>
          <w:szCs w:val="20"/>
        </w:rPr>
        <w:t>en</w:t>
      </w:r>
      <w:r>
        <w:rPr>
          <w:rFonts w:ascii="Arial" w:hAnsi="Arial" w:cs="Arial"/>
          <w:sz w:val="20"/>
          <w:szCs w:val="20"/>
        </w:rPr>
        <w:t xml:space="preserve"> </w:t>
      </w:r>
      <w:r w:rsidRPr="008C7865">
        <w:rPr>
          <w:rFonts w:ascii="Arial" w:hAnsi="Arial" w:cs="Arial"/>
          <w:sz w:val="20"/>
          <w:szCs w:val="20"/>
        </w:rPr>
        <w:t>la</w:t>
      </w:r>
      <w:r>
        <w:rPr>
          <w:rFonts w:ascii="Arial" w:hAnsi="Arial" w:cs="Arial"/>
          <w:sz w:val="20"/>
          <w:szCs w:val="20"/>
        </w:rPr>
        <w:t xml:space="preserve"> </w:t>
      </w:r>
      <w:r w:rsidRPr="008C7865">
        <w:rPr>
          <w:rFonts w:ascii="Arial" w:hAnsi="Arial" w:cs="Arial"/>
          <w:sz w:val="20"/>
          <w:szCs w:val="20"/>
        </w:rPr>
        <w:t>región</w:t>
      </w:r>
      <w:r>
        <w:rPr>
          <w:rFonts w:ascii="Arial" w:hAnsi="Arial" w:cs="Arial"/>
          <w:sz w:val="20"/>
          <w:szCs w:val="20"/>
        </w:rPr>
        <w:t xml:space="preserve"> </w:t>
      </w:r>
      <w:r w:rsidRPr="008C7865">
        <w:rPr>
          <w:rFonts w:ascii="Arial" w:hAnsi="Arial" w:cs="Arial"/>
          <w:sz w:val="20"/>
          <w:szCs w:val="20"/>
        </w:rPr>
        <w:t>Ica,</w:t>
      </w:r>
      <w:r>
        <w:rPr>
          <w:rFonts w:ascii="Arial" w:hAnsi="Arial" w:cs="Arial"/>
          <w:sz w:val="20"/>
          <w:szCs w:val="20"/>
        </w:rPr>
        <w:t xml:space="preserve"> </w:t>
      </w:r>
      <w:r w:rsidRPr="008C7865">
        <w:rPr>
          <w:rFonts w:ascii="Arial" w:hAnsi="Arial" w:cs="Arial"/>
          <w:sz w:val="20"/>
          <w:szCs w:val="20"/>
        </w:rPr>
        <w:t>en</w:t>
      </w:r>
      <w:r>
        <w:rPr>
          <w:rFonts w:ascii="Arial" w:hAnsi="Arial" w:cs="Arial"/>
          <w:sz w:val="20"/>
          <w:szCs w:val="20"/>
        </w:rPr>
        <w:t xml:space="preserve"> </w:t>
      </w:r>
      <w:r w:rsidRPr="008C7865">
        <w:rPr>
          <w:rFonts w:ascii="Arial" w:hAnsi="Arial" w:cs="Arial"/>
          <w:sz w:val="20"/>
          <w:szCs w:val="20"/>
        </w:rPr>
        <w:t>la</w:t>
      </w:r>
      <w:r>
        <w:rPr>
          <w:rFonts w:ascii="Arial" w:hAnsi="Arial" w:cs="Arial"/>
          <w:sz w:val="20"/>
          <w:szCs w:val="20"/>
        </w:rPr>
        <w:t xml:space="preserve"> </w:t>
      </w:r>
      <w:r w:rsidRPr="008C7865">
        <w:rPr>
          <w:rFonts w:ascii="Arial" w:hAnsi="Arial" w:cs="Arial"/>
          <w:sz w:val="20"/>
          <w:szCs w:val="20"/>
        </w:rPr>
        <w:t>provincia</w:t>
      </w:r>
      <w:r>
        <w:rPr>
          <w:rFonts w:ascii="Arial" w:hAnsi="Arial" w:cs="Arial"/>
          <w:sz w:val="20"/>
          <w:szCs w:val="20"/>
        </w:rPr>
        <w:t xml:space="preserve"> y distrito </w:t>
      </w:r>
      <w:r w:rsidRPr="008C7865">
        <w:rPr>
          <w:rFonts w:ascii="Arial" w:hAnsi="Arial" w:cs="Arial"/>
          <w:sz w:val="20"/>
          <w:szCs w:val="20"/>
        </w:rPr>
        <w:t>de</w:t>
      </w:r>
      <w:r>
        <w:rPr>
          <w:rFonts w:ascii="Arial" w:hAnsi="Arial" w:cs="Arial"/>
          <w:sz w:val="20"/>
          <w:szCs w:val="20"/>
        </w:rPr>
        <w:t xml:space="preserve"> Ica,</w:t>
      </w:r>
      <w:r w:rsidRPr="008C7865">
        <w:rPr>
          <w:rFonts w:ascii="Arial" w:hAnsi="Arial" w:cs="Arial"/>
          <w:sz w:val="20"/>
          <w:szCs w:val="20"/>
        </w:rPr>
        <w:t xml:space="preserve"> a una altitud de 430 msnm y </w:t>
      </w:r>
      <w:r w:rsidRPr="00222754">
        <w:rPr>
          <w:rFonts w:ascii="Arial" w:hAnsi="Arial" w:cs="Arial"/>
          <w:sz w:val="20"/>
        </w:rPr>
        <w:t>aproximadamente</w:t>
      </w:r>
      <w:r>
        <w:rPr>
          <w:rFonts w:ascii="Arial" w:hAnsi="Arial" w:cs="Arial"/>
          <w:sz w:val="20"/>
        </w:rPr>
        <w:t>,</w:t>
      </w:r>
      <w:r w:rsidRPr="00222754">
        <w:rPr>
          <w:rFonts w:ascii="Arial" w:hAnsi="Arial" w:cs="Arial"/>
          <w:sz w:val="20"/>
        </w:rPr>
        <w:t xml:space="preserve"> en las siguientes coordenadas UTM (datum WGS84</w:t>
      </w:r>
      <w:r>
        <w:rPr>
          <w:rFonts w:ascii="Arial" w:hAnsi="Arial" w:cs="Arial"/>
          <w:sz w:val="20"/>
        </w:rPr>
        <w:t>, Zona 18 L</w:t>
      </w:r>
      <w:r w:rsidRPr="00222754">
        <w:rPr>
          <w:rFonts w:ascii="Arial" w:hAnsi="Arial" w:cs="Arial"/>
          <w:sz w:val="20"/>
        </w:rPr>
        <w:t>)</w:t>
      </w:r>
      <w:r>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2208F3" w:rsidRPr="00222754" w14:paraId="27718036" w14:textId="77777777" w:rsidTr="00EA115E">
        <w:tc>
          <w:tcPr>
            <w:tcW w:w="2551" w:type="dxa"/>
            <w:shd w:val="clear" w:color="auto" w:fill="B8CCE4"/>
          </w:tcPr>
          <w:p w14:paraId="562B07E6" w14:textId="77777777" w:rsidR="002208F3" w:rsidRDefault="002208F3" w:rsidP="00936F99">
            <w:pPr>
              <w:spacing w:before="60" w:after="60" w:line="250" w:lineRule="auto"/>
              <w:jc w:val="center"/>
              <w:rPr>
                <w:rFonts w:ascii="Arial" w:hAnsi="Arial" w:cs="Arial"/>
                <w:b/>
                <w:sz w:val="18"/>
              </w:rPr>
            </w:pPr>
            <w:r w:rsidRPr="00222754">
              <w:rPr>
                <w:rFonts w:ascii="Arial" w:hAnsi="Arial" w:cs="Arial"/>
                <w:b/>
                <w:sz w:val="18"/>
              </w:rPr>
              <w:t>COORDENADA ESTE</w:t>
            </w:r>
          </w:p>
          <w:p w14:paraId="4BDAEDA0"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(m)</w:t>
            </w:r>
          </w:p>
        </w:tc>
        <w:tc>
          <w:tcPr>
            <w:tcW w:w="2805" w:type="dxa"/>
            <w:shd w:val="clear" w:color="auto" w:fill="B8CCE4"/>
          </w:tcPr>
          <w:p w14:paraId="28DB029F" w14:textId="77777777" w:rsidR="002208F3" w:rsidRDefault="002208F3" w:rsidP="00936F99">
            <w:pPr>
              <w:spacing w:before="60" w:after="60" w:line="250" w:lineRule="auto"/>
              <w:jc w:val="center"/>
              <w:rPr>
                <w:rFonts w:ascii="Arial" w:hAnsi="Arial" w:cs="Arial"/>
                <w:b/>
                <w:sz w:val="18"/>
              </w:rPr>
            </w:pPr>
            <w:r w:rsidRPr="00222754">
              <w:rPr>
                <w:rFonts w:ascii="Arial" w:hAnsi="Arial" w:cs="Arial"/>
                <w:b/>
                <w:sz w:val="18"/>
              </w:rPr>
              <w:t>COORDENADA NORTE</w:t>
            </w:r>
          </w:p>
          <w:p w14:paraId="75004C06"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(m)</w:t>
            </w:r>
          </w:p>
        </w:tc>
      </w:tr>
      <w:tr w:rsidR="002208F3" w:rsidRPr="00222754" w14:paraId="54EF156A" w14:textId="77777777" w:rsidTr="00EA115E">
        <w:tc>
          <w:tcPr>
            <w:tcW w:w="2551" w:type="dxa"/>
            <w:shd w:val="clear" w:color="auto" w:fill="auto"/>
          </w:tcPr>
          <w:p w14:paraId="48505F2C" w14:textId="77777777" w:rsidR="002208F3" w:rsidRPr="00222754" w:rsidRDefault="002208F3" w:rsidP="00936F99">
            <w:pPr>
              <w:spacing w:before="60" w:after="60" w:line="250" w:lineRule="auto"/>
              <w:jc w:val="center"/>
              <w:rPr>
                <w:rFonts w:ascii="Arial" w:hAnsi="Arial" w:cs="Arial"/>
                <w:sz w:val="18"/>
                <w:szCs w:val="20"/>
              </w:rPr>
            </w:pPr>
            <w:r w:rsidRPr="006C1D0D">
              <w:rPr>
                <w:rFonts w:ascii="Arial" w:hAnsi="Arial" w:cs="Arial"/>
                <w:sz w:val="18"/>
                <w:szCs w:val="18"/>
              </w:rPr>
              <w:t>425,257</w:t>
            </w:r>
          </w:p>
        </w:tc>
        <w:tc>
          <w:tcPr>
            <w:tcW w:w="2805" w:type="dxa"/>
            <w:shd w:val="clear" w:color="auto" w:fill="auto"/>
          </w:tcPr>
          <w:p w14:paraId="4E6006BB" w14:textId="77777777" w:rsidR="002208F3" w:rsidRPr="006C1D0D" w:rsidRDefault="002208F3" w:rsidP="00936F99">
            <w:pPr>
              <w:spacing w:before="60" w:after="60" w:line="250" w:lineRule="auto"/>
              <w:jc w:val="center"/>
              <w:rPr>
                <w:rFonts w:ascii="Arial" w:hAnsi="Arial" w:cs="Arial"/>
                <w:sz w:val="18"/>
                <w:szCs w:val="18"/>
              </w:rPr>
            </w:pPr>
            <w:r w:rsidRPr="006C1D0D">
              <w:rPr>
                <w:rFonts w:ascii="Arial" w:hAnsi="Arial" w:cs="Arial"/>
                <w:sz w:val="18"/>
                <w:szCs w:val="18"/>
              </w:rPr>
              <w:t>8’445,977</w:t>
            </w:r>
          </w:p>
        </w:tc>
      </w:tr>
    </w:tbl>
    <w:p w14:paraId="73156968" w14:textId="77777777" w:rsidR="002208F3" w:rsidRDefault="002208F3" w:rsidP="00936F99">
      <w:pPr>
        <w:spacing w:before="120" w:after="120" w:line="250" w:lineRule="auto"/>
        <w:ind w:left="1134"/>
        <w:jc w:val="both"/>
        <w:rPr>
          <w:rFonts w:ascii="Arial" w:hAnsi="Arial" w:cs="Arial"/>
          <w:sz w:val="20"/>
          <w:szCs w:val="20"/>
        </w:rPr>
      </w:pPr>
      <w:r w:rsidRPr="00222754">
        <w:rPr>
          <w:rFonts w:ascii="Arial" w:hAnsi="Arial" w:cs="Arial"/>
          <w:sz w:val="20"/>
        </w:rPr>
        <w:t xml:space="preserve">Estas coordenadas son referenciales y deberán ser </w:t>
      </w:r>
      <w:r>
        <w:rPr>
          <w:rFonts w:ascii="Arial" w:hAnsi="Arial" w:cs="Arial"/>
          <w:sz w:val="20"/>
        </w:rPr>
        <w:t>verifica</w:t>
      </w:r>
      <w:r w:rsidRPr="00222754">
        <w:rPr>
          <w:rFonts w:ascii="Arial" w:hAnsi="Arial" w:cs="Arial"/>
          <w:sz w:val="20"/>
        </w:rPr>
        <w:t>das por el CONCESIONARIO</w:t>
      </w:r>
      <w:r>
        <w:rPr>
          <w:rFonts w:ascii="Arial" w:hAnsi="Arial" w:cs="Arial"/>
          <w:sz w:val="20"/>
        </w:rPr>
        <w:t>.</w:t>
      </w:r>
    </w:p>
    <w:p w14:paraId="1779BC2F" w14:textId="77777777" w:rsidR="002208F3" w:rsidRDefault="002208F3" w:rsidP="00936F99">
      <w:pPr>
        <w:spacing w:before="120" w:after="120" w:line="250" w:lineRule="auto"/>
        <w:ind w:left="1134"/>
        <w:jc w:val="both"/>
        <w:rPr>
          <w:rFonts w:ascii="Arial" w:hAnsi="Arial" w:cs="Arial"/>
          <w:sz w:val="20"/>
          <w:szCs w:val="20"/>
        </w:rPr>
      </w:pPr>
      <w:r w:rsidRPr="008C7865">
        <w:rPr>
          <w:rFonts w:ascii="Arial" w:hAnsi="Arial" w:cs="Arial"/>
          <w:sz w:val="20"/>
          <w:szCs w:val="20"/>
        </w:rPr>
        <w:t>La Subestación Ica en 220</w:t>
      </w:r>
      <w:r>
        <w:rPr>
          <w:rFonts w:ascii="Arial" w:hAnsi="Arial" w:cs="Arial"/>
          <w:sz w:val="20"/>
          <w:szCs w:val="20"/>
        </w:rPr>
        <w:t>/60</w:t>
      </w:r>
      <w:r w:rsidRPr="008C7865">
        <w:rPr>
          <w:rFonts w:ascii="Arial" w:hAnsi="Arial" w:cs="Arial"/>
          <w:sz w:val="20"/>
          <w:szCs w:val="20"/>
        </w:rPr>
        <w:t xml:space="preserve"> kV</w:t>
      </w:r>
      <w:r>
        <w:rPr>
          <w:rFonts w:ascii="Arial" w:hAnsi="Arial" w:cs="Arial"/>
          <w:sz w:val="20"/>
          <w:szCs w:val="20"/>
        </w:rPr>
        <w:t xml:space="preserve"> se conecta al SEIN en 220 kV mediante las subestaciones Independencia y Marcona. </w:t>
      </w:r>
    </w:p>
    <w:p w14:paraId="3435253A" w14:textId="77777777" w:rsidR="002208F3"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Pr>
          <w:rFonts w:ascii="Arial" w:hAnsi="Arial" w:cs="Arial"/>
          <w:b/>
          <w:sz w:val="20"/>
        </w:rPr>
        <w:t>I</w:t>
      </w:r>
      <w:r w:rsidRPr="00222754">
        <w:rPr>
          <w:rFonts w:ascii="Arial" w:hAnsi="Arial" w:cs="Arial"/>
          <w:b/>
          <w:sz w:val="20"/>
        </w:rPr>
        <w:t>nstalaciones existentes</w:t>
      </w:r>
      <w:r>
        <w:rPr>
          <w:rFonts w:ascii="Arial" w:hAnsi="Arial" w:cs="Arial"/>
          <w:b/>
          <w:sz w:val="20"/>
        </w:rPr>
        <w:t xml:space="preserve"> en 220 kV</w:t>
      </w:r>
    </w:p>
    <w:p w14:paraId="75E1E6DA" w14:textId="77777777" w:rsidR="002208F3" w:rsidRDefault="002208F3" w:rsidP="00936F99">
      <w:pPr>
        <w:tabs>
          <w:tab w:val="left" w:pos="1276"/>
        </w:tabs>
        <w:spacing w:before="120" w:after="120" w:line="250" w:lineRule="auto"/>
        <w:ind w:left="1276"/>
        <w:jc w:val="both"/>
        <w:rPr>
          <w:rFonts w:ascii="Arial" w:hAnsi="Arial" w:cs="Arial"/>
          <w:b/>
          <w:sz w:val="20"/>
        </w:rPr>
      </w:pPr>
      <w:r w:rsidRPr="00471315">
        <w:rPr>
          <w:rFonts w:ascii="Arial" w:hAnsi="Arial" w:cs="Arial"/>
          <w:sz w:val="20"/>
          <w:szCs w:val="20"/>
        </w:rPr>
        <w:t>El sistema de barras y los equipos de patio en 220 kV t</w:t>
      </w:r>
      <w:r>
        <w:rPr>
          <w:rFonts w:ascii="Arial" w:hAnsi="Arial" w:cs="Arial"/>
          <w:sz w:val="20"/>
          <w:szCs w:val="20"/>
        </w:rPr>
        <w:t>iene</w:t>
      </w:r>
      <w:r w:rsidRPr="00471315">
        <w:rPr>
          <w:rFonts w:ascii="Arial" w:hAnsi="Arial" w:cs="Arial"/>
          <w:sz w:val="20"/>
          <w:szCs w:val="20"/>
        </w:rPr>
        <w:t xml:space="preserve">n una configuración de doble barra, con </w:t>
      </w:r>
      <w:r>
        <w:rPr>
          <w:rFonts w:ascii="Arial" w:hAnsi="Arial" w:cs="Arial"/>
          <w:sz w:val="20"/>
          <w:szCs w:val="20"/>
        </w:rPr>
        <w:t>celda</w:t>
      </w:r>
      <w:r w:rsidRPr="00471315">
        <w:rPr>
          <w:rFonts w:ascii="Arial" w:hAnsi="Arial" w:cs="Arial"/>
          <w:sz w:val="20"/>
          <w:szCs w:val="20"/>
        </w:rPr>
        <w:t xml:space="preserve"> de acoplamiento de barras</w:t>
      </w:r>
      <w:r>
        <w:rPr>
          <w:rFonts w:ascii="Arial" w:hAnsi="Arial" w:cs="Arial"/>
          <w:sz w:val="20"/>
          <w:szCs w:val="20"/>
        </w:rPr>
        <w:t>.</w:t>
      </w:r>
    </w:p>
    <w:p w14:paraId="76622FA7" w14:textId="77777777" w:rsidR="002208F3" w:rsidRPr="00222754"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Pr>
          <w:rFonts w:ascii="Arial" w:hAnsi="Arial" w:cs="Arial"/>
          <w:sz w:val="20"/>
          <w:szCs w:val="20"/>
        </w:rPr>
        <w:t>Dos (02</w:t>
      </w:r>
      <w:r w:rsidRPr="00222754">
        <w:rPr>
          <w:rFonts w:ascii="Arial" w:hAnsi="Arial" w:cs="Arial"/>
          <w:sz w:val="20"/>
          <w:szCs w:val="20"/>
        </w:rPr>
        <w:t>) celda</w:t>
      </w:r>
      <w:r>
        <w:rPr>
          <w:rFonts w:ascii="Arial" w:hAnsi="Arial" w:cs="Arial"/>
          <w:sz w:val="20"/>
          <w:szCs w:val="20"/>
        </w:rPr>
        <w:t>s</w:t>
      </w:r>
      <w:r w:rsidRPr="00222754">
        <w:rPr>
          <w:rFonts w:ascii="Arial" w:hAnsi="Arial" w:cs="Arial"/>
          <w:sz w:val="20"/>
          <w:szCs w:val="20"/>
        </w:rPr>
        <w:t xml:space="preserve"> de línea para la conexión a la subestación </w:t>
      </w:r>
      <w:r>
        <w:rPr>
          <w:rFonts w:ascii="Arial" w:hAnsi="Arial" w:cs="Arial"/>
          <w:sz w:val="20"/>
          <w:szCs w:val="20"/>
        </w:rPr>
        <w:t>Independencia (L-2209 y L-2210)</w:t>
      </w:r>
      <w:r w:rsidRPr="00222754">
        <w:rPr>
          <w:rFonts w:ascii="Arial" w:hAnsi="Arial" w:cs="Arial"/>
          <w:sz w:val="20"/>
          <w:szCs w:val="20"/>
        </w:rPr>
        <w:t>.</w:t>
      </w:r>
    </w:p>
    <w:p w14:paraId="2FCB209D" w14:textId="77777777" w:rsidR="002208F3" w:rsidRPr="00222754"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 xml:space="preserve">Una (01) celda de línea para la conexión a la subestación </w:t>
      </w:r>
      <w:r>
        <w:rPr>
          <w:rFonts w:ascii="Arial" w:hAnsi="Arial" w:cs="Arial"/>
          <w:sz w:val="20"/>
          <w:szCs w:val="20"/>
        </w:rPr>
        <w:t>Independencia (L-2211)</w:t>
      </w:r>
      <w:r w:rsidRPr="00222754">
        <w:rPr>
          <w:rFonts w:ascii="Arial" w:hAnsi="Arial" w:cs="Arial"/>
          <w:sz w:val="20"/>
          <w:szCs w:val="20"/>
        </w:rPr>
        <w:t>.</w:t>
      </w:r>
    </w:p>
    <w:p w14:paraId="1EAF061F" w14:textId="77777777" w:rsidR="002208F3" w:rsidRPr="00222754"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Pr>
          <w:rFonts w:ascii="Arial" w:hAnsi="Arial" w:cs="Arial"/>
          <w:sz w:val="20"/>
          <w:szCs w:val="20"/>
        </w:rPr>
        <w:lastRenderedPageBreak/>
        <w:t>Tres</w:t>
      </w:r>
      <w:r w:rsidRPr="00222754">
        <w:rPr>
          <w:rFonts w:ascii="Arial" w:hAnsi="Arial" w:cs="Arial"/>
          <w:sz w:val="20"/>
          <w:szCs w:val="20"/>
        </w:rPr>
        <w:t xml:space="preserve"> (0</w:t>
      </w:r>
      <w:r>
        <w:rPr>
          <w:rFonts w:ascii="Arial" w:hAnsi="Arial" w:cs="Arial"/>
          <w:sz w:val="20"/>
          <w:szCs w:val="20"/>
        </w:rPr>
        <w:t>3</w:t>
      </w:r>
      <w:r w:rsidRPr="00222754">
        <w:rPr>
          <w:rFonts w:ascii="Arial" w:hAnsi="Arial" w:cs="Arial"/>
          <w:sz w:val="20"/>
          <w:szCs w:val="20"/>
        </w:rPr>
        <w:t xml:space="preserve">) celda de </w:t>
      </w:r>
      <w:r>
        <w:rPr>
          <w:rFonts w:ascii="Arial" w:hAnsi="Arial" w:cs="Arial"/>
          <w:sz w:val="20"/>
          <w:szCs w:val="20"/>
        </w:rPr>
        <w:t>transformación de conexión a los transformadores de potencia 220/60 kV (dos de 50 MVA y uno de 100 MVA)</w:t>
      </w:r>
    </w:p>
    <w:p w14:paraId="3B8A99FF" w14:textId="77777777" w:rsidR="002208F3" w:rsidRPr="00222754"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Una (01) celda de acoplamiento</w:t>
      </w:r>
      <w:r>
        <w:rPr>
          <w:rFonts w:ascii="Arial" w:hAnsi="Arial" w:cs="Arial"/>
          <w:sz w:val="20"/>
          <w:szCs w:val="20"/>
        </w:rPr>
        <w:t xml:space="preserve"> de barras</w:t>
      </w:r>
      <w:r w:rsidRPr="00222754">
        <w:rPr>
          <w:rFonts w:ascii="Arial" w:hAnsi="Arial" w:cs="Arial"/>
          <w:sz w:val="20"/>
          <w:szCs w:val="20"/>
        </w:rPr>
        <w:t>.</w:t>
      </w:r>
    </w:p>
    <w:p w14:paraId="4F429118" w14:textId="77777777" w:rsidR="002208F3" w:rsidRPr="00222754"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 xml:space="preserve">Sistema de pórticos y barras </w:t>
      </w:r>
      <w:r>
        <w:rPr>
          <w:rFonts w:ascii="Arial" w:hAnsi="Arial" w:cs="Arial"/>
          <w:sz w:val="20"/>
          <w:szCs w:val="20"/>
        </w:rPr>
        <w:t>en</w:t>
      </w:r>
      <w:r w:rsidRPr="00222754">
        <w:rPr>
          <w:rFonts w:ascii="Arial" w:hAnsi="Arial" w:cs="Arial"/>
          <w:sz w:val="20"/>
          <w:szCs w:val="20"/>
        </w:rPr>
        <w:t xml:space="preserve"> configuración de doble barra </w:t>
      </w:r>
      <w:r>
        <w:rPr>
          <w:rFonts w:ascii="Arial" w:hAnsi="Arial" w:cs="Arial"/>
          <w:sz w:val="20"/>
          <w:szCs w:val="20"/>
        </w:rPr>
        <w:t>con celda de acoplamiento de barras</w:t>
      </w:r>
      <w:r w:rsidRPr="00222754">
        <w:rPr>
          <w:rFonts w:ascii="Arial" w:hAnsi="Arial" w:cs="Arial"/>
          <w:sz w:val="20"/>
          <w:szCs w:val="20"/>
        </w:rPr>
        <w:t xml:space="preserve">, </w:t>
      </w:r>
      <w:r>
        <w:rPr>
          <w:rFonts w:ascii="Arial" w:hAnsi="Arial" w:cs="Arial"/>
          <w:sz w:val="20"/>
          <w:szCs w:val="20"/>
        </w:rPr>
        <w:t xml:space="preserve">con limitación de </w:t>
      </w:r>
      <w:r w:rsidRPr="00222754">
        <w:rPr>
          <w:rFonts w:ascii="Arial" w:hAnsi="Arial" w:cs="Arial"/>
          <w:sz w:val="20"/>
          <w:szCs w:val="20"/>
        </w:rPr>
        <w:t xml:space="preserve">espacio para </w:t>
      </w:r>
      <w:r>
        <w:rPr>
          <w:rFonts w:ascii="Arial" w:hAnsi="Arial" w:cs="Arial"/>
          <w:sz w:val="20"/>
          <w:szCs w:val="20"/>
        </w:rPr>
        <w:t xml:space="preserve">ampliación </w:t>
      </w:r>
      <w:r w:rsidRPr="00222754">
        <w:rPr>
          <w:rFonts w:ascii="Arial" w:hAnsi="Arial" w:cs="Arial"/>
          <w:sz w:val="20"/>
          <w:szCs w:val="20"/>
        </w:rPr>
        <w:t>futur</w:t>
      </w:r>
      <w:r>
        <w:rPr>
          <w:rFonts w:ascii="Arial" w:hAnsi="Arial" w:cs="Arial"/>
          <w:sz w:val="20"/>
          <w:szCs w:val="20"/>
        </w:rPr>
        <w:t>a</w:t>
      </w:r>
      <w:r w:rsidRPr="00222754">
        <w:rPr>
          <w:rFonts w:ascii="Arial" w:hAnsi="Arial" w:cs="Arial"/>
          <w:sz w:val="20"/>
          <w:szCs w:val="20"/>
        </w:rPr>
        <w:t>.</w:t>
      </w:r>
    </w:p>
    <w:p w14:paraId="47C52E2B" w14:textId="77777777" w:rsidR="002208F3" w:rsidRPr="008C7865" w:rsidRDefault="002208F3" w:rsidP="00936F99">
      <w:pPr>
        <w:spacing w:before="120" w:after="120" w:line="250" w:lineRule="auto"/>
        <w:ind w:left="1276"/>
        <w:jc w:val="both"/>
        <w:rPr>
          <w:rFonts w:ascii="Arial" w:hAnsi="Arial" w:cs="Arial"/>
          <w:sz w:val="20"/>
          <w:szCs w:val="20"/>
        </w:rPr>
      </w:pPr>
      <w:r w:rsidRPr="00222754">
        <w:rPr>
          <w:rFonts w:ascii="Arial" w:hAnsi="Arial" w:cs="Arial"/>
          <w:sz w:val="20"/>
        </w:rPr>
        <w:t xml:space="preserve">El </w:t>
      </w:r>
      <w:r w:rsidRPr="009E31DD">
        <w:rPr>
          <w:rFonts w:ascii="Arial" w:hAnsi="Arial" w:cs="Arial"/>
          <w:sz w:val="20"/>
          <w:szCs w:val="20"/>
        </w:rPr>
        <w:t>equipamiento</w:t>
      </w:r>
      <w:r w:rsidRPr="00222754">
        <w:rPr>
          <w:rFonts w:ascii="Arial" w:hAnsi="Arial" w:cs="Arial"/>
          <w:sz w:val="20"/>
        </w:rPr>
        <w:t xml:space="preserve"> </w:t>
      </w:r>
      <w:r>
        <w:rPr>
          <w:rFonts w:ascii="Arial" w:hAnsi="Arial" w:cs="Arial"/>
          <w:sz w:val="20"/>
        </w:rPr>
        <w:t>señalado</w:t>
      </w:r>
      <w:r w:rsidRPr="00222754">
        <w:rPr>
          <w:rFonts w:ascii="Arial" w:hAnsi="Arial" w:cs="Arial"/>
          <w:sz w:val="20"/>
        </w:rPr>
        <w:t xml:space="preserve"> </w:t>
      </w:r>
      <w:r>
        <w:rPr>
          <w:rFonts w:ascii="Arial" w:hAnsi="Arial" w:cs="Arial"/>
          <w:sz w:val="20"/>
        </w:rPr>
        <w:t>es de</w:t>
      </w:r>
      <w:r w:rsidRPr="00222754">
        <w:rPr>
          <w:rFonts w:ascii="Arial" w:hAnsi="Arial" w:cs="Arial"/>
          <w:sz w:val="20"/>
        </w:rPr>
        <w:t xml:space="preserve"> carácter informativo por lo que antes de </w:t>
      </w:r>
      <w:r>
        <w:rPr>
          <w:rFonts w:ascii="Arial" w:hAnsi="Arial" w:cs="Arial"/>
          <w:sz w:val="20"/>
        </w:rPr>
        <w:t>proceder a</w:t>
      </w:r>
      <w:r w:rsidRPr="00222754">
        <w:rPr>
          <w:rFonts w:ascii="Arial" w:hAnsi="Arial" w:cs="Arial"/>
          <w:sz w:val="20"/>
        </w:rPr>
        <w:t xml:space="preserve"> la ampliación</w:t>
      </w:r>
      <w:r>
        <w:rPr>
          <w:rFonts w:ascii="Arial" w:hAnsi="Arial" w:cs="Arial"/>
          <w:sz w:val="20"/>
        </w:rPr>
        <w:t>, el</w:t>
      </w:r>
      <w:r w:rsidRPr="00222754">
        <w:rPr>
          <w:rFonts w:ascii="Arial" w:hAnsi="Arial" w:cs="Arial"/>
          <w:sz w:val="20"/>
        </w:rPr>
        <w:t xml:space="preserve"> </w:t>
      </w:r>
      <w:r>
        <w:rPr>
          <w:rFonts w:ascii="Arial" w:hAnsi="Arial" w:cs="Arial"/>
          <w:sz w:val="20"/>
        </w:rPr>
        <w:t>CONCESIONARIO</w:t>
      </w:r>
      <w:r w:rsidRPr="00222754">
        <w:rPr>
          <w:rFonts w:ascii="Arial" w:hAnsi="Arial" w:cs="Arial"/>
          <w:sz w:val="20"/>
        </w:rPr>
        <w:t xml:space="preserve"> deberá verificar con </w:t>
      </w:r>
      <w:r>
        <w:rPr>
          <w:rFonts w:ascii="Arial" w:hAnsi="Arial" w:cs="Arial"/>
          <w:sz w:val="20"/>
        </w:rPr>
        <w:t>REP</w:t>
      </w:r>
      <w:r w:rsidRPr="00222754">
        <w:rPr>
          <w:rFonts w:ascii="Arial" w:hAnsi="Arial" w:cs="Arial"/>
          <w:sz w:val="20"/>
        </w:rPr>
        <w:t xml:space="preserve"> l</w:t>
      </w:r>
      <w:r>
        <w:rPr>
          <w:rFonts w:ascii="Arial" w:hAnsi="Arial" w:cs="Arial"/>
          <w:sz w:val="20"/>
        </w:rPr>
        <w:t>a conformación y</w:t>
      </w:r>
      <w:r w:rsidRPr="00222754">
        <w:rPr>
          <w:rFonts w:ascii="Arial" w:hAnsi="Arial" w:cs="Arial"/>
          <w:sz w:val="20"/>
        </w:rPr>
        <w:t xml:space="preserve"> características </w:t>
      </w:r>
      <w:r>
        <w:rPr>
          <w:rFonts w:ascii="Arial" w:hAnsi="Arial" w:cs="Arial"/>
          <w:sz w:val="20"/>
        </w:rPr>
        <w:t>descritas</w:t>
      </w:r>
      <w:r w:rsidRPr="00222754">
        <w:rPr>
          <w:rFonts w:ascii="Arial" w:hAnsi="Arial" w:cs="Arial"/>
          <w:sz w:val="20"/>
        </w:rPr>
        <w:t>.</w:t>
      </w:r>
    </w:p>
    <w:p w14:paraId="72890966" w14:textId="77777777" w:rsidR="002208F3" w:rsidRPr="00222754"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222754">
        <w:rPr>
          <w:rFonts w:ascii="Arial" w:hAnsi="Arial" w:cs="Arial"/>
          <w:b/>
          <w:sz w:val="20"/>
        </w:rPr>
        <w:t>Instalaciones que forman parte de la Ampliación</w:t>
      </w:r>
      <w:r>
        <w:rPr>
          <w:rFonts w:ascii="Arial" w:hAnsi="Arial" w:cs="Arial"/>
          <w:b/>
          <w:sz w:val="20"/>
        </w:rPr>
        <w:t xml:space="preserve"> en 220 kV</w:t>
      </w:r>
    </w:p>
    <w:p w14:paraId="0E3A8FD5" w14:textId="77777777" w:rsidR="002208F3" w:rsidRDefault="002208F3" w:rsidP="00936F99">
      <w:pPr>
        <w:spacing w:before="120" w:after="120" w:line="250" w:lineRule="auto"/>
        <w:ind w:left="1276"/>
        <w:jc w:val="both"/>
        <w:rPr>
          <w:rFonts w:ascii="Arial" w:hAnsi="Arial" w:cs="Arial"/>
          <w:b/>
        </w:rPr>
      </w:pPr>
      <w:r w:rsidRPr="00222754">
        <w:rPr>
          <w:rFonts w:ascii="Arial" w:hAnsi="Arial" w:cs="Arial"/>
          <w:sz w:val="20"/>
        </w:rPr>
        <w:t xml:space="preserve">La ampliación de </w:t>
      </w:r>
      <w:r>
        <w:rPr>
          <w:rFonts w:ascii="Arial" w:hAnsi="Arial" w:cs="Arial"/>
          <w:sz w:val="20"/>
        </w:rPr>
        <w:t>l</w:t>
      </w:r>
      <w:r w:rsidRPr="00222754">
        <w:rPr>
          <w:rFonts w:ascii="Arial" w:hAnsi="Arial" w:cs="Arial"/>
          <w:sz w:val="20"/>
        </w:rPr>
        <w:t xml:space="preserve">a subestación </w:t>
      </w:r>
      <w:r>
        <w:rPr>
          <w:rFonts w:ascii="Arial" w:hAnsi="Arial" w:cs="Arial"/>
          <w:sz w:val="20"/>
        </w:rPr>
        <w:t xml:space="preserve">Ica en 220 kV </w:t>
      </w:r>
      <w:r w:rsidRPr="00222754">
        <w:rPr>
          <w:rFonts w:ascii="Arial" w:hAnsi="Arial" w:cs="Arial"/>
          <w:sz w:val="20"/>
        </w:rPr>
        <w:t xml:space="preserve">comprende las siguientes </w:t>
      </w:r>
      <w:r>
        <w:rPr>
          <w:rFonts w:ascii="Arial" w:hAnsi="Arial" w:cs="Arial"/>
          <w:sz w:val="20"/>
        </w:rPr>
        <w:t>instalaciones:</w:t>
      </w:r>
    </w:p>
    <w:p w14:paraId="77ACA8EE" w14:textId="77777777" w:rsidR="002208F3" w:rsidRPr="00222754" w:rsidRDefault="002208F3" w:rsidP="00936F99">
      <w:pPr>
        <w:numPr>
          <w:ilvl w:val="0"/>
          <w:numId w:val="118"/>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Una (01) celda de línea</w:t>
      </w:r>
      <w:r>
        <w:rPr>
          <w:rFonts w:ascii="Arial" w:hAnsi="Arial" w:cs="Arial"/>
          <w:sz w:val="20"/>
          <w:szCs w:val="20"/>
        </w:rPr>
        <w:t xml:space="preserve"> de tecnología GIS</w:t>
      </w:r>
      <w:r w:rsidRPr="00222754">
        <w:rPr>
          <w:rFonts w:ascii="Arial" w:hAnsi="Arial" w:cs="Arial"/>
          <w:sz w:val="20"/>
          <w:szCs w:val="20"/>
        </w:rPr>
        <w:t xml:space="preserve"> para la conexión a la subestación </w:t>
      </w:r>
      <w:r>
        <w:rPr>
          <w:rFonts w:ascii="Arial" w:hAnsi="Arial" w:cs="Arial"/>
          <w:sz w:val="20"/>
          <w:szCs w:val="20"/>
        </w:rPr>
        <w:t>Intermedia</w:t>
      </w:r>
      <w:r w:rsidRPr="00222754">
        <w:rPr>
          <w:rFonts w:ascii="Arial" w:hAnsi="Arial" w:cs="Arial"/>
          <w:sz w:val="20"/>
          <w:szCs w:val="20"/>
        </w:rPr>
        <w:t xml:space="preserve"> 220 kV. </w:t>
      </w:r>
      <w:r>
        <w:rPr>
          <w:rFonts w:ascii="Arial" w:hAnsi="Arial" w:cs="Arial"/>
          <w:sz w:val="20"/>
          <w:szCs w:val="20"/>
        </w:rPr>
        <w:t>(*)</w:t>
      </w:r>
    </w:p>
    <w:p w14:paraId="35D9A866" w14:textId="77777777" w:rsidR="002208F3" w:rsidRPr="00631127" w:rsidRDefault="002208F3" w:rsidP="00936F99">
      <w:pPr>
        <w:numPr>
          <w:ilvl w:val="0"/>
          <w:numId w:val="118"/>
        </w:numPr>
        <w:tabs>
          <w:tab w:val="left" w:pos="1560"/>
        </w:tabs>
        <w:spacing w:before="60" w:after="60" w:line="250" w:lineRule="auto"/>
        <w:ind w:left="1560" w:hanging="284"/>
        <w:jc w:val="both"/>
        <w:rPr>
          <w:rFonts w:ascii="Arial" w:hAnsi="Arial" w:cs="Arial"/>
          <w:b/>
        </w:rPr>
      </w:pPr>
      <w:r w:rsidRPr="00222754">
        <w:rPr>
          <w:rFonts w:ascii="Arial" w:hAnsi="Arial" w:cs="Arial"/>
          <w:sz w:val="20"/>
          <w:szCs w:val="20"/>
        </w:rPr>
        <w:t>Sistemas 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p>
    <w:p w14:paraId="7A1E274B" w14:textId="77777777" w:rsidR="002208F3" w:rsidRPr="00631127" w:rsidRDefault="002208F3" w:rsidP="00936F99">
      <w:pPr>
        <w:tabs>
          <w:tab w:val="left" w:pos="1701"/>
        </w:tabs>
        <w:spacing w:before="120" w:after="120" w:line="250" w:lineRule="auto"/>
        <w:ind w:left="1701" w:hanging="425"/>
        <w:jc w:val="both"/>
        <w:rPr>
          <w:rFonts w:ascii="Arial" w:hAnsi="Arial" w:cs="Arial"/>
          <w:sz w:val="18"/>
          <w:szCs w:val="18"/>
        </w:rPr>
      </w:pPr>
      <w:r w:rsidRPr="00631127">
        <w:rPr>
          <w:rFonts w:ascii="Arial" w:hAnsi="Arial" w:cs="Arial"/>
          <w:sz w:val="18"/>
          <w:szCs w:val="18"/>
        </w:rPr>
        <w:t>(*)</w:t>
      </w:r>
      <w:r w:rsidRPr="00631127">
        <w:rPr>
          <w:rFonts w:ascii="Arial" w:hAnsi="Arial" w:cs="Arial"/>
          <w:sz w:val="18"/>
          <w:szCs w:val="18"/>
        </w:rPr>
        <w:tab/>
        <w:t>Deberá</w:t>
      </w:r>
      <w:r>
        <w:rPr>
          <w:rFonts w:ascii="Arial" w:hAnsi="Arial" w:cs="Arial"/>
          <w:sz w:val="18"/>
          <w:szCs w:val="18"/>
        </w:rPr>
        <w:t xml:space="preserve"> considerarse que la salida de línea en esta subestación está prevista con cable subterráneo. Ver </w:t>
      </w:r>
      <w:r w:rsidRPr="00240AF7">
        <w:rPr>
          <w:rFonts w:ascii="Arial" w:hAnsi="Arial" w:cs="Arial"/>
          <w:sz w:val="18"/>
          <w:szCs w:val="18"/>
        </w:rPr>
        <w:t>Numeral 3.2.2.</w:t>
      </w:r>
    </w:p>
    <w:p w14:paraId="71D66B11" w14:textId="77777777" w:rsidR="002208F3" w:rsidRPr="002D644D"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C55DB3">
        <w:rPr>
          <w:rFonts w:ascii="Arial" w:hAnsi="Arial" w:cs="Arial"/>
          <w:b/>
          <w:sz w:val="20"/>
          <w:szCs w:val="20"/>
        </w:rPr>
        <w:t xml:space="preserve">Ampliación en 220 kV de la Subestación Poroma </w:t>
      </w:r>
    </w:p>
    <w:p w14:paraId="49D67113" w14:textId="77D4E025" w:rsidR="002208F3" w:rsidRDefault="002208F3" w:rsidP="00936F99">
      <w:pPr>
        <w:spacing w:before="120" w:after="120" w:line="250" w:lineRule="auto"/>
        <w:ind w:left="1134"/>
        <w:jc w:val="both"/>
        <w:rPr>
          <w:rFonts w:ascii="Arial" w:hAnsi="Arial" w:cs="Arial"/>
          <w:sz w:val="20"/>
          <w:szCs w:val="20"/>
        </w:rPr>
      </w:pPr>
      <w:r w:rsidRPr="008C7865">
        <w:rPr>
          <w:rFonts w:ascii="Arial" w:hAnsi="Arial" w:cs="Arial"/>
          <w:sz w:val="20"/>
          <w:szCs w:val="20"/>
        </w:rPr>
        <w:t xml:space="preserve">La Subestación </w:t>
      </w:r>
      <w:r w:rsidR="00A808CC">
        <w:rPr>
          <w:rFonts w:ascii="Arial" w:hAnsi="Arial" w:cs="Arial"/>
          <w:sz w:val="20"/>
          <w:szCs w:val="20"/>
        </w:rPr>
        <w:t>Poroma</w:t>
      </w:r>
      <w:r w:rsidR="00A808CC" w:rsidRPr="008C7865">
        <w:rPr>
          <w:rFonts w:ascii="Arial" w:hAnsi="Arial" w:cs="Arial"/>
          <w:sz w:val="20"/>
          <w:szCs w:val="20"/>
        </w:rPr>
        <w:t xml:space="preserve"> </w:t>
      </w:r>
      <w:r w:rsidRPr="008C7865">
        <w:rPr>
          <w:rFonts w:ascii="Arial" w:hAnsi="Arial" w:cs="Arial"/>
          <w:sz w:val="20"/>
          <w:szCs w:val="20"/>
        </w:rPr>
        <w:t xml:space="preserve">en </w:t>
      </w:r>
      <w:r>
        <w:rPr>
          <w:rFonts w:ascii="Arial" w:hAnsi="Arial" w:cs="Arial"/>
          <w:sz w:val="20"/>
          <w:szCs w:val="20"/>
        </w:rPr>
        <w:t>500/</w:t>
      </w:r>
      <w:r w:rsidRPr="008C7865">
        <w:rPr>
          <w:rFonts w:ascii="Arial" w:hAnsi="Arial" w:cs="Arial"/>
          <w:sz w:val="20"/>
          <w:szCs w:val="20"/>
        </w:rPr>
        <w:t>220 kV</w:t>
      </w:r>
      <w:r>
        <w:rPr>
          <w:rFonts w:ascii="Arial" w:hAnsi="Arial" w:cs="Arial"/>
          <w:sz w:val="20"/>
          <w:szCs w:val="20"/>
        </w:rPr>
        <w:t xml:space="preserve"> es una subestación existente</w:t>
      </w:r>
      <w:r w:rsidRPr="008C7865">
        <w:rPr>
          <w:rFonts w:ascii="Arial" w:hAnsi="Arial" w:cs="Arial"/>
          <w:sz w:val="20"/>
          <w:szCs w:val="20"/>
        </w:rPr>
        <w:t xml:space="preserve"> </w:t>
      </w:r>
      <w:r w:rsidR="00A808CC">
        <w:rPr>
          <w:rFonts w:ascii="Arial" w:hAnsi="Arial" w:cs="Arial"/>
          <w:sz w:val="20"/>
          <w:szCs w:val="20"/>
        </w:rPr>
        <w:t xml:space="preserve">de </w:t>
      </w:r>
      <w:r w:rsidRPr="008C7865">
        <w:rPr>
          <w:rFonts w:ascii="Arial" w:hAnsi="Arial" w:cs="Arial"/>
          <w:sz w:val="20"/>
          <w:szCs w:val="20"/>
        </w:rPr>
        <w:t>propiedad de</w:t>
      </w:r>
      <w:r w:rsidR="00A808CC" w:rsidRPr="00A808CC">
        <w:rPr>
          <w:rFonts w:ascii="Arial" w:hAnsi="Arial" w:cs="Arial"/>
          <w:sz w:val="20"/>
          <w:szCs w:val="20"/>
        </w:rPr>
        <w:t>la empresa Atlántica Transmisión Sur S.A.</w:t>
      </w:r>
      <w:r>
        <w:rPr>
          <w:rFonts w:ascii="Arial" w:hAnsi="Arial" w:cs="Arial"/>
          <w:sz w:val="20"/>
          <w:szCs w:val="20"/>
        </w:rPr>
        <w:t>, que se ampliará en nivel de 220 kV.</w:t>
      </w:r>
    </w:p>
    <w:p w14:paraId="42BCB028" w14:textId="77777777" w:rsidR="002208F3" w:rsidRDefault="002208F3" w:rsidP="00936F99">
      <w:pPr>
        <w:spacing w:before="120" w:after="120" w:line="250" w:lineRule="auto"/>
        <w:ind w:left="1134"/>
        <w:jc w:val="both"/>
        <w:rPr>
          <w:rFonts w:ascii="Arial" w:hAnsi="Arial" w:cs="Arial"/>
          <w:sz w:val="20"/>
          <w:szCs w:val="20"/>
        </w:rPr>
      </w:pPr>
      <w:r>
        <w:rPr>
          <w:rFonts w:ascii="Arial" w:hAnsi="Arial" w:cs="Arial"/>
          <w:sz w:val="20"/>
          <w:szCs w:val="20"/>
        </w:rPr>
        <w:t>L</w:t>
      </w:r>
      <w:r w:rsidRPr="008C7865">
        <w:rPr>
          <w:rFonts w:ascii="Arial" w:hAnsi="Arial" w:cs="Arial"/>
          <w:sz w:val="20"/>
          <w:szCs w:val="20"/>
        </w:rPr>
        <w:t xml:space="preserve">a subestación es de tecnología con aislamiento en aire (AIS), </w:t>
      </w:r>
      <w:r>
        <w:rPr>
          <w:rFonts w:ascii="Arial" w:hAnsi="Arial" w:cs="Arial"/>
          <w:sz w:val="20"/>
          <w:szCs w:val="20"/>
        </w:rPr>
        <w:t>presentando disponibilidad de</w:t>
      </w:r>
      <w:r w:rsidRPr="008C7865">
        <w:rPr>
          <w:rFonts w:ascii="Arial" w:hAnsi="Arial" w:cs="Arial"/>
          <w:sz w:val="20"/>
          <w:szCs w:val="20"/>
        </w:rPr>
        <w:t xml:space="preserve"> espacio para</w:t>
      </w:r>
      <w:r>
        <w:rPr>
          <w:rFonts w:ascii="Arial" w:hAnsi="Arial" w:cs="Arial"/>
          <w:sz w:val="20"/>
          <w:szCs w:val="20"/>
        </w:rPr>
        <w:t xml:space="preserve"> la</w:t>
      </w:r>
      <w:r w:rsidRPr="008C7865">
        <w:rPr>
          <w:rFonts w:ascii="Arial" w:hAnsi="Arial" w:cs="Arial"/>
          <w:sz w:val="20"/>
          <w:szCs w:val="20"/>
        </w:rPr>
        <w:t xml:space="preserve"> ampliación </w:t>
      </w:r>
      <w:r>
        <w:rPr>
          <w:rFonts w:ascii="Arial" w:hAnsi="Arial" w:cs="Arial"/>
          <w:sz w:val="20"/>
          <w:szCs w:val="20"/>
        </w:rPr>
        <w:t xml:space="preserve">requerida. </w:t>
      </w:r>
      <w:r w:rsidRPr="008C7865">
        <w:rPr>
          <w:rFonts w:ascii="Arial" w:hAnsi="Arial" w:cs="Arial"/>
          <w:sz w:val="20"/>
          <w:szCs w:val="20"/>
        </w:rPr>
        <w:t xml:space="preserve">Por esta razón se empleará la tecnología </w:t>
      </w:r>
      <w:r>
        <w:rPr>
          <w:rFonts w:ascii="Arial" w:hAnsi="Arial" w:cs="Arial"/>
          <w:sz w:val="20"/>
          <w:szCs w:val="20"/>
        </w:rPr>
        <w:t>AIS</w:t>
      </w:r>
      <w:r w:rsidRPr="008C7865">
        <w:rPr>
          <w:rFonts w:ascii="Arial" w:hAnsi="Arial" w:cs="Arial"/>
          <w:sz w:val="20"/>
          <w:szCs w:val="20"/>
        </w:rPr>
        <w:t xml:space="preserve"> en la ampliación</w:t>
      </w:r>
      <w:r>
        <w:rPr>
          <w:rFonts w:ascii="Arial" w:hAnsi="Arial" w:cs="Arial"/>
          <w:sz w:val="20"/>
          <w:szCs w:val="20"/>
        </w:rPr>
        <w:t xml:space="preserve"> de esta subestación</w:t>
      </w:r>
    </w:p>
    <w:p w14:paraId="5BBEC898" w14:textId="77777777" w:rsidR="002208F3" w:rsidRDefault="002208F3" w:rsidP="00936F99">
      <w:pPr>
        <w:spacing w:before="120" w:after="120" w:line="250" w:lineRule="auto"/>
        <w:ind w:left="1134"/>
        <w:jc w:val="both"/>
        <w:rPr>
          <w:rFonts w:ascii="Arial" w:hAnsi="Arial" w:cs="Arial"/>
          <w:sz w:val="20"/>
          <w:szCs w:val="20"/>
        </w:rPr>
      </w:pPr>
      <w:r w:rsidRPr="0066681B">
        <w:rPr>
          <w:rFonts w:ascii="Arial" w:hAnsi="Arial" w:cs="Arial"/>
          <w:sz w:val="20"/>
          <w:szCs w:val="20"/>
        </w:rPr>
        <w:t>Esta</w:t>
      </w:r>
      <w:r>
        <w:rPr>
          <w:rFonts w:ascii="Arial" w:hAnsi="Arial" w:cs="Arial"/>
          <w:sz w:val="20"/>
          <w:szCs w:val="20"/>
        </w:rPr>
        <w:t xml:space="preserve"> </w:t>
      </w:r>
      <w:r w:rsidRPr="008C7865">
        <w:rPr>
          <w:rFonts w:ascii="Arial" w:hAnsi="Arial" w:cs="Arial"/>
          <w:sz w:val="20"/>
          <w:szCs w:val="20"/>
        </w:rPr>
        <w:t>subestación</w:t>
      </w:r>
      <w:r>
        <w:rPr>
          <w:rFonts w:ascii="Arial" w:hAnsi="Arial" w:cs="Arial"/>
          <w:sz w:val="20"/>
          <w:szCs w:val="20"/>
        </w:rPr>
        <w:t xml:space="preserve"> </w:t>
      </w:r>
      <w:r w:rsidRPr="008C7865">
        <w:rPr>
          <w:rFonts w:ascii="Arial" w:hAnsi="Arial" w:cs="Arial"/>
          <w:sz w:val="20"/>
          <w:szCs w:val="20"/>
        </w:rPr>
        <w:t>se</w:t>
      </w:r>
      <w:r>
        <w:rPr>
          <w:rFonts w:ascii="Arial" w:hAnsi="Arial" w:cs="Arial"/>
          <w:sz w:val="20"/>
          <w:szCs w:val="20"/>
        </w:rPr>
        <w:t xml:space="preserve"> </w:t>
      </w:r>
      <w:r w:rsidRPr="008C7865">
        <w:rPr>
          <w:rFonts w:ascii="Arial" w:hAnsi="Arial" w:cs="Arial"/>
          <w:sz w:val="20"/>
          <w:szCs w:val="20"/>
        </w:rPr>
        <w:t>ubica</w:t>
      </w:r>
      <w:r>
        <w:rPr>
          <w:rFonts w:ascii="Arial" w:hAnsi="Arial" w:cs="Arial"/>
          <w:sz w:val="20"/>
          <w:szCs w:val="20"/>
        </w:rPr>
        <w:t xml:space="preserve"> </w:t>
      </w:r>
      <w:r w:rsidRPr="008C7865">
        <w:rPr>
          <w:rFonts w:ascii="Arial" w:hAnsi="Arial" w:cs="Arial"/>
          <w:sz w:val="20"/>
          <w:szCs w:val="20"/>
        </w:rPr>
        <w:t>en</w:t>
      </w:r>
      <w:r>
        <w:rPr>
          <w:rFonts w:ascii="Arial" w:hAnsi="Arial" w:cs="Arial"/>
          <w:sz w:val="20"/>
          <w:szCs w:val="20"/>
        </w:rPr>
        <w:t xml:space="preserve"> </w:t>
      </w:r>
      <w:r w:rsidRPr="008C7865">
        <w:rPr>
          <w:rFonts w:ascii="Arial" w:hAnsi="Arial" w:cs="Arial"/>
          <w:sz w:val="20"/>
          <w:szCs w:val="20"/>
        </w:rPr>
        <w:t>la</w:t>
      </w:r>
      <w:r>
        <w:rPr>
          <w:rFonts w:ascii="Arial" w:hAnsi="Arial" w:cs="Arial"/>
          <w:sz w:val="20"/>
          <w:szCs w:val="20"/>
        </w:rPr>
        <w:t xml:space="preserve"> </w:t>
      </w:r>
      <w:r w:rsidRPr="008C7865">
        <w:rPr>
          <w:rFonts w:ascii="Arial" w:hAnsi="Arial" w:cs="Arial"/>
          <w:sz w:val="20"/>
          <w:szCs w:val="20"/>
        </w:rPr>
        <w:t>región</w:t>
      </w:r>
      <w:r>
        <w:rPr>
          <w:rFonts w:ascii="Arial" w:hAnsi="Arial" w:cs="Arial"/>
          <w:sz w:val="20"/>
          <w:szCs w:val="20"/>
        </w:rPr>
        <w:t xml:space="preserve"> </w:t>
      </w:r>
      <w:r w:rsidRPr="008C7865">
        <w:rPr>
          <w:rFonts w:ascii="Arial" w:hAnsi="Arial" w:cs="Arial"/>
          <w:sz w:val="20"/>
          <w:szCs w:val="20"/>
        </w:rPr>
        <w:t>Ica,</w:t>
      </w:r>
      <w:r>
        <w:rPr>
          <w:rFonts w:ascii="Arial" w:hAnsi="Arial" w:cs="Arial"/>
          <w:sz w:val="20"/>
          <w:szCs w:val="20"/>
        </w:rPr>
        <w:t xml:space="preserve"> </w:t>
      </w:r>
      <w:r w:rsidRPr="008C7865">
        <w:rPr>
          <w:rFonts w:ascii="Arial" w:hAnsi="Arial" w:cs="Arial"/>
          <w:sz w:val="20"/>
          <w:szCs w:val="20"/>
        </w:rPr>
        <w:t>en</w:t>
      </w:r>
      <w:r>
        <w:rPr>
          <w:rFonts w:ascii="Arial" w:hAnsi="Arial" w:cs="Arial"/>
          <w:sz w:val="20"/>
          <w:szCs w:val="20"/>
        </w:rPr>
        <w:t xml:space="preserve"> </w:t>
      </w:r>
      <w:r w:rsidRPr="008C7865">
        <w:rPr>
          <w:rFonts w:ascii="Arial" w:hAnsi="Arial" w:cs="Arial"/>
          <w:sz w:val="20"/>
          <w:szCs w:val="20"/>
        </w:rPr>
        <w:t>la</w:t>
      </w:r>
      <w:r>
        <w:rPr>
          <w:rFonts w:ascii="Arial" w:hAnsi="Arial" w:cs="Arial"/>
          <w:sz w:val="20"/>
          <w:szCs w:val="20"/>
        </w:rPr>
        <w:t xml:space="preserve"> </w:t>
      </w:r>
      <w:r w:rsidRPr="008C7865">
        <w:rPr>
          <w:rFonts w:ascii="Arial" w:hAnsi="Arial" w:cs="Arial"/>
          <w:sz w:val="20"/>
          <w:szCs w:val="20"/>
        </w:rPr>
        <w:t>provincia</w:t>
      </w:r>
      <w:r>
        <w:rPr>
          <w:rFonts w:ascii="Arial" w:hAnsi="Arial" w:cs="Arial"/>
          <w:sz w:val="20"/>
          <w:szCs w:val="20"/>
        </w:rPr>
        <w:t xml:space="preserve"> </w:t>
      </w:r>
      <w:r w:rsidRPr="008C7865">
        <w:rPr>
          <w:rFonts w:ascii="Arial" w:hAnsi="Arial" w:cs="Arial"/>
          <w:sz w:val="20"/>
          <w:szCs w:val="20"/>
        </w:rPr>
        <w:t>de</w:t>
      </w:r>
      <w:r>
        <w:rPr>
          <w:rFonts w:ascii="Arial" w:hAnsi="Arial" w:cs="Arial"/>
          <w:sz w:val="20"/>
          <w:szCs w:val="20"/>
        </w:rPr>
        <w:t xml:space="preserve"> Nazca,</w:t>
      </w:r>
      <w:r w:rsidRPr="008C7865">
        <w:rPr>
          <w:rFonts w:ascii="Arial" w:hAnsi="Arial" w:cs="Arial"/>
          <w:sz w:val="20"/>
          <w:szCs w:val="20"/>
        </w:rPr>
        <w:t xml:space="preserve"> a una altitud de </w:t>
      </w:r>
      <w:r>
        <w:rPr>
          <w:rFonts w:ascii="Arial" w:hAnsi="Arial" w:cs="Arial"/>
          <w:sz w:val="20"/>
          <w:szCs w:val="20"/>
        </w:rPr>
        <w:t>50</w:t>
      </w:r>
      <w:r w:rsidRPr="008C7865">
        <w:rPr>
          <w:rFonts w:ascii="Arial" w:hAnsi="Arial" w:cs="Arial"/>
          <w:sz w:val="20"/>
          <w:szCs w:val="20"/>
        </w:rPr>
        <w:t xml:space="preserve">0 msnm y </w:t>
      </w:r>
      <w:r w:rsidRPr="00222754">
        <w:rPr>
          <w:rFonts w:ascii="Arial" w:hAnsi="Arial" w:cs="Arial"/>
          <w:sz w:val="20"/>
        </w:rPr>
        <w:t>aproximadamente</w:t>
      </w:r>
      <w:r>
        <w:rPr>
          <w:rFonts w:ascii="Arial" w:hAnsi="Arial" w:cs="Arial"/>
          <w:sz w:val="20"/>
        </w:rPr>
        <w:t>,</w:t>
      </w:r>
      <w:r w:rsidRPr="00222754">
        <w:rPr>
          <w:rFonts w:ascii="Arial" w:hAnsi="Arial" w:cs="Arial"/>
          <w:sz w:val="20"/>
        </w:rPr>
        <w:t xml:space="preserve"> en las siguientes coordenadas UTM (datum WGS84</w:t>
      </w:r>
      <w:r>
        <w:rPr>
          <w:rFonts w:ascii="Arial" w:hAnsi="Arial" w:cs="Arial"/>
          <w:sz w:val="20"/>
        </w:rPr>
        <w:t>, Zona 18 L</w:t>
      </w:r>
      <w:r w:rsidRPr="00222754">
        <w:rPr>
          <w:rFonts w:ascii="Arial" w:hAnsi="Arial" w:cs="Arial"/>
          <w:sz w:val="20"/>
        </w:rPr>
        <w:t>)</w:t>
      </w:r>
      <w:r>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2208F3" w:rsidRPr="00222754" w14:paraId="10E601AD" w14:textId="77777777" w:rsidTr="00EA115E">
        <w:tc>
          <w:tcPr>
            <w:tcW w:w="2551" w:type="dxa"/>
            <w:shd w:val="clear" w:color="auto" w:fill="B8CCE4"/>
          </w:tcPr>
          <w:p w14:paraId="412255CC" w14:textId="77777777" w:rsidR="002208F3" w:rsidRDefault="002208F3" w:rsidP="00936F99">
            <w:pPr>
              <w:spacing w:before="60" w:after="60" w:line="250" w:lineRule="auto"/>
              <w:jc w:val="center"/>
              <w:rPr>
                <w:rFonts w:ascii="Arial" w:hAnsi="Arial" w:cs="Arial"/>
                <w:b/>
                <w:sz w:val="18"/>
              </w:rPr>
            </w:pPr>
            <w:r w:rsidRPr="00222754">
              <w:rPr>
                <w:rFonts w:ascii="Arial" w:hAnsi="Arial" w:cs="Arial"/>
                <w:b/>
                <w:sz w:val="18"/>
              </w:rPr>
              <w:t>COORDENADA ESTE</w:t>
            </w:r>
          </w:p>
          <w:p w14:paraId="5D424022"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(m)</w:t>
            </w:r>
          </w:p>
        </w:tc>
        <w:tc>
          <w:tcPr>
            <w:tcW w:w="2805" w:type="dxa"/>
            <w:shd w:val="clear" w:color="auto" w:fill="B8CCE4"/>
          </w:tcPr>
          <w:p w14:paraId="51A34E10" w14:textId="77777777" w:rsidR="002208F3" w:rsidRDefault="002208F3" w:rsidP="00936F99">
            <w:pPr>
              <w:spacing w:before="60" w:after="60" w:line="250" w:lineRule="auto"/>
              <w:jc w:val="center"/>
              <w:rPr>
                <w:rFonts w:ascii="Arial" w:hAnsi="Arial" w:cs="Arial"/>
                <w:b/>
                <w:sz w:val="18"/>
              </w:rPr>
            </w:pPr>
            <w:r w:rsidRPr="00222754">
              <w:rPr>
                <w:rFonts w:ascii="Arial" w:hAnsi="Arial" w:cs="Arial"/>
                <w:b/>
                <w:sz w:val="18"/>
              </w:rPr>
              <w:t>COORDENADA NORTE</w:t>
            </w:r>
          </w:p>
          <w:p w14:paraId="00F6A35E" w14:textId="77777777" w:rsidR="002208F3" w:rsidRPr="00222754" w:rsidRDefault="002208F3" w:rsidP="00936F99">
            <w:pPr>
              <w:spacing w:before="60" w:after="60" w:line="250" w:lineRule="auto"/>
              <w:jc w:val="center"/>
              <w:rPr>
                <w:rFonts w:ascii="Arial" w:hAnsi="Arial" w:cs="Arial"/>
                <w:b/>
                <w:sz w:val="18"/>
              </w:rPr>
            </w:pPr>
            <w:r>
              <w:rPr>
                <w:rFonts w:ascii="Arial" w:hAnsi="Arial" w:cs="Arial"/>
                <w:b/>
                <w:sz w:val="18"/>
              </w:rPr>
              <w:t>(m)</w:t>
            </w:r>
          </w:p>
        </w:tc>
      </w:tr>
      <w:tr w:rsidR="002208F3" w:rsidRPr="00222754" w14:paraId="0EEDDDC1" w14:textId="77777777" w:rsidTr="00EA115E">
        <w:tc>
          <w:tcPr>
            <w:tcW w:w="2551" w:type="dxa"/>
            <w:shd w:val="clear" w:color="auto" w:fill="auto"/>
          </w:tcPr>
          <w:p w14:paraId="62DB09FC" w14:textId="77777777" w:rsidR="002208F3" w:rsidRPr="00D371EF" w:rsidRDefault="002208F3" w:rsidP="00936F99">
            <w:pPr>
              <w:spacing w:before="60" w:after="60" w:line="250" w:lineRule="auto"/>
              <w:jc w:val="center"/>
              <w:rPr>
                <w:rFonts w:ascii="Arial" w:hAnsi="Arial" w:cs="Arial"/>
                <w:sz w:val="18"/>
                <w:szCs w:val="18"/>
              </w:rPr>
            </w:pPr>
            <w:r w:rsidRPr="00D371EF">
              <w:rPr>
                <w:rFonts w:ascii="Arial" w:hAnsi="Arial" w:cs="Arial"/>
                <w:sz w:val="18"/>
                <w:szCs w:val="18"/>
              </w:rPr>
              <w:t>494,342</w:t>
            </w:r>
          </w:p>
        </w:tc>
        <w:tc>
          <w:tcPr>
            <w:tcW w:w="2805" w:type="dxa"/>
            <w:shd w:val="clear" w:color="auto" w:fill="auto"/>
          </w:tcPr>
          <w:p w14:paraId="081B0079" w14:textId="77777777" w:rsidR="002208F3" w:rsidRPr="00D371EF" w:rsidRDefault="002208F3" w:rsidP="00936F99">
            <w:pPr>
              <w:spacing w:before="60" w:after="60" w:line="250" w:lineRule="auto"/>
              <w:jc w:val="center"/>
              <w:rPr>
                <w:rFonts w:ascii="Arial" w:hAnsi="Arial" w:cs="Arial"/>
                <w:sz w:val="18"/>
                <w:szCs w:val="18"/>
              </w:rPr>
            </w:pPr>
            <w:r w:rsidRPr="00D371EF">
              <w:rPr>
                <w:rFonts w:ascii="Arial" w:hAnsi="Arial" w:cs="Arial"/>
                <w:sz w:val="18"/>
                <w:szCs w:val="18"/>
              </w:rPr>
              <w:t>8’336,472</w:t>
            </w:r>
          </w:p>
        </w:tc>
      </w:tr>
    </w:tbl>
    <w:p w14:paraId="5660E6A4" w14:textId="77777777" w:rsidR="002208F3" w:rsidRDefault="002208F3" w:rsidP="00936F99">
      <w:pPr>
        <w:tabs>
          <w:tab w:val="left" w:pos="709"/>
        </w:tabs>
        <w:spacing w:before="120" w:after="120" w:line="250" w:lineRule="auto"/>
        <w:ind w:left="720"/>
        <w:jc w:val="both"/>
        <w:rPr>
          <w:rFonts w:ascii="Arial" w:hAnsi="Arial" w:cs="Arial"/>
          <w:sz w:val="20"/>
          <w:szCs w:val="20"/>
        </w:rPr>
      </w:pPr>
      <w:r w:rsidRPr="00222754">
        <w:rPr>
          <w:rFonts w:ascii="Arial" w:hAnsi="Arial" w:cs="Arial"/>
          <w:sz w:val="20"/>
        </w:rPr>
        <w:t xml:space="preserve">Estas </w:t>
      </w:r>
      <w:r w:rsidRPr="00295057">
        <w:rPr>
          <w:rFonts w:ascii="Arial" w:hAnsi="Arial" w:cs="Arial"/>
          <w:sz w:val="20"/>
          <w:szCs w:val="20"/>
        </w:rPr>
        <w:t>coordenadas</w:t>
      </w:r>
      <w:r w:rsidRPr="00222754">
        <w:rPr>
          <w:rFonts w:ascii="Arial" w:hAnsi="Arial" w:cs="Arial"/>
          <w:sz w:val="20"/>
        </w:rPr>
        <w:t xml:space="preserve"> son referenciales y deberán ser </w:t>
      </w:r>
      <w:r>
        <w:rPr>
          <w:rFonts w:ascii="Arial" w:hAnsi="Arial" w:cs="Arial"/>
          <w:sz w:val="20"/>
        </w:rPr>
        <w:t>verifica</w:t>
      </w:r>
      <w:r w:rsidRPr="00222754">
        <w:rPr>
          <w:rFonts w:ascii="Arial" w:hAnsi="Arial" w:cs="Arial"/>
          <w:sz w:val="20"/>
        </w:rPr>
        <w:t>das por el CONCESIONARIO</w:t>
      </w:r>
      <w:r>
        <w:rPr>
          <w:rFonts w:ascii="Arial" w:hAnsi="Arial" w:cs="Arial"/>
          <w:sz w:val="20"/>
        </w:rPr>
        <w:t>.</w:t>
      </w:r>
    </w:p>
    <w:p w14:paraId="5E7CFDE3" w14:textId="77777777" w:rsidR="002208F3" w:rsidRDefault="002208F3" w:rsidP="00936F99">
      <w:pPr>
        <w:tabs>
          <w:tab w:val="left" w:pos="709"/>
        </w:tabs>
        <w:spacing w:before="120" w:after="120" w:line="250" w:lineRule="auto"/>
        <w:ind w:left="720"/>
        <w:jc w:val="both"/>
        <w:rPr>
          <w:rFonts w:ascii="Arial" w:hAnsi="Arial" w:cs="Arial"/>
          <w:sz w:val="20"/>
          <w:szCs w:val="20"/>
        </w:rPr>
      </w:pPr>
      <w:r w:rsidRPr="008C7865">
        <w:rPr>
          <w:rFonts w:ascii="Arial" w:hAnsi="Arial" w:cs="Arial"/>
          <w:sz w:val="20"/>
          <w:szCs w:val="20"/>
        </w:rPr>
        <w:t xml:space="preserve">La Subestación </w:t>
      </w:r>
      <w:r>
        <w:rPr>
          <w:rFonts w:ascii="Arial" w:hAnsi="Arial" w:cs="Arial"/>
          <w:sz w:val="20"/>
          <w:szCs w:val="20"/>
        </w:rPr>
        <w:t>Poroma</w:t>
      </w:r>
      <w:r w:rsidRPr="008C7865">
        <w:rPr>
          <w:rFonts w:ascii="Arial" w:hAnsi="Arial" w:cs="Arial"/>
          <w:sz w:val="20"/>
          <w:szCs w:val="20"/>
        </w:rPr>
        <w:t xml:space="preserve"> en </w:t>
      </w:r>
      <w:r>
        <w:rPr>
          <w:rFonts w:ascii="Arial" w:hAnsi="Arial" w:cs="Arial"/>
          <w:sz w:val="20"/>
          <w:szCs w:val="20"/>
        </w:rPr>
        <w:t>500/</w:t>
      </w:r>
      <w:r w:rsidRPr="008C7865">
        <w:rPr>
          <w:rFonts w:ascii="Arial" w:hAnsi="Arial" w:cs="Arial"/>
          <w:sz w:val="20"/>
          <w:szCs w:val="20"/>
        </w:rPr>
        <w:t>220 kV</w:t>
      </w:r>
      <w:r>
        <w:rPr>
          <w:rFonts w:ascii="Arial" w:hAnsi="Arial" w:cs="Arial"/>
          <w:sz w:val="20"/>
          <w:szCs w:val="20"/>
        </w:rPr>
        <w:t xml:space="preserve"> se conecta al SEIN en 220 kV mediante la subestación Marcona. </w:t>
      </w:r>
    </w:p>
    <w:p w14:paraId="7C24E546" w14:textId="77777777" w:rsidR="002208F3"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Pr>
          <w:rFonts w:ascii="Arial" w:hAnsi="Arial" w:cs="Arial"/>
          <w:b/>
          <w:sz w:val="20"/>
        </w:rPr>
        <w:t>I</w:t>
      </w:r>
      <w:r w:rsidRPr="00222754">
        <w:rPr>
          <w:rFonts w:ascii="Arial" w:hAnsi="Arial" w:cs="Arial"/>
          <w:b/>
          <w:sz w:val="20"/>
        </w:rPr>
        <w:t>nstalaciones existentes</w:t>
      </w:r>
      <w:r>
        <w:rPr>
          <w:rFonts w:ascii="Arial" w:hAnsi="Arial" w:cs="Arial"/>
          <w:b/>
          <w:sz w:val="20"/>
        </w:rPr>
        <w:t xml:space="preserve"> en 220 kV</w:t>
      </w:r>
    </w:p>
    <w:p w14:paraId="2E7C9947" w14:textId="77777777" w:rsidR="002208F3" w:rsidRDefault="002208F3" w:rsidP="00936F99">
      <w:pPr>
        <w:tabs>
          <w:tab w:val="left" w:pos="1276"/>
        </w:tabs>
        <w:spacing w:before="120" w:after="120" w:line="250" w:lineRule="auto"/>
        <w:ind w:left="1276"/>
        <w:jc w:val="both"/>
        <w:rPr>
          <w:rFonts w:ascii="Arial" w:hAnsi="Arial" w:cs="Arial"/>
          <w:b/>
          <w:sz w:val="20"/>
        </w:rPr>
      </w:pPr>
      <w:r w:rsidRPr="00471315">
        <w:rPr>
          <w:rFonts w:ascii="Arial" w:hAnsi="Arial" w:cs="Arial"/>
          <w:sz w:val="20"/>
          <w:szCs w:val="20"/>
        </w:rPr>
        <w:t>El sistema de barras y los equipos de patio en 220 kV t</w:t>
      </w:r>
      <w:r>
        <w:rPr>
          <w:rFonts w:ascii="Arial" w:hAnsi="Arial" w:cs="Arial"/>
          <w:sz w:val="20"/>
          <w:szCs w:val="20"/>
        </w:rPr>
        <w:t>iene</w:t>
      </w:r>
      <w:r w:rsidRPr="00471315">
        <w:rPr>
          <w:rFonts w:ascii="Arial" w:hAnsi="Arial" w:cs="Arial"/>
          <w:sz w:val="20"/>
          <w:szCs w:val="20"/>
        </w:rPr>
        <w:t xml:space="preserve">n una configuración de doble barra, con </w:t>
      </w:r>
      <w:r>
        <w:rPr>
          <w:rFonts w:ascii="Arial" w:hAnsi="Arial" w:cs="Arial"/>
          <w:sz w:val="20"/>
          <w:szCs w:val="20"/>
        </w:rPr>
        <w:t>celda</w:t>
      </w:r>
      <w:r w:rsidRPr="00471315">
        <w:rPr>
          <w:rFonts w:ascii="Arial" w:hAnsi="Arial" w:cs="Arial"/>
          <w:sz w:val="20"/>
          <w:szCs w:val="20"/>
        </w:rPr>
        <w:t xml:space="preserve"> de acoplamiento de barras</w:t>
      </w:r>
      <w:r>
        <w:rPr>
          <w:rFonts w:ascii="Arial" w:hAnsi="Arial" w:cs="Arial"/>
          <w:sz w:val="20"/>
          <w:szCs w:val="20"/>
        </w:rPr>
        <w:t>.</w:t>
      </w:r>
    </w:p>
    <w:p w14:paraId="7D111387" w14:textId="77777777" w:rsidR="002208F3" w:rsidRPr="00222754"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Pr>
          <w:rFonts w:ascii="Arial" w:hAnsi="Arial" w:cs="Arial"/>
          <w:sz w:val="20"/>
          <w:szCs w:val="20"/>
        </w:rPr>
        <w:t>Dos (02</w:t>
      </w:r>
      <w:r w:rsidRPr="00222754">
        <w:rPr>
          <w:rFonts w:ascii="Arial" w:hAnsi="Arial" w:cs="Arial"/>
          <w:sz w:val="20"/>
          <w:szCs w:val="20"/>
        </w:rPr>
        <w:t>) celda</w:t>
      </w:r>
      <w:r>
        <w:rPr>
          <w:rFonts w:ascii="Arial" w:hAnsi="Arial" w:cs="Arial"/>
          <w:sz w:val="20"/>
          <w:szCs w:val="20"/>
        </w:rPr>
        <w:t>s</w:t>
      </w:r>
      <w:r w:rsidRPr="00222754">
        <w:rPr>
          <w:rFonts w:ascii="Arial" w:hAnsi="Arial" w:cs="Arial"/>
          <w:sz w:val="20"/>
          <w:szCs w:val="20"/>
        </w:rPr>
        <w:t xml:space="preserve"> de línea para la conexión a la subestación </w:t>
      </w:r>
      <w:r>
        <w:rPr>
          <w:rFonts w:ascii="Arial" w:hAnsi="Arial" w:cs="Arial"/>
          <w:sz w:val="20"/>
          <w:szCs w:val="20"/>
        </w:rPr>
        <w:t>Marcona (L-2292 y L-2293)</w:t>
      </w:r>
      <w:r w:rsidRPr="00222754">
        <w:rPr>
          <w:rFonts w:ascii="Arial" w:hAnsi="Arial" w:cs="Arial"/>
          <w:sz w:val="20"/>
          <w:szCs w:val="20"/>
        </w:rPr>
        <w:t>.</w:t>
      </w:r>
    </w:p>
    <w:p w14:paraId="132720F9" w14:textId="77777777" w:rsidR="002208F3"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 xml:space="preserve">Una (01) celda de línea para la conexión a la </w:t>
      </w:r>
      <w:r w:rsidRPr="00523B5F">
        <w:rPr>
          <w:rFonts w:ascii="Arial" w:hAnsi="Arial" w:cs="Arial"/>
          <w:sz w:val="20"/>
          <w:szCs w:val="20"/>
        </w:rPr>
        <w:t>subestación Flamenco (</w:t>
      </w:r>
      <w:r>
        <w:rPr>
          <w:rFonts w:ascii="Arial" w:hAnsi="Arial" w:cs="Arial"/>
          <w:sz w:val="20"/>
          <w:szCs w:val="20"/>
        </w:rPr>
        <w:t>L-2082)</w:t>
      </w:r>
      <w:r w:rsidRPr="00222754">
        <w:rPr>
          <w:rFonts w:ascii="Arial" w:hAnsi="Arial" w:cs="Arial"/>
          <w:sz w:val="20"/>
          <w:szCs w:val="20"/>
        </w:rPr>
        <w:t>.</w:t>
      </w:r>
    </w:p>
    <w:p w14:paraId="5F28BEE8" w14:textId="77777777" w:rsidR="002208F3" w:rsidRPr="00222754"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 xml:space="preserve">Una (01) celda de línea para la conexión a la subestación </w:t>
      </w:r>
      <w:r>
        <w:rPr>
          <w:rFonts w:ascii="Arial" w:hAnsi="Arial" w:cs="Arial"/>
          <w:sz w:val="20"/>
          <w:szCs w:val="20"/>
        </w:rPr>
        <w:t>Mina Justa (L-2083).</w:t>
      </w:r>
    </w:p>
    <w:p w14:paraId="3930AAF1" w14:textId="77777777" w:rsidR="002208F3" w:rsidRPr="00222754"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Pr>
          <w:rFonts w:ascii="Arial" w:hAnsi="Arial" w:cs="Arial"/>
          <w:sz w:val="20"/>
          <w:szCs w:val="20"/>
        </w:rPr>
        <w:t>Una</w:t>
      </w:r>
      <w:r w:rsidRPr="00222754">
        <w:rPr>
          <w:rFonts w:ascii="Arial" w:hAnsi="Arial" w:cs="Arial"/>
          <w:sz w:val="20"/>
          <w:szCs w:val="20"/>
        </w:rPr>
        <w:t xml:space="preserve"> (0</w:t>
      </w:r>
      <w:r>
        <w:rPr>
          <w:rFonts w:ascii="Arial" w:hAnsi="Arial" w:cs="Arial"/>
          <w:sz w:val="20"/>
          <w:szCs w:val="20"/>
        </w:rPr>
        <w:t>1</w:t>
      </w:r>
      <w:r w:rsidRPr="00222754">
        <w:rPr>
          <w:rFonts w:ascii="Arial" w:hAnsi="Arial" w:cs="Arial"/>
          <w:sz w:val="20"/>
          <w:szCs w:val="20"/>
        </w:rPr>
        <w:t xml:space="preserve">) celda de </w:t>
      </w:r>
      <w:r>
        <w:rPr>
          <w:rFonts w:ascii="Arial" w:hAnsi="Arial" w:cs="Arial"/>
          <w:sz w:val="20"/>
          <w:szCs w:val="20"/>
        </w:rPr>
        <w:t>transformación de conexión al banco de autotransformadores monofásicos de potencia 500/220/33 kV, de 3x150MVA.</w:t>
      </w:r>
    </w:p>
    <w:p w14:paraId="1B1A9F2B" w14:textId="77777777" w:rsidR="002208F3" w:rsidRPr="00222754"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Una (01) celda de acoplamiento</w:t>
      </w:r>
      <w:r>
        <w:rPr>
          <w:rFonts w:ascii="Arial" w:hAnsi="Arial" w:cs="Arial"/>
          <w:sz w:val="20"/>
          <w:szCs w:val="20"/>
        </w:rPr>
        <w:t xml:space="preserve"> de barras</w:t>
      </w:r>
      <w:r w:rsidRPr="00222754">
        <w:rPr>
          <w:rFonts w:ascii="Arial" w:hAnsi="Arial" w:cs="Arial"/>
          <w:sz w:val="20"/>
          <w:szCs w:val="20"/>
        </w:rPr>
        <w:t>.</w:t>
      </w:r>
    </w:p>
    <w:p w14:paraId="6758F043" w14:textId="77777777" w:rsidR="002208F3" w:rsidRPr="00222754"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 xml:space="preserve">Sistema de pórticos y barras </w:t>
      </w:r>
      <w:r>
        <w:rPr>
          <w:rFonts w:ascii="Arial" w:hAnsi="Arial" w:cs="Arial"/>
          <w:sz w:val="20"/>
          <w:szCs w:val="20"/>
        </w:rPr>
        <w:t>en</w:t>
      </w:r>
      <w:r w:rsidRPr="00222754">
        <w:rPr>
          <w:rFonts w:ascii="Arial" w:hAnsi="Arial" w:cs="Arial"/>
          <w:sz w:val="20"/>
          <w:szCs w:val="20"/>
        </w:rPr>
        <w:t xml:space="preserve"> configuración de doble barra </w:t>
      </w:r>
      <w:r>
        <w:rPr>
          <w:rFonts w:ascii="Arial" w:hAnsi="Arial" w:cs="Arial"/>
          <w:sz w:val="20"/>
          <w:szCs w:val="20"/>
        </w:rPr>
        <w:t>con celda de acoplamiento de barras</w:t>
      </w:r>
      <w:r w:rsidRPr="00222754">
        <w:rPr>
          <w:rFonts w:ascii="Arial" w:hAnsi="Arial" w:cs="Arial"/>
          <w:sz w:val="20"/>
          <w:szCs w:val="20"/>
        </w:rPr>
        <w:t xml:space="preserve">, </w:t>
      </w:r>
      <w:r>
        <w:rPr>
          <w:rFonts w:ascii="Arial" w:hAnsi="Arial" w:cs="Arial"/>
          <w:sz w:val="20"/>
          <w:szCs w:val="20"/>
        </w:rPr>
        <w:t xml:space="preserve">con disponibilidad de </w:t>
      </w:r>
      <w:r w:rsidRPr="00222754">
        <w:rPr>
          <w:rFonts w:ascii="Arial" w:hAnsi="Arial" w:cs="Arial"/>
          <w:sz w:val="20"/>
          <w:szCs w:val="20"/>
        </w:rPr>
        <w:t xml:space="preserve">espacio para </w:t>
      </w:r>
      <w:r>
        <w:rPr>
          <w:rFonts w:ascii="Arial" w:hAnsi="Arial" w:cs="Arial"/>
          <w:sz w:val="20"/>
          <w:szCs w:val="20"/>
        </w:rPr>
        <w:t xml:space="preserve">el equipamiento a </w:t>
      </w:r>
      <w:r w:rsidRPr="00222754">
        <w:rPr>
          <w:rFonts w:ascii="Arial" w:hAnsi="Arial" w:cs="Arial"/>
          <w:sz w:val="20"/>
          <w:szCs w:val="20"/>
        </w:rPr>
        <w:t>futur</w:t>
      </w:r>
      <w:r>
        <w:rPr>
          <w:rFonts w:ascii="Arial" w:hAnsi="Arial" w:cs="Arial"/>
          <w:sz w:val="20"/>
          <w:szCs w:val="20"/>
        </w:rPr>
        <w:t>o de cinco celdas</w:t>
      </w:r>
      <w:r w:rsidRPr="00222754">
        <w:rPr>
          <w:rFonts w:ascii="Arial" w:hAnsi="Arial" w:cs="Arial"/>
          <w:sz w:val="20"/>
          <w:szCs w:val="20"/>
        </w:rPr>
        <w:t>.</w:t>
      </w:r>
    </w:p>
    <w:p w14:paraId="5A062AA8" w14:textId="0DE30EE7" w:rsidR="002208F3" w:rsidRPr="008C7865" w:rsidRDefault="002208F3" w:rsidP="00936F99">
      <w:pPr>
        <w:spacing w:before="120" w:after="120" w:line="250" w:lineRule="auto"/>
        <w:ind w:left="1276"/>
        <w:jc w:val="both"/>
        <w:rPr>
          <w:rFonts w:ascii="Arial" w:hAnsi="Arial" w:cs="Arial"/>
          <w:sz w:val="20"/>
          <w:szCs w:val="20"/>
        </w:rPr>
      </w:pPr>
      <w:r w:rsidRPr="00222754">
        <w:rPr>
          <w:rFonts w:ascii="Arial" w:hAnsi="Arial" w:cs="Arial"/>
          <w:sz w:val="20"/>
        </w:rPr>
        <w:t xml:space="preserve">El </w:t>
      </w:r>
      <w:r w:rsidRPr="009E31DD">
        <w:rPr>
          <w:rFonts w:ascii="Arial" w:hAnsi="Arial" w:cs="Arial"/>
          <w:sz w:val="20"/>
          <w:szCs w:val="20"/>
        </w:rPr>
        <w:t>equipamiento</w:t>
      </w:r>
      <w:r w:rsidRPr="00222754">
        <w:rPr>
          <w:rFonts w:ascii="Arial" w:hAnsi="Arial" w:cs="Arial"/>
          <w:sz w:val="20"/>
        </w:rPr>
        <w:t xml:space="preserve"> </w:t>
      </w:r>
      <w:r>
        <w:rPr>
          <w:rFonts w:ascii="Arial" w:hAnsi="Arial" w:cs="Arial"/>
          <w:sz w:val="20"/>
        </w:rPr>
        <w:t>señalado</w:t>
      </w:r>
      <w:r w:rsidRPr="00222754">
        <w:rPr>
          <w:rFonts w:ascii="Arial" w:hAnsi="Arial" w:cs="Arial"/>
          <w:sz w:val="20"/>
        </w:rPr>
        <w:t xml:space="preserve"> </w:t>
      </w:r>
      <w:r>
        <w:rPr>
          <w:rFonts w:ascii="Arial" w:hAnsi="Arial" w:cs="Arial"/>
          <w:sz w:val="20"/>
        </w:rPr>
        <w:t>es de</w:t>
      </w:r>
      <w:r w:rsidRPr="00222754">
        <w:rPr>
          <w:rFonts w:ascii="Arial" w:hAnsi="Arial" w:cs="Arial"/>
          <w:sz w:val="20"/>
        </w:rPr>
        <w:t xml:space="preserve"> carácter informativo por lo que antes de </w:t>
      </w:r>
      <w:r>
        <w:rPr>
          <w:rFonts w:ascii="Arial" w:hAnsi="Arial" w:cs="Arial"/>
          <w:sz w:val="20"/>
        </w:rPr>
        <w:t>proceder a</w:t>
      </w:r>
      <w:r w:rsidRPr="00222754">
        <w:rPr>
          <w:rFonts w:ascii="Arial" w:hAnsi="Arial" w:cs="Arial"/>
          <w:sz w:val="20"/>
        </w:rPr>
        <w:t xml:space="preserve"> la ampliación</w:t>
      </w:r>
      <w:r>
        <w:rPr>
          <w:rFonts w:ascii="Arial" w:hAnsi="Arial" w:cs="Arial"/>
          <w:sz w:val="20"/>
        </w:rPr>
        <w:t>, el</w:t>
      </w:r>
      <w:r w:rsidRPr="00222754">
        <w:rPr>
          <w:rFonts w:ascii="Arial" w:hAnsi="Arial" w:cs="Arial"/>
          <w:sz w:val="20"/>
        </w:rPr>
        <w:t xml:space="preserve"> </w:t>
      </w:r>
      <w:r>
        <w:rPr>
          <w:rFonts w:ascii="Arial" w:hAnsi="Arial" w:cs="Arial"/>
          <w:sz w:val="20"/>
        </w:rPr>
        <w:t>CONCESIONARIO</w:t>
      </w:r>
      <w:r w:rsidRPr="00222754">
        <w:rPr>
          <w:rFonts w:ascii="Arial" w:hAnsi="Arial" w:cs="Arial"/>
          <w:sz w:val="20"/>
        </w:rPr>
        <w:t xml:space="preserve"> deberá verificar con </w:t>
      </w:r>
      <w:r w:rsidR="00A808CC" w:rsidRPr="00A808CC">
        <w:rPr>
          <w:rFonts w:ascii="Arial" w:hAnsi="Arial" w:cs="Arial"/>
          <w:sz w:val="20"/>
        </w:rPr>
        <w:t>la empresa Atlántica Transmisión Sur S.A.</w:t>
      </w:r>
      <w:r w:rsidRPr="00222754">
        <w:rPr>
          <w:rFonts w:ascii="Arial" w:hAnsi="Arial" w:cs="Arial"/>
          <w:sz w:val="20"/>
        </w:rPr>
        <w:t xml:space="preserve"> l</w:t>
      </w:r>
      <w:r>
        <w:rPr>
          <w:rFonts w:ascii="Arial" w:hAnsi="Arial" w:cs="Arial"/>
          <w:sz w:val="20"/>
        </w:rPr>
        <w:t>a conformación y</w:t>
      </w:r>
      <w:r w:rsidRPr="00222754">
        <w:rPr>
          <w:rFonts w:ascii="Arial" w:hAnsi="Arial" w:cs="Arial"/>
          <w:sz w:val="20"/>
        </w:rPr>
        <w:t xml:space="preserve"> características </w:t>
      </w:r>
      <w:r>
        <w:rPr>
          <w:rFonts w:ascii="Arial" w:hAnsi="Arial" w:cs="Arial"/>
          <w:sz w:val="20"/>
        </w:rPr>
        <w:t>descrit</w:t>
      </w:r>
      <w:r w:rsidR="00A808CC">
        <w:rPr>
          <w:rFonts w:ascii="Arial" w:hAnsi="Arial" w:cs="Arial"/>
          <w:sz w:val="20"/>
        </w:rPr>
        <w:t>a</w:t>
      </w:r>
      <w:r>
        <w:rPr>
          <w:rFonts w:ascii="Arial" w:hAnsi="Arial" w:cs="Arial"/>
          <w:sz w:val="20"/>
        </w:rPr>
        <w:t>s</w:t>
      </w:r>
      <w:r w:rsidRPr="00222754">
        <w:rPr>
          <w:rFonts w:ascii="Arial" w:hAnsi="Arial" w:cs="Arial"/>
          <w:sz w:val="20"/>
        </w:rPr>
        <w:t>.</w:t>
      </w:r>
    </w:p>
    <w:p w14:paraId="399F5396" w14:textId="77777777" w:rsidR="002208F3" w:rsidRPr="00222754"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222754">
        <w:rPr>
          <w:rFonts w:ascii="Arial" w:hAnsi="Arial" w:cs="Arial"/>
          <w:b/>
          <w:sz w:val="20"/>
        </w:rPr>
        <w:lastRenderedPageBreak/>
        <w:t>Instalaciones que forman parte de la Ampliación</w:t>
      </w:r>
      <w:r>
        <w:rPr>
          <w:rFonts w:ascii="Arial" w:hAnsi="Arial" w:cs="Arial"/>
          <w:b/>
          <w:sz w:val="20"/>
        </w:rPr>
        <w:t xml:space="preserve"> en 220 kV</w:t>
      </w:r>
    </w:p>
    <w:p w14:paraId="30567231" w14:textId="77777777" w:rsidR="002208F3" w:rsidRDefault="002208F3" w:rsidP="00936F99">
      <w:pPr>
        <w:spacing w:before="120" w:after="120" w:line="250" w:lineRule="auto"/>
        <w:ind w:left="1276"/>
        <w:jc w:val="both"/>
        <w:rPr>
          <w:rFonts w:ascii="Arial" w:hAnsi="Arial" w:cs="Arial"/>
          <w:b/>
        </w:rPr>
      </w:pPr>
      <w:r w:rsidRPr="00222754">
        <w:rPr>
          <w:rFonts w:ascii="Arial" w:hAnsi="Arial" w:cs="Arial"/>
          <w:sz w:val="20"/>
        </w:rPr>
        <w:t xml:space="preserve">La ampliación de </w:t>
      </w:r>
      <w:r>
        <w:rPr>
          <w:rFonts w:ascii="Arial" w:hAnsi="Arial" w:cs="Arial"/>
          <w:sz w:val="20"/>
        </w:rPr>
        <w:t>l</w:t>
      </w:r>
      <w:r w:rsidRPr="00222754">
        <w:rPr>
          <w:rFonts w:ascii="Arial" w:hAnsi="Arial" w:cs="Arial"/>
          <w:sz w:val="20"/>
        </w:rPr>
        <w:t xml:space="preserve">a subestación </w:t>
      </w:r>
      <w:r>
        <w:rPr>
          <w:rFonts w:ascii="Arial" w:hAnsi="Arial" w:cs="Arial"/>
          <w:sz w:val="20"/>
        </w:rPr>
        <w:t xml:space="preserve">Poroma en 220 kV </w:t>
      </w:r>
      <w:r w:rsidRPr="00222754">
        <w:rPr>
          <w:rFonts w:ascii="Arial" w:hAnsi="Arial" w:cs="Arial"/>
          <w:sz w:val="20"/>
        </w:rPr>
        <w:t xml:space="preserve">comprende las siguientes </w:t>
      </w:r>
      <w:r>
        <w:rPr>
          <w:rFonts w:ascii="Arial" w:hAnsi="Arial" w:cs="Arial"/>
          <w:sz w:val="20"/>
        </w:rPr>
        <w:t>instalaciones:</w:t>
      </w:r>
    </w:p>
    <w:p w14:paraId="7F678D53" w14:textId="3ED72E4E" w:rsidR="002208F3" w:rsidRDefault="002208F3" w:rsidP="00936F99">
      <w:pPr>
        <w:numPr>
          <w:ilvl w:val="0"/>
          <w:numId w:val="120"/>
        </w:numPr>
        <w:tabs>
          <w:tab w:val="left" w:pos="1560"/>
        </w:tabs>
        <w:spacing w:before="60" w:after="60" w:line="250" w:lineRule="auto"/>
        <w:ind w:left="1560" w:hanging="284"/>
        <w:jc w:val="both"/>
        <w:rPr>
          <w:rFonts w:ascii="Arial" w:hAnsi="Arial" w:cs="Arial"/>
          <w:sz w:val="20"/>
          <w:szCs w:val="20"/>
        </w:rPr>
      </w:pPr>
      <w:r w:rsidRPr="00222754">
        <w:rPr>
          <w:rFonts w:ascii="Arial" w:hAnsi="Arial" w:cs="Arial"/>
          <w:sz w:val="20"/>
          <w:szCs w:val="20"/>
        </w:rPr>
        <w:t>Una (01) celda de línea</w:t>
      </w:r>
      <w:r>
        <w:rPr>
          <w:rFonts w:ascii="Arial" w:hAnsi="Arial" w:cs="Arial"/>
          <w:sz w:val="20"/>
          <w:szCs w:val="20"/>
        </w:rPr>
        <w:t xml:space="preserve"> </w:t>
      </w:r>
      <w:r w:rsidRPr="00222754">
        <w:rPr>
          <w:rFonts w:ascii="Arial" w:hAnsi="Arial" w:cs="Arial"/>
          <w:sz w:val="20"/>
          <w:szCs w:val="20"/>
        </w:rPr>
        <w:t xml:space="preserve">para la conexión a la subestación </w:t>
      </w:r>
      <w:r>
        <w:rPr>
          <w:rFonts w:ascii="Arial" w:hAnsi="Arial" w:cs="Arial"/>
          <w:sz w:val="20"/>
          <w:szCs w:val="20"/>
        </w:rPr>
        <w:t>Intermedia</w:t>
      </w:r>
      <w:r w:rsidRPr="00222754">
        <w:rPr>
          <w:rFonts w:ascii="Arial" w:hAnsi="Arial" w:cs="Arial"/>
          <w:sz w:val="20"/>
          <w:szCs w:val="20"/>
        </w:rPr>
        <w:t xml:space="preserve"> 220 kV. </w:t>
      </w:r>
    </w:p>
    <w:p w14:paraId="42A5ACF4" w14:textId="77777777" w:rsidR="002208F3" w:rsidRPr="00222754" w:rsidRDefault="002208F3" w:rsidP="00936F99">
      <w:pPr>
        <w:numPr>
          <w:ilvl w:val="0"/>
          <w:numId w:val="120"/>
        </w:numPr>
        <w:tabs>
          <w:tab w:val="left" w:pos="1560"/>
        </w:tabs>
        <w:spacing w:before="60" w:after="60" w:line="250" w:lineRule="auto"/>
        <w:ind w:left="1560" w:hanging="284"/>
        <w:jc w:val="both"/>
      </w:pPr>
      <w:r w:rsidRPr="00DE5C72">
        <w:rPr>
          <w:rFonts w:ascii="Arial" w:hAnsi="Arial" w:cs="Arial"/>
          <w:sz w:val="20"/>
          <w:szCs w:val="20"/>
        </w:rPr>
        <w:t xml:space="preserve">Dos (02) celdas de línea para la conexión a la variante de la línea </w:t>
      </w:r>
      <w:r>
        <w:rPr>
          <w:rFonts w:ascii="Arial" w:hAnsi="Arial" w:cs="Arial"/>
          <w:sz w:val="20"/>
          <w:szCs w:val="20"/>
        </w:rPr>
        <w:t>I</w:t>
      </w:r>
      <w:r w:rsidRPr="00DE5C72">
        <w:rPr>
          <w:rFonts w:ascii="Arial" w:hAnsi="Arial" w:cs="Arial"/>
          <w:sz w:val="20"/>
          <w:szCs w:val="20"/>
        </w:rPr>
        <w:t>ca-Poroma (L-2211)</w:t>
      </w:r>
      <w:r>
        <w:rPr>
          <w:rFonts w:ascii="Arial" w:hAnsi="Arial" w:cs="Arial"/>
          <w:sz w:val="20"/>
          <w:szCs w:val="20"/>
        </w:rPr>
        <w:t xml:space="preserve"> según: una (01) para la línea L-2211C y otra para la L-2211D, conforme se muestra en el Esquema N°1.</w:t>
      </w:r>
    </w:p>
    <w:p w14:paraId="68E8D398" w14:textId="77777777" w:rsidR="002208F3" w:rsidRPr="009B3846" w:rsidRDefault="002208F3" w:rsidP="00936F99">
      <w:pPr>
        <w:numPr>
          <w:ilvl w:val="0"/>
          <w:numId w:val="120"/>
        </w:numPr>
        <w:tabs>
          <w:tab w:val="left" w:pos="1560"/>
        </w:tabs>
        <w:spacing w:before="60" w:after="60" w:line="250" w:lineRule="auto"/>
        <w:ind w:left="1560" w:hanging="284"/>
        <w:jc w:val="both"/>
        <w:rPr>
          <w:rFonts w:ascii="Arial" w:hAnsi="Arial" w:cs="Arial"/>
          <w:b/>
        </w:rPr>
      </w:pPr>
      <w:r w:rsidRPr="00222754">
        <w:rPr>
          <w:rFonts w:ascii="Arial" w:hAnsi="Arial" w:cs="Arial"/>
          <w:sz w:val="20"/>
          <w:szCs w:val="20"/>
        </w:rPr>
        <w:t>Sistemas 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p>
    <w:p w14:paraId="470A6EF2" w14:textId="77777777"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Adecuaciones en Subestaciones Existentes</w:t>
      </w:r>
    </w:p>
    <w:p w14:paraId="764F15FF" w14:textId="77777777" w:rsidR="002208F3" w:rsidRPr="00216B53" w:rsidRDefault="002208F3" w:rsidP="00936F99">
      <w:pPr>
        <w:numPr>
          <w:ilvl w:val="0"/>
          <w:numId w:val="122"/>
        </w:numPr>
        <w:tabs>
          <w:tab w:val="left" w:pos="1418"/>
        </w:tabs>
        <w:spacing w:after="120" w:line="250" w:lineRule="auto"/>
        <w:ind w:left="1560" w:hanging="426"/>
        <w:jc w:val="both"/>
        <w:rPr>
          <w:rFonts w:ascii="Arial" w:hAnsi="Arial" w:cs="Arial"/>
          <w:b/>
          <w:sz w:val="20"/>
          <w:szCs w:val="20"/>
        </w:rPr>
      </w:pPr>
      <w:r>
        <w:rPr>
          <w:rFonts w:ascii="Arial" w:hAnsi="Arial" w:cs="Arial"/>
          <w:b/>
          <w:sz w:val="20"/>
          <w:szCs w:val="20"/>
        </w:rPr>
        <w:t>Generadas po</w:t>
      </w:r>
      <w:r w:rsidRPr="00216B53">
        <w:rPr>
          <w:rFonts w:ascii="Arial" w:hAnsi="Arial" w:cs="Arial"/>
          <w:b/>
          <w:sz w:val="20"/>
          <w:szCs w:val="20"/>
        </w:rPr>
        <w:t>r la S</w:t>
      </w:r>
      <w:r>
        <w:rPr>
          <w:rFonts w:ascii="Arial" w:hAnsi="Arial" w:cs="Arial"/>
          <w:b/>
          <w:sz w:val="20"/>
          <w:szCs w:val="20"/>
        </w:rPr>
        <w:t>ubestación</w:t>
      </w:r>
      <w:r w:rsidRPr="00216B53">
        <w:rPr>
          <w:rFonts w:ascii="Arial" w:hAnsi="Arial" w:cs="Arial"/>
          <w:b/>
          <w:sz w:val="20"/>
          <w:szCs w:val="20"/>
        </w:rPr>
        <w:t xml:space="preserve"> Intermedia</w:t>
      </w:r>
    </w:p>
    <w:p w14:paraId="530BE0E8" w14:textId="362CC1B8" w:rsidR="002208F3" w:rsidRDefault="002208F3" w:rsidP="00936F99">
      <w:pPr>
        <w:spacing w:after="120" w:line="250" w:lineRule="auto"/>
        <w:ind w:left="1418"/>
        <w:jc w:val="both"/>
        <w:rPr>
          <w:rFonts w:ascii="Arial" w:hAnsi="Arial" w:cs="Arial"/>
          <w:sz w:val="20"/>
          <w:szCs w:val="20"/>
        </w:rPr>
      </w:pPr>
      <w:r>
        <w:rPr>
          <w:rFonts w:ascii="Arial" w:hAnsi="Arial" w:cs="Arial"/>
          <w:sz w:val="20"/>
          <w:szCs w:val="20"/>
        </w:rPr>
        <w:t xml:space="preserve">Las adecuaciones se generan por las ampliaciones en las subestaciones existentes Ica 220 kV y Poroma 220 kV, que posibilitan su conexión con la subestación Intermedia 220 kV (numerales 3.3.2.2 a) y 3.3.3.2 a) respectivamente), </w:t>
      </w:r>
    </w:p>
    <w:p w14:paraId="09BFF522" w14:textId="37BBD44A" w:rsidR="002208F3" w:rsidRDefault="002208F3" w:rsidP="00936F99">
      <w:pPr>
        <w:spacing w:after="120" w:line="250" w:lineRule="auto"/>
        <w:ind w:left="1418"/>
        <w:jc w:val="both"/>
        <w:rPr>
          <w:rFonts w:ascii="Arial" w:hAnsi="Arial" w:cs="Arial"/>
          <w:sz w:val="20"/>
          <w:szCs w:val="20"/>
        </w:rPr>
      </w:pPr>
      <w:r w:rsidRPr="00222754">
        <w:rPr>
          <w:rFonts w:ascii="Arial" w:hAnsi="Arial" w:cs="Arial"/>
          <w:sz w:val="20"/>
          <w:szCs w:val="20"/>
        </w:rPr>
        <w:t xml:space="preserve">El CONCESIONARIO será responsable de realizar las coordinaciones con </w:t>
      </w:r>
      <w:r>
        <w:rPr>
          <w:rFonts w:ascii="Arial" w:hAnsi="Arial" w:cs="Arial"/>
          <w:sz w:val="20"/>
          <w:szCs w:val="20"/>
        </w:rPr>
        <w:t>REP,</w:t>
      </w:r>
      <w:r w:rsidRPr="00222754">
        <w:rPr>
          <w:rFonts w:ascii="Arial" w:hAnsi="Arial" w:cs="Arial"/>
          <w:sz w:val="20"/>
          <w:szCs w:val="20"/>
        </w:rPr>
        <w:t xml:space="preserve"> </w:t>
      </w:r>
      <w:r>
        <w:rPr>
          <w:rFonts w:ascii="Arial" w:hAnsi="Arial" w:cs="Arial"/>
          <w:sz w:val="20"/>
          <w:szCs w:val="20"/>
        </w:rPr>
        <w:t xml:space="preserve">concesionario de la </w:t>
      </w:r>
      <w:r w:rsidR="00A808CC">
        <w:rPr>
          <w:rFonts w:ascii="Arial" w:hAnsi="Arial" w:cs="Arial"/>
          <w:sz w:val="20"/>
          <w:szCs w:val="20"/>
        </w:rPr>
        <w:t>S</w:t>
      </w:r>
      <w:r>
        <w:rPr>
          <w:rFonts w:ascii="Arial" w:hAnsi="Arial" w:cs="Arial"/>
          <w:sz w:val="20"/>
          <w:szCs w:val="20"/>
        </w:rPr>
        <w:t>ubestaci</w:t>
      </w:r>
      <w:r w:rsidR="00A808CC">
        <w:rPr>
          <w:rFonts w:ascii="Arial" w:hAnsi="Arial" w:cs="Arial"/>
          <w:sz w:val="20"/>
          <w:szCs w:val="20"/>
        </w:rPr>
        <w:t>ón</w:t>
      </w:r>
      <w:r>
        <w:rPr>
          <w:rFonts w:ascii="Arial" w:hAnsi="Arial" w:cs="Arial"/>
          <w:sz w:val="20"/>
          <w:szCs w:val="20"/>
        </w:rPr>
        <w:t xml:space="preserve"> Ica 220 kV y</w:t>
      </w:r>
      <w:r w:rsidR="00A808CC">
        <w:rPr>
          <w:rFonts w:ascii="Arial" w:hAnsi="Arial" w:cs="Arial"/>
          <w:sz w:val="20"/>
          <w:szCs w:val="20"/>
        </w:rPr>
        <w:t xml:space="preserve"> con</w:t>
      </w:r>
      <w:r>
        <w:rPr>
          <w:rFonts w:ascii="Arial" w:hAnsi="Arial" w:cs="Arial"/>
          <w:sz w:val="20"/>
          <w:szCs w:val="20"/>
        </w:rPr>
        <w:t xml:space="preserve"> </w:t>
      </w:r>
      <w:r w:rsidR="00A808CC" w:rsidRPr="00A808CC">
        <w:rPr>
          <w:rFonts w:ascii="Arial" w:hAnsi="Arial" w:cs="Arial"/>
          <w:sz w:val="20"/>
          <w:szCs w:val="20"/>
        </w:rPr>
        <w:t>la empresa Atlántica Transmisión Sur S.A.</w:t>
      </w:r>
      <w:r w:rsidR="00A808CC">
        <w:rPr>
          <w:rFonts w:ascii="Arial" w:hAnsi="Arial" w:cs="Arial"/>
          <w:sz w:val="20"/>
          <w:szCs w:val="20"/>
        </w:rPr>
        <w:t xml:space="preserve"> propietaria de la Subestación </w:t>
      </w:r>
      <w:r>
        <w:rPr>
          <w:rFonts w:ascii="Arial" w:hAnsi="Arial" w:cs="Arial"/>
          <w:sz w:val="20"/>
          <w:szCs w:val="20"/>
        </w:rPr>
        <w:t>Poroma 220 kV,</w:t>
      </w:r>
      <w:r w:rsidRPr="00222754">
        <w:rPr>
          <w:rFonts w:ascii="Arial" w:hAnsi="Arial" w:cs="Arial"/>
          <w:sz w:val="20"/>
          <w:szCs w:val="20"/>
        </w:rPr>
        <w:t xml:space="preserve"> a fin de implementar a su costo, las adecuaciones y/o modificaciones que sean requeridas </w:t>
      </w:r>
      <w:r>
        <w:rPr>
          <w:rFonts w:ascii="Arial" w:hAnsi="Arial" w:cs="Arial"/>
          <w:sz w:val="20"/>
          <w:szCs w:val="20"/>
        </w:rPr>
        <w:t xml:space="preserve">en </w:t>
      </w:r>
      <w:r w:rsidRPr="00222754">
        <w:rPr>
          <w:rFonts w:ascii="Arial" w:hAnsi="Arial" w:cs="Arial"/>
          <w:sz w:val="20"/>
          <w:szCs w:val="20"/>
        </w:rPr>
        <w:t xml:space="preserve">los sistemas </w:t>
      </w:r>
      <w:r>
        <w:rPr>
          <w:rFonts w:ascii="Arial" w:hAnsi="Arial" w:cs="Arial"/>
          <w:sz w:val="20"/>
          <w:szCs w:val="20"/>
        </w:rPr>
        <w:t xml:space="preserve">existentes </w:t>
      </w:r>
      <w:r w:rsidRPr="00222754">
        <w:rPr>
          <w:rFonts w:ascii="Arial" w:hAnsi="Arial" w:cs="Arial"/>
          <w:sz w:val="20"/>
          <w:szCs w:val="20"/>
        </w:rPr>
        <w:t xml:space="preserve">de control, protección y telecomunicaciones </w:t>
      </w:r>
      <w:r>
        <w:rPr>
          <w:rFonts w:ascii="Arial" w:hAnsi="Arial" w:cs="Arial"/>
          <w:sz w:val="20"/>
          <w:szCs w:val="20"/>
        </w:rPr>
        <w:t>de</w:t>
      </w:r>
      <w:r w:rsidRPr="00222754">
        <w:rPr>
          <w:rFonts w:ascii="Arial" w:hAnsi="Arial" w:cs="Arial"/>
          <w:sz w:val="20"/>
          <w:szCs w:val="20"/>
        </w:rPr>
        <w:t xml:space="preserve"> </w:t>
      </w:r>
      <w:r>
        <w:rPr>
          <w:rFonts w:ascii="Arial" w:hAnsi="Arial" w:cs="Arial"/>
          <w:sz w:val="20"/>
          <w:szCs w:val="20"/>
        </w:rPr>
        <w:t>las citadas subestacio</w:t>
      </w:r>
      <w:r w:rsidRPr="00222754">
        <w:rPr>
          <w:rFonts w:ascii="Arial" w:hAnsi="Arial" w:cs="Arial"/>
          <w:sz w:val="20"/>
          <w:szCs w:val="20"/>
        </w:rPr>
        <w:t>n</w:t>
      </w:r>
      <w:r>
        <w:rPr>
          <w:rFonts w:ascii="Arial" w:hAnsi="Arial" w:cs="Arial"/>
          <w:sz w:val="20"/>
          <w:szCs w:val="20"/>
        </w:rPr>
        <w:t>es, para su adecuada coordinación con los requerimientos del Proyecto.</w:t>
      </w:r>
    </w:p>
    <w:p w14:paraId="242BCC74" w14:textId="77777777" w:rsidR="002208F3" w:rsidRPr="00DA74F1" w:rsidRDefault="002208F3" w:rsidP="00936F99">
      <w:pPr>
        <w:spacing w:after="120" w:line="250" w:lineRule="auto"/>
        <w:ind w:left="1418"/>
        <w:jc w:val="both"/>
        <w:rPr>
          <w:rFonts w:ascii="Arial" w:hAnsi="Arial" w:cs="Arial"/>
          <w:sz w:val="20"/>
          <w:szCs w:val="20"/>
        </w:rPr>
      </w:pPr>
      <w:r>
        <w:rPr>
          <w:rFonts w:ascii="Arial" w:hAnsi="Arial" w:cs="Arial"/>
          <w:sz w:val="20"/>
          <w:szCs w:val="20"/>
        </w:rPr>
        <w:t>A</w:t>
      </w:r>
      <w:r w:rsidRPr="00222754">
        <w:rPr>
          <w:rFonts w:ascii="Arial" w:hAnsi="Arial" w:cs="Arial"/>
          <w:sz w:val="20"/>
          <w:szCs w:val="20"/>
        </w:rPr>
        <w:t xml:space="preserve"> fin de mantener una compatibilidad en el equipamiento, los equipos a instalar en la</w:t>
      </w:r>
      <w:r>
        <w:rPr>
          <w:rFonts w:ascii="Arial" w:hAnsi="Arial" w:cs="Arial"/>
          <w:sz w:val="20"/>
          <w:szCs w:val="20"/>
        </w:rPr>
        <w:t>s</w:t>
      </w:r>
      <w:r w:rsidRPr="00222754">
        <w:rPr>
          <w:rFonts w:ascii="Arial" w:hAnsi="Arial" w:cs="Arial"/>
          <w:sz w:val="20"/>
          <w:szCs w:val="20"/>
        </w:rPr>
        <w:t xml:space="preserve"> subestaci</w:t>
      </w:r>
      <w:r>
        <w:rPr>
          <w:rFonts w:ascii="Arial" w:hAnsi="Arial" w:cs="Arial"/>
          <w:sz w:val="20"/>
          <w:szCs w:val="20"/>
        </w:rPr>
        <w:t>o</w:t>
      </w:r>
      <w:r w:rsidRPr="00222754">
        <w:rPr>
          <w:rFonts w:ascii="Arial" w:hAnsi="Arial" w:cs="Arial"/>
          <w:sz w:val="20"/>
          <w:szCs w:val="20"/>
        </w:rPr>
        <w:t>n</w:t>
      </w:r>
      <w:r>
        <w:rPr>
          <w:rFonts w:ascii="Arial" w:hAnsi="Arial" w:cs="Arial"/>
          <w:sz w:val="20"/>
          <w:szCs w:val="20"/>
        </w:rPr>
        <w:t>es</w:t>
      </w:r>
      <w:r w:rsidRPr="00222754">
        <w:rPr>
          <w:rFonts w:ascii="Arial" w:hAnsi="Arial" w:cs="Arial"/>
          <w:sz w:val="20"/>
          <w:szCs w:val="20"/>
        </w:rPr>
        <w:t xml:space="preserve"> </w:t>
      </w:r>
      <w:r>
        <w:rPr>
          <w:rFonts w:ascii="Arial" w:hAnsi="Arial" w:cs="Arial"/>
          <w:sz w:val="20"/>
          <w:szCs w:val="20"/>
        </w:rPr>
        <w:t>Ica 220 kV y Poroma</w:t>
      </w:r>
      <w:r w:rsidRPr="00222754">
        <w:rPr>
          <w:rFonts w:ascii="Arial" w:hAnsi="Arial" w:cs="Arial"/>
          <w:sz w:val="20"/>
          <w:szCs w:val="20"/>
        </w:rPr>
        <w:t xml:space="preserve"> 220 kV, deberán poseer características similares o superiores a los equipos de patio que existan en dicha</w:t>
      </w:r>
      <w:r>
        <w:rPr>
          <w:rFonts w:ascii="Arial" w:hAnsi="Arial" w:cs="Arial"/>
          <w:sz w:val="20"/>
          <w:szCs w:val="20"/>
        </w:rPr>
        <w:t>s</w:t>
      </w:r>
      <w:r w:rsidRPr="00222754">
        <w:rPr>
          <w:rFonts w:ascii="Arial" w:hAnsi="Arial" w:cs="Arial"/>
          <w:sz w:val="20"/>
          <w:szCs w:val="20"/>
        </w:rPr>
        <w:t xml:space="preserve"> subestaci</w:t>
      </w:r>
      <w:r>
        <w:rPr>
          <w:rFonts w:ascii="Arial" w:hAnsi="Arial" w:cs="Arial"/>
          <w:sz w:val="20"/>
          <w:szCs w:val="20"/>
        </w:rPr>
        <w:t>o</w:t>
      </w:r>
      <w:r w:rsidRPr="00222754">
        <w:rPr>
          <w:rFonts w:ascii="Arial" w:hAnsi="Arial" w:cs="Arial"/>
          <w:sz w:val="20"/>
          <w:szCs w:val="20"/>
        </w:rPr>
        <w:t>n</w:t>
      </w:r>
      <w:r>
        <w:rPr>
          <w:rFonts w:ascii="Arial" w:hAnsi="Arial" w:cs="Arial"/>
          <w:sz w:val="20"/>
          <w:szCs w:val="20"/>
        </w:rPr>
        <w:t>es.</w:t>
      </w:r>
      <w:r w:rsidRPr="00DA74F1">
        <w:rPr>
          <w:rFonts w:ascii="Arial" w:hAnsi="Arial" w:cs="Arial"/>
          <w:sz w:val="20"/>
          <w:szCs w:val="20"/>
        </w:rPr>
        <w:t xml:space="preserve"> </w:t>
      </w:r>
    </w:p>
    <w:p w14:paraId="3F4F5356" w14:textId="77777777" w:rsidR="002208F3" w:rsidRDefault="002208F3" w:rsidP="00936F99">
      <w:pPr>
        <w:numPr>
          <w:ilvl w:val="0"/>
          <w:numId w:val="122"/>
        </w:numPr>
        <w:tabs>
          <w:tab w:val="left" w:pos="1418"/>
        </w:tabs>
        <w:spacing w:after="120" w:line="250" w:lineRule="auto"/>
        <w:ind w:left="1560" w:hanging="426"/>
        <w:jc w:val="both"/>
        <w:rPr>
          <w:rFonts w:ascii="Arial" w:hAnsi="Arial" w:cs="Arial"/>
        </w:rPr>
      </w:pPr>
      <w:r>
        <w:rPr>
          <w:rFonts w:ascii="Arial" w:hAnsi="Arial" w:cs="Arial"/>
          <w:b/>
          <w:sz w:val="20"/>
          <w:szCs w:val="20"/>
        </w:rPr>
        <w:t>Generadas p</w:t>
      </w:r>
      <w:r w:rsidRPr="00216B53">
        <w:rPr>
          <w:rFonts w:ascii="Arial" w:hAnsi="Arial" w:cs="Arial"/>
          <w:b/>
          <w:sz w:val="20"/>
          <w:szCs w:val="20"/>
        </w:rPr>
        <w:t xml:space="preserve">or la </w:t>
      </w:r>
      <w:r>
        <w:rPr>
          <w:rFonts w:ascii="Arial" w:hAnsi="Arial" w:cs="Arial"/>
          <w:b/>
          <w:sz w:val="20"/>
          <w:szCs w:val="20"/>
        </w:rPr>
        <w:t xml:space="preserve">Variante de </w:t>
      </w:r>
      <w:r w:rsidRPr="00471315">
        <w:rPr>
          <w:rFonts w:ascii="Arial" w:hAnsi="Arial" w:cs="Arial"/>
          <w:b/>
          <w:sz w:val="20"/>
          <w:szCs w:val="20"/>
        </w:rPr>
        <w:t>L</w:t>
      </w:r>
      <w:r>
        <w:rPr>
          <w:rFonts w:ascii="Arial" w:hAnsi="Arial" w:cs="Arial"/>
          <w:b/>
          <w:sz w:val="20"/>
          <w:szCs w:val="20"/>
        </w:rPr>
        <w:t xml:space="preserve">ínea de </w:t>
      </w:r>
      <w:r w:rsidRPr="00471315">
        <w:rPr>
          <w:rFonts w:ascii="Arial" w:hAnsi="Arial" w:cs="Arial"/>
          <w:b/>
          <w:sz w:val="20"/>
          <w:szCs w:val="20"/>
        </w:rPr>
        <w:t>T</w:t>
      </w:r>
      <w:r>
        <w:rPr>
          <w:rFonts w:ascii="Arial" w:hAnsi="Arial" w:cs="Arial"/>
          <w:b/>
          <w:sz w:val="20"/>
          <w:szCs w:val="20"/>
        </w:rPr>
        <w:t>ransmisión</w:t>
      </w:r>
      <w:r w:rsidRPr="00471315">
        <w:rPr>
          <w:rFonts w:ascii="Arial" w:hAnsi="Arial" w:cs="Arial"/>
          <w:b/>
          <w:sz w:val="20"/>
          <w:szCs w:val="20"/>
        </w:rPr>
        <w:t xml:space="preserve"> Ica-Marcona 220 kV (L-2211</w:t>
      </w:r>
      <w:r>
        <w:rPr>
          <w:rFonts w:ascii="Arial" w:hAnsi="Arial" w:cs="Arial"/>
          <w:b/>
          <w:sz w:val="20"/>
          <w:szCs w:val="20"/>
        </w:rPr>
        <w:t>)</w:t>
      </w:r>
    </w:p>
    <w:p w14:paraId="613CD1DF" w14:textId="77777777" w:rsidR="002208F3" w:rsidRDefault="002208F3" w:rsidP="00936F99">
      <w:pPr>
        <w:spacing w:after="120" w:line="250" w:lineRule="auto"/>
        <w:ind w:left="1418"/>
        <w:jc w:val="both"/>
        <w:rPr>
          <w:rFonts w:ascii="Arial" w:hAnsi="Arial" w:cs="Arial"/>
        </w:rPr>
      </w:pPr>
      <w:r>
        <w:rPr>
          <w:rFonts w:ascii="Arial" w:hAnsi="Arial" w:cs="Arial"/>
          <w:sz w:val="20"/>
          <w:szCs w:val="20"/>
        </w:rPr>
        <w:t xml:space="preserve">Conforme se describe en el numeral 3.2.4 la ejecución de la </w:t>
      </w:r>
      <w:r w:rsidRPr="00BD52EC">
        <w:rPr>
          <w:rFonts w:ascii="Arial" w:hAnsi="Arial" w:cs="Arial"/>
          <w:sz w:val="20"/>
          <w:szCs w:val="20"/>
        </w:rPr>
        <w:t>Variante de Línea de Transmisión Ica-Marcona 220 kV (L-2211</w:t>
      </w:r>
      <w:r>
        <w:rPr>
          <w:rFonts w:ascii="Arial" w:hAnsi="Arial" w:cs="Arial"/>
          <w:sz w:val="20"/>
          <w:szCs w:val="20"/>
        </w:rPr>
        <w:t>), mediante el seccionamiento de la línea L-2211, originará la formación de las nuevas líneas en 220 kV S.E. Nazca Nueva-S.E. Poroma (L-2211C) y S.E. Poroma-S.E. Marcona (L-2211D).</w:t>
      </w:r>
    </w:p>
    <w:p w14:paraId="754C4AB9" w14:textId="77777777" w:rsidR="002208F3" w:rsidRDefault="002208F3" w:rsidP="00936F99">
      <w:pPr>
        <w:spacing w:after="120" w:line="250" w:lineRule="auto"/>
        <w:ind w:left="1418"/>
        <w:jc w:val="both"/>
        <w:rPr>
          <w:rFonts w:ascii="Arial" w:hAnsi="Arial" w:cs="Arial"/>
          <w:sz w:val="20"/>
          <w:szCs w:val="20"/>
        </w:rPr>
      </w:pPr>
      <w:r>
        <w:rPr>
          <w:rFonts w:ascii="Arial" w:hAnsi="Arial" w:cs="Arial"/>
          <w:sz w:val="20"/>
          <w:szCs w:val="20"/>
        </w:rPr>
        <w:t xml:space="preserve">Las adecuaciones se generan por las ampliaciones en la subestación existente Poroma 220 kV, que posibilitan su conexión con las subestaciones Nazca Nueva 220 kV y Marcona 220 kV (numeral 3.3.3.2 b)). </w:t>
      </w:r>
    </w:p>
    <w:p w14:paraId="0ADB9EEF" w14:textId="470626EC" w:rsidR="002208F3" w:rsidRDefault="002208F3" w:rsidP="00936F99">
      <w:pPr>
        <w:spacing w:after="120" w:line="250" w:lineRule="auto"/>
        <w:ind w:left="1418"/>
        <w:jc w:val="both"/>
        <w:rPr>
          <w:rFonts w:ascii="Arial" w:hAnsi="Arial" w:cs="Arial"/>
        </w:rPr>
      </w:pPr>
      <w:r w:rsidRPr="00222754">
        <w:rPr>
          <w:rFonts w:ascii="Arial" w:hAnsi="Arial" w:cs="Arial"/>
          <w:sz w:val="20"/>
          <w:szCs w:val="20"/>
        </w:rPr>
        <w:t>El CONCESIONARIO será responsable de realizar las coordinaciones con</w:t>
      </w:r>
      <w:r w:rsidR="00A808CC">
        <w:rPr>
          <w:rFonts w:ascii="Arial" w:hAnsi="Arial" w:cs="Arial"/>
          <w:sz w:val="20"/>
          <w:szCs w:val="20"/>
        </w:rPr>
        <w:t xml:space="preserve"> las empresas: </w:t>
      </w:r>
      <w:r w:rsidR="00A808CC" w:rsidRPr="00A808CC">
        <w:rPr>
          <w:rFonts w:ascii="Arial" w:hAnsi="Arial" w:cs="Arial"/>
          <w:sz w:val="20"/>
          <w:szCs w:val="20"/>
        </w:rPr>
        <w:t>Atlántica Transmisión Sur S.A.</w:t>
      </w:r>
      <w:r w:rsidR="00A808CC">
        <w:rPr>
          <w:rFonts w:ascii="Arial" w:hAnsi="Arial" w:cs="Arial"/>
          <w:sz w:val="20"/>
          <w:szCs w:val="20"/>
        </w:rPr>
        <w:t>,</w:t>
      </w:r>
      <w:r w:rsidRPr="00222754">
        <w:rPr>
          <w:rFonts w:ascii="Arial" w:hAnsi="Arial" w:cs="Arial"/>
          <w:sz w:val="20"/>
          <w:szCs w:val="20"/>
        </w:rPr>
        <w:t xml:space="preserve"> </w:t>
      </w:r>
      <w:r>
        <w:rPr>
          <w:rFonts w:ascii="Arial" w:hAnsi="Arial" w:cs="Arial"/>
          <w:sz w:val="20"/>
          <w:szCs w:val="20"/>
        </w:rPr>
        <w:t>REP</w:t>
      </w:r>
      <w:r w:rsidR="00A808CC">
        <w:rPr>
          <w:rFonts w:ascii="Arial" w:hAnsi="Arial" w:cs="Arial"/>
          <w:sz w:val="20"/>
          <w:szCs w:val="20"/>
        </w:rPr>
        <w:t xml:space="preserve"> y CTM</w:t>
      </w:r>
      <w:r>
        <w:rPr>
          <w:rFonts w:ascii="Arial" w:hAnsi="Arial" w:cs="Arial"/>
          <w:sz w:val="20"/>
          <w:szCs w:val="20"/>
        </w:rPr>
        <w:t>,</w:t>
      </w:r>
      <w:r w:rsidRPr="00222754">
        <w:rPr>
          <w:rFonts w:ascii="Arial" w:hAnsi="Arial" w:cs="Arial"/>
          <w:sz w:val="20"/>
          <w:szCs w:val="20"/>
        </w:rPr>
        <w:t xml:space="preserve"> </w:t>
      </w:r>
      <w:r>
        <w:rPr>
          <w:rFonts w:ascii="Arial" w:hAnsi="Arial" w:cs="Arial"/>
          <w:sz w:val="20"/>
          <w:szCs w:val="20"/>
        </w:rPr>
        <w:t>concesionario</w:t>
      </w:r>
      <w:r w:rsidR="00A808CC">
        <w:rPr>
          <w:rFonts w:ascii="Arial" w:hAnsi="Arial" w:cs="Arial"/>
          <w:sz w:val="20"/>
          <w:szCs w:val="20"/>
        </w:rPr>
        <w:t>s</w:t>
      </w:r>
      <w:r>
        <w:rPr>
          <w:rFonts w:ascii="Arial" w:hAnsi="Arial" w:cs="Arial"/>
          <w:sz w:val="20"/>
          <w:szCs w:val="20"/>
        </w:rPr>
        <w:t xml:space="preserve"> de las</w:t>
      </w:r>
      <w:r w:rsidRPr="00222754">
        <w:rPr>
          <w:rFonts w:ascii="Arial" w:hAnsi="Arial" w:cs="Arial"/>
          <w:sz w:val="20"/>
          <w:szCs w:val="20"/>
        </w:rPr>
        <w:t xml:space="preserve"> </w:t>
      </w:r>
      <w:r>
        <w:rPr>
          <w:rFonts w:ascii="Arial" w:hAnsi="Arial" w:cs="Arial"/>
          <w:sz w:val="20"/>
          <w:szCs w:val="20"/>
        </w:rPr>
        <w:t>subestaciones Poroma</w:t>
      </w:r>
      <w:r w:rsidRPr="00222754">
        <w:rPr>
          <w:rFonts w:ascii="Arial" w:hAnsi="Arial" w:cs="Arial"/>
          <w:sz w:val="20"/>
          <w:szCs w:val="20"/>
        </w:rPr>
        <w:t xml:space="preserve"> 220 kV</w:t>
      </w:r>
      <w:r>
        <w:rPr>
          <w:rFonts w:ascii="Arial" w:hAnsi="Arial" w:cs="Arial"/>
          <w:sz w:val="20"/>
          <w:szCs w:val="20"/>
        </w:rPr>
        <w:t>, Marcona 220 kV y Nazca Nueva 220 kV</w:t>
      </w:r>
      <w:r w:rsidR="00A808CC">
        <w:rPr>
          <w:rFonts w:ascii="Arial" w:hAnsi="Arial" w:cs="Arial"/>
          <w:sz w:val="20"/>
          <w:szCs w:val="20"/>
        </w:rPr>
        <w:t xml:space="preserve"> respectivamente</w:t>
      </w:r>
      <w:r>
        <w:rPr>
          <w:rFonts w:ascii="Arial" w:hAnsi="Arial" w:cs="Arial"/>
          <w:sz w:val="20"/>
          <w:szCs w:val="20"/>
        </w:rPr>
        <w:t>,</w:t>
      </w:r>
      <w:r w:rsidRPr="00222754">
        <w:rPr>
          <w:rFonts w:ascii="Arial" w:hAnsi="Arial" w:cs="Arial"/>
          <w:sz w:val="20"/>
          <w:szCs w:val="20"/>
        </w:rPr>
        <w:t xml:space="preserve"> a fin de implementar a su costo, las adecuaciones y/o modificaciones que sean requeridas </w:t>
      </w:r>
      <w:r>
        <w:rPr>
          <w:rFonts w:ascii="Arial" w:hAnsi="Arial" w:cs="Arial"/>
          <w:sz w:val="20"/>
          <w:szCs w:val="20"/>
        </w:rPr>
        <w:t xml:space="preserve">en </w:t>
      </w:r>
      <w:r w:rsidRPr="00222754">
        <w:rPr>
          <w:rFonts w:ascii="Arial" w:hAnsi="Arial" w:cs="Arial"/>
          <w:sz w:val="20"/>
          <w:szCs w:val="20"/>
        </w:rPr>
        <w:t xml:space="preserve">los sistemas </w:t>
      </w:r>
      <w:r>
        <w:rPr>
          <w:rFonts w:ascii="Arial" w:hAnsi="Arial" w:cs="Arial"/>
          <w:sz w:val="20"/>
          <w:szCs w:val="20"/>
        </w:rPr>
        <w:t xml:space="preserve">existentes </w:t>
      </w:r>
      <w:r w:rsidRPr="00222754">
        <w:rPr>
          <w:rFonts w:ascii="Arial" w:hAnsi="Arial" w:cs="Arial"/>
          <w:sz w:val="20"/>
          <w:szCs w:val="20"/>
        </w:rPr>
        <w:t xml:space="preserve">de protección y telecomunicaciones </w:t>
      </w:r>
      <w:r>
        <w:rPr>
          <w:rFonts w:ascii="Arial" w:hAnsi="Arial" w:cs="Arial"/>
          <w:sz w:val="20"/>
          <w:szCs w:val="20"/>
        </w:rPr>
        <w:t>de</w:t>
      </w:r>
      <w:r w:rsidRPr="00222754">
        <w:rPr>
          <w:rFonts w:ascii="Arial" w:hAnsi="Arial" w:cs="Arial"/>
          <w:sz w:val="20"/>
          <w:szCs w:val="20"/>
        </w:rPr>
        <w:t xml:space="preserve"> la</w:t>
      </w:r>
      <w:r>
        <w:rPr>
          <w:rFonts w:ascii="Arial" w:hAnsi="Arial" w:cs="Arial"/>
          <w:sz w:val="20"/>
          <w:szCs w:val="20"/>
        </w:rPr>
        <w:t>s citadas subestacio</w:t>
      </w:r>
      <w:r w:rsidRPr="00222754">
        <w:rPr>
          <w:rFonts w:ascii="Arial" w:hAnsi="Arial" w:cs="Arial"/>
          <w:sz w:val="20"/>
          <w:szCs w:val="20"/>
        </w:rPr>
        <w:t>n</w:t>
      </w:r>
      <w:r>
        <w:rPr>
          <w:rFonts w:ascii="Arial" w:hAnsi="Arial" w:cs="Arial"/>
          <w:sz w:val="20"/>
          <w:szCs w:val="20"/>
        </w:rPr>
        <w:t>es, para su adecuada coordinación con los requerimientos del Proyecto.</w:t>
      </w:r>
    </w:p>
    <w:p w14:paraId="266CF6E4" w14:textId="77777777" w:rsidR="002208F3" w:rsidRPr="005C1649" w:rsidRDefault="002208F3" w:rsidP="00936F99">
      <w:pPr>
        <w:spacing w:after="120" w:line="250" w:lineRule="auto"/>
        <w:ind w:left="1418"/>
        <w:jc w:val="both"/>
        <w:rPr>
          <w:rFonts w:ascii="Arial" w:hAnsi="Arial" w:cs="Arial"/>
          <w:sz w:val="20"/>
          <w:szCs w:val="20"/>
        </w:rPr>
      </w:pPr>
      <w:r w:rsidRPr="00222754">
        <w:rPr>
          <w:rFonts w:ascii="Arial" w:hAnsi="Arial" w:cs="Arial"/>
          <w:sz w:val="20"/>
          <w:szCs w:val="20"/>
        </w:rPr>
        <w:t>Para tal efecto, los criterios de diseño de los sistemas de protección y comunicaciones</w:t>
      </w:r>
      <w:r>
        <w:rPr>
          <w:rFonts w:ascii="Arial" w:hAnsi="Arial" w:cs="Arial"/>
          <w:sz w:val="20"/>
          <w:szCs w:val="20"/>
        </w:rPr>
        <w:t>,</w:t>
      </w:r>
      <w:r w:rsidRPr="00222754">
        <w:rPr>
          <w:rFonts w:ascii="Arial" w:hAnsi="Arial" w:cs="Arial"/>
          <w:sz w:val="20"/>
          <w:szCs w:val="20"/>
        </w:rPr>
        <w:t xml:space="preserve"> </w:t>
      </w:r>
      <w:r>
        <w:rPr>
          <w:rFonts w:ascii="Arial" w:hAnsi="Arial" w:cs="Arial"/>
          <w:sz w:val="20"/>
          <w:szCs w:val="20"/>
        </w:rPr>
        <w:t>en las</w:t>
      </w:r>
      <w:r w:rsidRPr="00222754">
        <w:rPr>
          <w:rFonts w:ascii="Arial" w:hAnsi="Arial" w:cs="Arial"/>
          <w:sz w:val="20"/>
          <w:szCs w:val="20"/>
        </w:rPr>
        <w:t xml:space="preserve"> línea</w:t>
      </w:r>
      <w:r>
        <w:rPr>
          <w:rFonts w:ascii="Arial" w:hAnsi="Arial" w:cs="Arial"/>
          <w:sz w:val="20"/>
          <w:szCs w:val="20"/>
        </w:rPr>
        <w:t>s generada</w:t>
      </w:r>
      <w:r w:rsidRPr="00222754">
        <w:rPr>
          <w:rFonts w:ascii="Arial" w:hAnsi="Arial" w:cs="Arial"/>
          <w:sz w:val="20"/>
          <w:szCs w:val="20"/>
        </w:rPr>
        <w:t>s</w:t>
      </w:r>
      <w:r>
        <w:rPr>
          <w:rFonts w:ascii="Arial" w:hAnsi="Arial" w:cs="Arial"/>
          <w:sz w:val="20"/>
          <w:szCs w:val="20"/>
        </w:rPr>
        <w:t xml:space="preserve"> L-2211C y L-2211D,</w:t>
      </w:r>
      <w:r w:rsidRPr="00222754">
        <w:rPr>
          <w:rFonts w:ascii="Arial" w:hAnsi="Arial" w:cs="Arial"/>
          <w:sz w:val="20"/>
          <w:szCs w:val="20"/>
        </w:rPr>
        <w:t xml:space="preserve"> por el seccionamiento</w:t>
      </w:r>
      <w:r>
        <w:rPr>
          <w:rFonts w:ascii="Arial" w:hAnsi="Arial" w:cs="Arial"/>
          <w:sz w:val="20"/>
          <w:szCs w:val="20"/>
        </w:rPr>
        <w:t xml:space="preserve"> de la línea L-2211,</w:t>
      </w:r>
      <w:r w:rsidRPr="00222754">
        <w:rPr>
          <w:rFonts w:ascii="Arial" w:hAnsi="Arial" w:cs="Arial"/>
          <w:sz w:val="20"/>
          <w:szCs w:val="20"/>
        </w:rPr>
        <w:t xml:space="preserve"> deberán poseer las mismas características de diseño </w:t>
      </w:r>
      <w:r>
        <w:rPr>
          <w:rFonts w:ascii="Arial" w:hAnsi="Arial" w:cs="Arial"/>
          <w:sz w:val="20"/>
          <w:szCs w:val="20"/>
        </w:rPr>
        <w:t xml:space="preserve">o superiores </w:t>
      </w:r>
      <w:r w:rsidRPr="00222754">
        <w:rPr>
          <w:rFonts w:ascii="Arial" w:hAnsi="Arial" w:cs="Arial"/>
          <w:sz w:val="20"/>
          <w:szCs w:val="20"/>
        </w:rPr>
        <w:t>de la línea L-22</w:t>
      </w:r>
      <w:r>
        <w:rPr>
          <w:rFonts w:ascii="Arial" w:hAnsi="Arial" w:cs="Arial"/>
          <w:sz w:val="20"/>
          <w:szCs w:val="20"/>
        </w:rPr>
        <w:t>11.</w:t>
      </w:r>
    </w:p>
    <w:p w14:paraId="3D4847EB" w14:textId="69C2189E"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179" w:name="_Toc272265349"/>
      <w:bookmarkStart w:id="180" w:name="_Toc272431142"/>
      <w:bookmarkStart w:id="181" w:name="_Toc340129038"/>
      <w:bookmarkStart w:id="182" w:name="_Toc372552521"/>
      <w:r w:rsidRPr="00511C03">
        <w:rPr>
          <w:rFonts w:ascii="Arial" w:hAnsi="Arial" w:cs="Arial"/>
          <w:b/>
          <w:sz w:val="20"/>
          <w:szCs w:val="20"/>
        </w:rPr>
        <w:t>Req</w:t>
      </w:r>
      <w:r w:rsidRPr="00471315">
        <w:rPr>
          <w:rFonts w:ascii="Arial" w:hAnsi="Arial" w:cs="Arial"/>
          <w:b/>
          <w:sz w:val="20"/>
          <w:szCs w:val="20"/>
        </w:rPr>
        <w:t>uerimientos Técnicos de Subestaciones</w:t>
      </w:r>
    </w:p>
    <w:p w14:paraId="18FBD9F7" w14:textId="77777777" w:rsidR="002208F3" w:rsidRPr="00471315" w:rsidRDefault="002208F3" w:rsidP="004E5356">
      <w:pPr>
        <w:spacing w:after="120" w:line="250" w:lineRule="auto"/>
        <w:ind w:left="1134"/>
        <w:jc w:val="both"/>
        <w:rPr>
          <w:rFonts w:ascii="Arial" w:hAnsi="Arial" w:cs="Arial"/>
          <w:sz w:val="20"/>
          <w:szCs w:val="20"/>
        </w:rPr>
      </w:pPr>
      <w:r w:rsidRPr="00471315">
        <w:rPr>
          <w:rFonts w:ascii="Arial" w:hAnsi="Arial" w:cs="Arial"/>
          <w:sz w:val="20"/>
          <w:szCs w:val="20"/>
        </w:rPr>
        <w:t>Se debe remarcar que, durante el desarrollo del estudio definitivo del Proyecto, el CONCESIONARIO deberá realizar todos aquellos estudios que garanticen</w:t>
      </w:r>
      <w:r>
        <w:rPr>
          <w:rFonts w:ascii="Arial" w:hAnsi="Arial" w:cs="Arial"/>
          <w:sz w:val="20"/>
          <w:szCs w:val="20"/>
        </w:rPr>
        <w:t>,</w:t>
      </w:r>
      <w:r w:rsidRPr="00471315">
        <w:rPr>
          <w:rFonts w:ascii="Arial" w:hAnsi="Arial" w:cs="Arial"/>
          <w:sz w:val="20"/>
          <w:szCs w:val="20"/>
        </w:rPr>
        <w:t xml:space="preserve"> la correcta operación de los equipos del sistema propuesto</w:t>
      </w:r>
      <w:r>
        <w:rPr>
          <w:rFonts w:ascii="Arial" w:hAnsi="Arial" w:cs="Arial"/>
          <w:sz w:val="20"/>
          <w:szCs w:val="20"/>
        </w:rPr>
        <w:t>, así como</w:t>
      </w:r>
      <w:r w:rsidRPr="00471315">
        <w:rPr>
          <w:rFonts w:ascii="Arial" w:hAnsi="Arial" w:cs="Arial"/>
          <w:sz w:val="20"/>
          <w:szCs w:val="20"/>
        </w:rPr>
        <w:t xml:space="preserve"> además cumplir con l</w:t>
      </w:r>
      <w:r>
        <w:rPr>
          <w:rFonts w:ascii="Arial" w:hAnsi="Arial" w:cs="Arial"/>
          <w:sz w:val="20"/>
          <w:szCs w:val="20"/>
        </w:rPr>
        <w:t>os</w:t>
      </w:r>
      <w:r w:rsidRPr="00471315">
        <w:rPr>
          <w:rFonts w:ascii="Arial" w:hAnsi="Arial" w:cs="Arial"/>
          <w:sz w:val="20"/>
          <w:szCs w:val="20"/>
        </w:rPr>
        <w:t xml:space="preserve"> siguiente</w:t>
      </w:r>
      <w:r>
        <w:rPr>
          <w:rFonts w:ascii="Arial" w:hAnsi="Arial" w:cs="Arial"/>
          <w:sz w:val="20"/>
          <w:szCs w:val="20"/>
        </w:rPr>
        <w:t>s requerimientos</w:t>
      </w:r>
      <w:r w:rsidRPr="00471315">
        <w:rPr>
          <w:rFonts w:ascii="Arial" w:hAnsi="Arial" w:cs="Arial"/>
          <w:sz w:val="20"/>
          <w:szCs w:val="20"/>
        </w:rPr>
        <w:t>:</w:t>
      </w:r>
    </w:p>
    <w:bookmarkEnd w:id="179"/>
    <w:bookmarkEnd w:id="180"/>
    <w:bookmarkEnd w:id="181"/>
    <w:bookmarkEnd w:id="182"/>
    <w:p w14:paraId="5828A1A7" w14:textId="77777777" w:rsidR="00D23A01" w:rsidRDefault="00D23A01">
      <w:pPr>
        <w:spacing w:after="0" w:line="240" w:lineRule="auto"/>
        <w:rPr>
          <w:rFonts w:ascii="Arial" w:hAnsi="Arial" w:cs="Arial"/>
          <w:b/>
          <w:sz w:val="20"/>
          <w:szCs w:val="20"/>
        </w:rPr>
      </w:pPr>
      <w:r>
        <w:rPr>
          <w:rFonts w:ascii="Arial" w:hAnsi="Arial" w:cs="Arial"/>
          <w:b/>
          <w:sz w:val="20"/>
          <w:szCs w:val="20"/>
        </w:rPr>
        <w:br w:type="page"/>
      </w:r>
    </w:p>
    <w:p w14:paraId="10E5992C" w14:textId="7D91A9B6" w:rsidR="002208F3" w:rsidRPr="00471315"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sidRPr="00471315">
        <w:rPr>
          <w:rFonts w:ascii="Arial" w:hAnsi="Arial" w:cs="Arial"/>
          <w:b/>
          <w:sz w:val="20"/>
          <w:szCs w:val="20"/>
        </w:rPr>
        <w:lastRenderedPageBreak/>
        <w:t>Características técnicas generales</w:t>
      </w:r>
    </w:p>
    <w:p w14:paraId="5331E88D" w14:textId="77777777" w:rsidR="002208F3" w:rsidRPr="00471315" w:rsidRDefault="002208F3" w:rsidP="00936F99">
      <w:pPr>
        <w:tabs>
          <w:tab w:val="left" w:pos="1701"/>
        </w:tabs>
        <w:spacing w:before="120" w:after="60" w:line="250" w:lineRule="auto"/>
        <w:ind w:left="1701" w:hanging="425"/>
        <w:jc w:val="both"/>
        <w:rPr>
          <w:rFonts w:ascii="Arial" w:hAnsi="Arial" w:cs="Arial"/>
          <w:sz w:val="20"/>
          <w:szCs w:val="20"/>
        </w:rPr>
      </w:pPr>
      <w:r w:rsidRPr="00471315">
        <w:rPr>
          <w:rFonts w:ascii="Arial" w:hAnsi="Arial" w:cs="Arial"/>
          <w:sz w:val="20"/>
          <w:szCs w:val="20"/>
        </w:rPr>
        <w:t>a1.</w:t>
      </w:r>
      <w:r w:rsidRPr="00471315">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CB35293" w14:textId="77777777" w:rsidR="002208F3" w:rsidRPr="00471315" w:rsidRDefault="002208F3" w:rsidP="00936F99">
      <w:pPr>
        <w:tabs>
          <w:tab w:val="left" w:pos="1701"/>
        </w:tabs>
        <w:spacing w:before="120" w:after="60" w:line="250" w:lineRule="auto"/>
        <w:ind w:left="1701" w:hanging="425"/>
        <w:jc w:val="both"/>
        <w:rPr>
          <w:rFonts w:ascii="Arial" w:hAnsi="Arial" w:cs="Arial"/>
          <w:sz w:val="20"/>
          <w:szCs w:val="20"/>
        </w:rPr>
      </w:pPr>
      <w:r w:rsidRPr="00471315">
        <w:rPr>
          <w:rFonts w:ascii="Arial" w:hAnsi="Arial" w:cs="Arial"/>
          <w:sz w:val="20"/>
          <w:szCs w:val="20"/>
        </w:rPr>
        <w:t>a2.</w:t>
      </w:r>
      <w:r w:rsidRPr="00471315">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467393B7" w14:textId="77777777" w:rsidR="002208F3" w:rsidRPr="00471315" w:rsidRDefault="002208F3" w:rsidP="00936F99">
      <w:pPr>
        <w:tabs>
          <w:tab w:val="left" w:pos="1701"/>
        </w:tabs>
        <w:spacing w:before="120" w:after="60" w:line="250" w:lineRule="auto"/>
        <w:ind w:left="1701" w:hanging="425"/>
        <w:jc w:val="both"/>
        <w:rPr>
          <w:rFonts w:ascii="Arial" w:hAnsi="Arial" w:cs="Arial"/>
          <w:sz w:val="20"/>
          <w:szCs w:val="20"/>
        </w:rPr>
      </w:pPr>
      <w:r w:rsidRPr="00471315">
        <w:rPr>
          <w:rFonts w:ascii="Arial" w:hAnsi="Arial" w:cs="Arial"/>
          <w:sz w:val="20"/>
          <w:szCs w:val="20"/>
        </w:rPr>
        <w:t>a3.</w:t>
      </w:r>
      <w:r w:rsidRPr="00471315">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5AF6A3CD" w14:textId="77777777" w:rsidR="002208F3" w:rsidRDefault="002208F3" w:rsidP="00936F99">
      <w:pPr>
        <w:tabs>
          <w:tab w:val="left" w:pos="1701"/>
        </w:tabs>
        <w:spacing w:before="120" w:after="60" w:line="250" w:lineRule="auto"/>
        <w:ind w:left="1701" w:hanging="425"/>
        <w:jc w:val="both"/>
        <w:rPr>
          <w:rFonts w:ascii="Arial" w:hAnsi="Arial" w:cs="Arial"/>
          <w:sz w:val="20"/>
          <w:szCs w:val="20"/>
        </w:rPr>
      </w:pPr>
      <w:r w:rsidRPr="00471315">
        <w:rPr>
          <w:rFonts w:ascii="Arial" w:hAnsi="Arial" w:cs="Arial"/>
          <w:sz w:val="20"/>
          <w:szCs w:val="20"/>
        </w:rPr>
        <w:t>a4.</w:t>
      </w:r>
      <w:r w:rsidRPr="00471315">
        <w:rPr>
          <w:rFonts w:ascii="Arial" w:hAnsi="Arial" w:cs="Arial"/>
          <w:sz w:val="20"/>
          <w:szCs w:val="20"/>
        </w:rPr>
        <w:tab/>
        <w:t xml:space="preserve">Los equipos deberán cumplir con las siguientes normas: IEC, ANSI/IEEE, VDE, NEMA, ASTM, NESC, NFPA, según corresponda. </w:t>
      </w:r>
    </w:p>
    <w:p w14:paraId="42F6E4E3" w14:textId="77777777" w:rsidR="002208F3" w:rsidRPr="00471315"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Pr>
          <w:rFonts w:ascii="Arial" w:hAnsi="Arial" w:cs="Arial"/>
          <w:b/>
          <w:sz w:val="20"/>
          <w:szCs w:val="20"/>
        </w:rPr>
        <w:t>Terrenos</w:t>
      </w:r>
      <w:r w:rsidRPr="00471315">
        <w:rPr>
          <w:rFonts w:ascii="Arial" w:hAnsi="Arial" w:cs="Arial"/>
          <w:b/>
          <w:sz w:val="20"/>
          <w:szCs w:val="20"/>
        </w:rPr>
        <w:t xml:space="preserve"> y espacio</w:t>
      </w:r>
      <w:r>
        <w:rPr>
          <w:rFonts w:ascii="Arial" w:hAnsi="Arial" w:cs="Arial"/>
          <w:b/>
          <w:sz w:val="20"/>
          <w:szCs w:val="20"/>
        </w:rPr>
        <w:t>s</w:t>
      </w:r>
      <w:r w:rsidRPr="00471315">
        <w:rPr>
          <w:rFonts w:ascii="Arial" w:hAnsi="Arial" w:cs="Arial"/>
          <w:b/>
          <w:sz w:val="20"/>
          <w:szCs w:val="20"/>
        </w:rPr>
        <w:t xml:space="preserve"> </w:t>
      </w:r>
    </w:p>
    <w:p w14:paraId="14B7A425" w14:textId="77777777" w:rsidR="002208F3" w:rsidRPr="00733E8E" w:rsidRDefault="002208F3" w:rsidP="00936F99">
      <w:pPr>
        <w:tabs>
          <w:tab w:val="left" w:pos="1701"/>
        </w:tabs>
        <w:spacing w:after="120" w:line="250" w:lineRule="auto"/>
        <w:ind w:left="1701" w:hanging="425"/>
        <w:jc w:val="both"/>
        <w:rPr>
          <w:rFonts w:ascii="Arial" w:hAnsi="Arial" w:cs="Arial"/>
          <w:b/>
          <w:sz w:val="20"/>
          <w:szCs w:val="20"/>
        </w:rPr>
      </w:pPr>
      <w:r w:rsidRPr="00733E8E">
        <w:rPr>
          <w:rFonts w:ascii="Arial" w:hAnsi="Arial" w:cs="Arial"/>
          <w:b/>
          <w:sz w:val="20"/>
          <w:szCs w:val="20"/>
        </w:rPr>
        <w:t>b.1</w:t>
      </w:r>
      <w:r>
        <w:rPr>
          <w:rFonts w:ascii="Arial" w:hAnsi="Arial" w:cs="Arial"/>
          <w:b/>
          <w:sz w:val="20"/>
          <w:szCs w:val="20"/>
        </w:rPr>
        <w:tab/>
      </w:r>
      <w:r w:rsidRPr="00733E8E">
        <w:rPr>
          <w:rFonts w:ascii="Arial" w:hAnsi="Arial" w:cs="Arial"/>
          <w:b/>
          <w:sz w:val="20"/>
          <w:szCs w:val="20"/>
        </w:rPr>
        <w:t>Nueva Subestación</w:t>
      </w:r>
    </w:p>
    <w:p w14:paraId="6420E473" w14:textId="58AA52E2" w:rsidR="002208F3" w:rsidRDefault="002208F3" w:rsidP="00936F99">
      <w:pPr>
        <w:spacing w:after="120" w:line="250" w:lineRule="auto"/>
        <w:ind w:left="1276"/>
        <w:jc w:val="both"/>
        <w:rPr>
          <w:rFonts w:ascii="Arial" w:hAnsi="Arial" w:cs="Arial"/>
          <w:sz w:val="20"/>
          <w:szCs w:val="20"/>
        </w:rPr>
      </w:pPr>
      <w:r w:rsidRPr="00471315">
        <w:rPr>
          <w:rFonts w:ascii="Arial" w:hAnsi="Arial" w:cs="Arial"/>
          <w:sz w:val="20"/>
          <w:szCs w:val="20"/>
        </w:rPr>
        <w:t>Para la nueva subestación</w:t>
      </w:r>
      <w:r>
        <w:rPr>
          <w:rFonts w:ascii="Arial" w:hAnsi="Arial" w:cs="Arial"/>
          <w:sz w:val="20"/>
          <w:szCs w:val="20"/>
        </w:rPr>
        <w:t xml:space="preserve"> Intermedia 220 kV</w:t>
      </w:r>
      <w:r w:rsidRPr="00471315">
        <w:rPr>
          <w:rFonts w:ascii="Arial" w:hAnsi="Arial" w:cs="Arial"/>
          <w:sz w:val="20"/>
          <w:szCs w:val="20"/>
        </w:rPr>
        <w:t xml:space="preserve"> el CONCESIONARIO deberá adquirir </w:t>
      </w:r>
      <w:r w:rsidR="00594010" w:rsidRPr="00691BEF">
        <w:rPr>
          <w:rFonts w:ascii="Arial" w:hAnsi="Arial" w:cs="Arial"/>
          <w:sz w:val="20"/>
          <w:szCs w:val="20"/>
        </w:rPr>
        <w:t>la propiedad d</w:t>
      </w:r>
      <w:r w:rsidRPr="00691BEF">
        <w:rPr>
          <w:rFonts w:ascii="Arial" w:hAnsi="Arial" w:cs="Arial"/>
          <w:sz w:val="20"/>
          <w:szCs w:val="20"/>
        </w:rPr>
        <w:t>el</w:t>
      </w:r>
      <w:r w:rsidRPr="00471315">
        <w:rPr>
          <w:rFonts w:ascii="Arial" w:hAnsi="Arial" w:cs="Arial"/>
          <w:sz w:val="20"/>
          <w:szCs w:val="20"/>
        </w:rPr>
        <w:t xml:space="preserve"> terreno necesario, incluyendo las áreas para futuras ampliaciones </w:t>
      </w:r>
      <w:r>
        <w:rPr>
          <w:rFonts w:ascii="Arial" w:hAnsi="Arial" w:cs="Arial"/>
          <w:sz w:val="20"/>
          <w:szCs w:val="20"/>
        </w:rPr>
        <w:t xml:space="preserve">según requerimientos establecidos en el </w:t>
      </w:r>
      <w:r w:rsidRPr="007B357B">
        <w:rPr>
          <w:rFonts w:ascii="Arial" w:hAnsi="Arial" w:cs="Arial"/>
          <w:sz w:val="20"/>
          <w:szCs w:val="20"/>
        </w:rPr>
        <w:t xml:space="preserve">numeral </w:t>
      </w:r>
      <w:r>
        <w:rPr>
          <w:rFonts w:ascii="Arial" w:hAnsi="Arial" w:cs="Arial"/>
          <w:sz w:val="20"/>
          <w:szCs w:val="20"/>
        </w:rPr>
        <w:t>3.3.1 de</w:t>
      </w:r>
      <w:r w:rsidRPr="00471315">
        <w:rPr>
          <w:rFonts w:ascii="Arial" w:hAnsi="Arial" w:cs="Arial"/>
          <w:sz w:val="20"/>
          <w:szCs w:val="20"/>
        </w:rPr>
        <w:t>l presente anexo</w:t>
      </w:r>
      <w:r>
        <w:rPr>
          <w:rFonts w:ascii="Arial" w:hAnsi="Arial" w:cs="Arial"/>
          <w:sz w:val="20"/>
          <w:szCs w:val="20"/>
        </w:rPr>
        <w:t>,</w:t>
      </w:r>
      <w:r w:rsidRPr="00471315">
        <w:rPr>
          <w:rFonts w:ascii="Arial" w:hAnsi="Arial" w:cs="Arial"/>
          <w:sz w:val="20"/>
          <w:szCs w:val="20"/>
        </w:rPr>
        <w:t xml:space="preserve"> </w:t>
      </w:r>
      <w:r>
        <w:rPr>
          <w:rFonts w:ascii="Arial" w:hAnsi="Arial" w:cs="Arial"/>
          <w:sz w:val="20"/>
          <w:szCs w:val="20"/>
        </w:rPr>
        <w:t>cumpliendo además con los requerimientos</w:t>
      </w:r>
      <w:r w:rsidRPr="00471315">
        <w:rPr>
          <w:rFonts w:ascii="Arial" w:hAnsi="Arial" w:cs="Arial"/>
          <w:sz w:val="20"/>
          <w:szCs w:val="20"/>
        </w:rPr>
        <w:t xml:space="preserve"> </w:t>
      </w:r>
      <w:r>
        <w:rPr>
          <w:rFonts w:ascii="Arial" w:hAnsi="Arial" w:cs="Arial"/>
          <w:sz w:val="20"/>
          <w:szCs w:val="20"/>
        </w:rPr>
        <w:t xml:space="preserve">indicados en </w:t>
      </w:r>
      <w:r w:rsidRPr="00471315">
        <w:rPr>
          <w:rFonts w:ascii="Arial" w:hAnsi="Arial" w:cs="Arial"/>
          <w:sz w:val="20"/>
          <w:szCs w:val="20"/>
        </w:rPr>
        <w:t xml:space="preserve">el Capítulo 1, Anexo 1 del PR-20. </w:t>
      </w:r>
    </w:p>
    <w:p w14:paraId="5CE8F4C7" w14:textId="77777777" w:rsidR="002208F3" w:rsidRDefault="002208F3" w:rsidP="00936F99">
      <w:pPr>
        <w:spacing w:after="120" w:line="250" w:lineRule="auto"/>
        <w:ind w:left="1276"/>
        <w:jc w:val="both"/>
        <w:rPr>
          <w:rFonts w:ascii="Arial" w:hAnsi="Arial" w:cs="Arial"/>
          <w:b/>
          <w:sz w:val="20"/>
          <w:szCs w:val="20"/>
        </w:rPr>
      </w:pPr>
      <w:r w:rsidRPr="00471315">
        <w:rPr>
          <w:rFonts w:ascii="Arial" w:hAnsi="Arial" w:cs="Arial"/>
          <w:sz w:val="20"/>
          <w:szCs w:val="20"/>
        </w:rPr>
        <w:t xml:space="preserve">Los espacios para futuras ampliaciones deberán quedar explanados y nivelados, debiéndose ejecutar los trabajos necesarios de corte y relleno del terreno, así como </w:t>
      </w:r>
      <w:r>
        <w:rPr>
          <w:rFonts w:ascii="Arial" w:hAnsi="Arial" w:cs="Arial"/>
          <w:sz w:val="20"/>
          <w:szCs w:val="20"/>
        </w:rPr>
        <w:t>quedar</w:t>
      </w:r>
      <w:r w:rsidRPr="00471315">
        <w:rPr>
          <w:rFonts w:ascii="Arial" w:hAnsi="Arial" w:cs="Arial"/>
          <w:sz w:val="20"/>
          <w:szCs w:val="20"/>
        </w:rPr>
        <w:t xml:space="preserve"> dentro del cerco perimetral de material noble (ladrillo y concreto) de la subestación, de tal forma que el CONCESIONARIO tenga el dominio sobre los mismos.</w:t>
      </w:r>
    </w:p>
    <w:p w14:paraId="700370CC" w14:textId="77777777" w:rsidR="002208F3" w:rsidRPr="00471315" w:rsidRDefault="002208F3" w:rsidP="00936F99">
      <w:pPr>
        <w:tabs>
          <w:tab w:val="left" w:pos="1701"/>
        </w:tabs>
        <w:spacing w:after="120" w:line="250" w:lineRule="auto"/>
        <w:ind w:left="1701" w:hanging="425"/>
        <w:jc w:val="both"/>
        <w:rPr>
          <w:rFonts w:ascii="Arial" w:hAnsi="Arial" w:cs="Arial"/>
          <w:sz w:val="20"/>
          <w:szCs w:val="20"/>
        </w:rPr>
      </w:pPr>
      <w:r>
        <w:rPr>
          <w:rFonts w:ascii="Arial" w:hAnsi="Arial" w:cs="Arial"/>
          <w:b/>
          <w:sz w:val="20"/>
          <w:szCs w:val="20"/>
        </w:rPr>
        <w:t>b.2</w:t>
      </w:r>
      <w:r w:rsidRPr="00733E8E">
        <w:rPr>
          <w:rFonts w:ascii="Arial" w:hAnsi="Arial" w:cs="Arial"/>
          <w:b/>
          <w:sz w:val="20"/>
          <w:szCs w:val="20"/>
        </w:rPr>
        <w:t xml:space="preserve"> </w:t>
      </w:r>
      <w:r>
        <w:rPr>
          <w:rFonts w:ascii="Arial" w:hAnsi="Arial" w:cs="Arial"/>
          <w:b/>
          <w:sz w:val="20"/>
          <w:szCs w:val="20"/>
        </w:rPr>
        <w:tab/>
        <w:t>Espacios de</w:t>
      </w:r>
      <w:r w:rsidRPr="00733E8E">
        <w:rPr>
          <w:rFonts w:ascii="Arial" w:hAnsi="Arial" w:cs="Arial"/>
          <w:b/>
          <w:sz w:val="20"/>
          <w:szCs w:val="20"/>
        </w:rPr>
        <w:t xml:space="preserve"> </w:t>
      </w:r>
      <w:r>
        <w:rPr>
          <w:rFonts w:ascii="Arial" w:hAnsi="Arial" w:cs="Arial"/>
          <w:b/>
          <w:sz w:val="20"/>
          <w:szCs w:val="20"/>
        </w:rPr>
        <w:t>Ampliaciones</w:t>
      </w:r>
    </w:p>
    <w:p w14:paraId="4F0B41A3" w14:textId="77777777" w:rsidR="002208F3" w:rsidRDefault="002208F3" w:rsidP="00936F99">
      <w:pPr>
        <w:spacing w:after="120" w:line="250" w:lineRule="auto"/>
        <w:ind w:left="1276"/>
        <w:jc w:val="both"/>
        <w:rPr>
          <w:rFonts w:ascii="Arial" w:hAnsi="Arial" w:cs="Arial"/>
          <w:sz w:val="20"/>
          <w:szCs w:val="20"/>
        </w:rPr>
      </w:pPr>
      <w:r w:rsidRPr="00222754">
        <w:rPr>
          <w:rFonts w:ascii="Arial" w:hAnsi="Arial" w:cs="Arial"/>
          <w:sz w:val="20"/>
          <w:szCs w:val="20"/>
        </w:rPr>
        <w:t>Será de responsabilidad del CONCESIONARIO gestionar, coordinar o adquirir bajo cualquier título el derecho a usar los espacios disponibles</w:t>
      </w:r>
      <w:r>
        <w:rPr>
          <w:rFonts w:ascii="Arial" w:hAnsi="Arial" w:cs="Arial"/>
          <w:sz w:val="20"/>
          <w:szCs w:val="20"/>
        </w:rPr>
        <w:t>,</w:t>
      </w:r>
      <w:r w:rsidRPr="00222754">
        <w:rPr>
          <w:rFonts w:ascii="Arial" w:hAnsi="Arial" w:cs="Arial"/>
          <w:sz w:val="20"/>
          <w:szCs w:val="20"/>
        </w:rPr>
        <w:t xml:space="preserve"> en las subestaciones existentes</w:t>
      </w:r>
      <w:r>
        <w:rPr>
          <w:rFonts w:ascii="Arial" w:hAnsi="Arial" w:cs="Arial"/>
          <w:sz w:val="20"/>
          <w:szCs w:val="20"/>
        </w:rPr>
        <w:t xml:space="preserve"> Ica 220 kV y Poroma 220 kV</w:t>
      </w:r>
      <w:r w:rsidRPr="00222754">
        <w:rPr>
          <w:rFonts w:ascii="Arial" w:hAnsi="Arial" w:cs="Arial"/>
          <w:sz w:val="20"/>
          <w:szCs w:val="20"/>
        </w:rPr>
        <w:t xml:space="preserve">, estableciendo los acuerdos respectivos con los titulares de </w:t>
      </w:r>
      <w:r>
        <w:rPr>
          <w:rFonts w:ascii="Arial" w:hAnsi="Arial" w:cs="Arial"/>
          <w:sz w:val="20"/>
          <w:szCs w:val="20"/>
        </w:rPr>
        <w:t>dich</w:t>
      </w:r>
      <w:r w:rsidRPr="00222754">
        <w:rPr>
          <w:rFonts w:ascii="Arial" w:hAnsi="Arial" w:cs="Arial"/>
          <w:sz w:val="20"/>
          <w:szCs w:val="20"/>
        </w:rPr>
        <w:t>as subestaciones</w:t>
      </w:r>
      <w:r>
        <w:rPr>
          <w:rFonts w:ascii="Arial" w:hAnsi="Arial" w:cs="Arial"/>
          <w:sz w:val="20"/>
          <w:szCs w:val="20"/>
        </w:rPr>
        <w:t>.</w:t>
      </w:r>
    </w:p>
    <w:p w14:paraId="7DE1EA0B" w14:textId="37B7C9E4" w:rsidR="002208F3" w:rsidRDefault="002208F3" w:rsidP="00936F99">
      <w:pPr>
        <w:spacing w:after="120" w:line="250" w:lineRule="auto"/>
        <w:ind w:left="1276"/>
        <w:jc w:val="both"/>
        <w:rPr>
          <w:rFonts w:ascii="Arial" w:hAnsi="Arial" w:cs="Arial"/>
          <w:sz w:val="20"/>
          <w:szCs w:val="20"/>
        </w:rPr>
      </w:pPr>
      <w:r w:rsidRPr="00222754">
        <w:rPr>
          <w:rFonts w:ascii="Arial" w:hAnsi="Arial" w:cs="Arial"/>
          <w:sz w:val="20"/>
          <w:szCs w:val="20"/>
        </w:rPr>
        <w:t xml:space="preserve">El CONCESIONARIO será también responsable de adquirir </w:t>
      </w:r>
      <w:r w:rsidR="00594010" w:rsidRPr="00691BEF">
        <w:rPr>
          <w:rFonts w:ascii="Arial" w:hAnsi="Arial" w:cs="Arial"/>
          <w:sz w:val="20"/>
          <w:szCs w:val="20"/>
        </w:rPr>
        <w:t xml:space="preserve">la propiedad de </w:t>
      </w:r>
      <w:r w:rsidRPr="00691BEF">
        <w:rPr>
          <w:rFonts w:ascii="Arial" w:hAnsi="Arial" w:cs="Arial"/>
          <w:sz w:val="20"/>
          <w:szCs w:val="20"/>
        </w:rPr>
        <w:t>l</w:t>
      </w:r>
      <w:r w:rsidRPr="00222754">
        <w:rPr>
          <w:rFonts w:ascii="Arial" w:hAnsi="Arial" w:cs="Arial"/>
          <w:sz w:val="20"/>
          <w:szCs w:val="20"/>
        </w:rPr>
        <w:t>os terrenos adyacentes a las subestaciones existentes</w:t>
      </w:r>
      <w:r>
        <w:rPr>
          <w:rFonts w:ascii="Arial" w:hAnsi="Arial" w:cs="Arial"/>
          <w:sz w:val="20"/>
          <w:szCs w:val="20"/>
        </w:rPr>
        <w:t xml:space="preserve"> señaladas</w:t>
      </w:r>
      <w:r w:rsidRPr="00222754">
        <w:rPr>
          <w:rFonts w:ascii="Arial" w:hAnsi="Arial" w:cs="Arial"/>
          <w:sz w:val="20"/>
          <w:szCs w:val="20"/>
        </w:rPr>
        <w:t>, donde e</w:t>
      </w:r>
      <w:r>
        <w:rPr>
          <w:rFonts w:ascii="Arial" w:hAnsi="Arial" w:cs="Arial"/>
          <w:sz w:val="20"/>
          <w:szCs w:val="20"/>
        </w:rPr>
        <w:t>ll</w:t>
      </w:r>
      <w:r w:rsidRPr="00222754">
        <w:rPr>
          <w:rFonts w:ascii="Arial" w:hAnsi="Arial" w:cs="Arial"/>
          <w:sz w:val="20"/>
          <w:szCs w:val="20"/>
        </w:rPr>
        <w:t xml:space="preserve">o resulte necesario o sea requerido, </w:t>
      </w:r>
      <w:r>
        <w:rPr>
          <w:rFonts w:ascii="Arial" w:hAnsi="Arial" w:cs="Arial"/>
          <w:sz w:val="20"/>
          <w:szCs w:val="20"/>
        </w:rPr>
        <w:t>así como</w:t>
      </w:r>
      <w:r w:rsidRPr="00222754">
        <w:rPr>
          <w:rFonts w:ascii="Arial" w:hAnsi="Arial" w:cs="Arial"/>
          <w:sz w:val="20"/>
          <w:szCs w:val="20"/>
        </w:rPr>
        <w:t xml:space="preserve"> e</w:t>
      </w:r>
      <w:r>
        <w:rPr>
          <w:rFonts w:ascii="Arial" w:hAnsi="Arial" w:cs="Arial"/>
          <w:sz w:val="20"/>
          <w:szCs w:val="20"/>
        </w:rPr>
        <w:t>jecut</w:t>
      </w:r>
      <w:r w:rsidRPr="00222754">
        <w:rPr>
          <w:rFonts w:ascii="Arial" w:hAnsi="Arial" w:cs="Arial"/>
          <w:sz w:val="20"/>
          <w:szCs w:val="20"/>
        </w:rPr>
        <w:t xml:space="preserve">ar las obras de modificación y adecuación </w:t>
      </w:r>
      <w:r>
        <w:rPr>
          <w:rFonts w:ascii="Arial" w:hAnsi="Arial" w:cs="Arial"/>
          <w:sz w:val="20"/>
          <w:szCs w:val="20"/>
        </w:rPr>
        <w:t>en</w:t>
      </w:r>
      <w:r w:rsidRPr="00222754">
        <w:rPr>
          <w:rFonts w:ascii="Arial" w:hAnsi="Arial" w:cs="Arial"/>
          <w:sz w:val="20"/>
          <w:szCs w:val="20"/>
        </w:rPr>
        <w:t xml:space="preserve"> las subestaciones</w:t>
      </w:r>
      <w:r>
        <w:rPr>
          <w:rFonts w:ascii="Arial" w:hAnsi="Arial" w:cs="Arial"/>
          <w:sz w:val="20"/>
          <w:szCs w:val="20"/>
        </w:rPr>
        <w:t>.</w:t>
      </w:r>
    </w:p>
    <w:p w14:paraId="5EDCB469" w14:textId="77777777" w:rsidR="002208F3" w:rsidRPr="00471315"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sidRPr="00471315">
        <w:rPr>
          <w:rFonts w:ascii="Arial" w:hAnsi="Arial" w:cs="Arial"/>
          <w:b/>
          <w:sz w:val="20"/>
          <w:szCs w:val="20"/>
        </w:rPr>
        <w:t>Niveles de tensión y aislamiento.</w:t>
      </w:r>
    </w:p>
    <w:p w14:paraId="54020945" w14:textId="77777777" w:rsidR="002208F3" w:rsidRPr="00471315" w:rsidRDefault="002208F3" w:rsidP="00936F99">
      <w:pPr>
        <w:tabs>
          <w:tab w:val="left" w:pos="1701"/>
        </w:tabs>
        <w:spacing w:before="120" w:after="60" w:line="250" w:lineRule="auto"/>
        <w:ind w:left="1701" w:hanging="425"/>
        <w:jc w:val="both"/>
        <w:rPr>
          <w:rFonts w:ascii="Arial" w:hAnsi="Arial" w:cs="Arial"/>
          <w:b/>
          <w:sz w:val="20"/>
          <w:szCs w:val="20"/>
        </w:rPr>
      </w:pPr>
      <w:r w:rsidRPr="00471315">
        <w:rPr>
          <w:rFonts w:ascii="Arial" w:hAnsi="Arial" w:cs="Arial"/>
          <w:b/>
          <w:sz w:val="20"/>
          <w:szCs w:val="20"/>
        </w:rPr>
        <w:t>c1.</w:t>
      </w:r>
      <w:r w:rsidRPr="00471315">
        <w:rPr>
          <w:rFonts w:ascii="Arial" w:hAnsi="Arial" w:cs="Arial"/>
          <w:b/>
          <w:sz w:val="20"/>
          <w:szCs w:val="20"/>
        </w:rPr>
        <w:tab/>
        <w:t>Niveles de tensión en 220 kV</w:t>
      </w:r>
    </w:p>
    <w:p w14:paraId="6D2A6FD5" w14:textId="77777777" w:rsidR="002208F3" w:rsidRPr="00471315"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Tensión nominal</w:t>
      </w:r>
      <w:r w:rsidRPr="00471315">
        <w:rPr>
          <w:rFonts w:ascii="Arial" w:hAnsi="Arial" w:cs="Arial"/>
          <w:sz w:val="20"/>
          <w:szCs w:val="20"/>
        </w:rPr>
        <w:tab/>
        <w:t>220 kV</w:t>
      </w:r>
    </w:p>
    <w:p w14:paraId="1011416F" w14:textId="77777777" w:rsidR="002208F3" w:rsidRPr="00471315"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Máxima tensión de servicio</w:t>
      </w:r>
      <w:r w:rsidRPr="00471315">
        <w:rPr>
          <w:rFonts w:ascii="Arial" w:hAnsi="Arial" w:cs="Arial"/>
          <w:sz w:val="20"/>
          <w:szCs w:val="20"/>
        </w:rPr>
        <w:tab/>
        <w:t>245 kV</w:t>
      </w:r>
    </w:p>
    <w:p w14:paraId="0107E6F7" w14:textId="77777777" w:rsidR="002208F3" w:rsidRPr="00471315"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1050 kVpico</w:t>
      </w:r>
    </w:p>
    <w:p w14:paraId="27344894" w14:textId="77777777" w:rsidR="002208F3" w:rsidRPr="00471315"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 xml:space="preserve">Tensión de sostenimiento a frecuencia industrial, </w:t>
      </w:r>
      <w:r w:rsidRPr="00471315">
        <w:rPr>
          <w:rFonts w:ascii="Arial" w:hAnsi="Arial" w:cs="Arial"/>
          <w:sz w:val="20"/>
          <w:szCs w:val="20"/>
        </w:rPr>
        <w:tab/>
        <w:t>460 kV</w:t>
      </w:r>
    </w:p>
    <w:p w14:paraId="1BD12E1C" w14:textId="77777777" w:rsidR="002208F3" w:rsidRPr="00471315" w:rsidRDefault="002208F3" w:rsidP="00936F99">
      <w:pPr>
        <w:tabs>
          <w:tab w:val="left" w:pos="1701"/>
        </w:tabs>
        <w:spacing w:before="120" w:after="60" w:line="250" w:lineRule="auto"/>
        <w:ind w:left="1701" w:hanging="425"/>
        <w:jc w:val="both"/>
        <w:rPr>
          <w:rFonts w:ascii="Arial" w:hAnsi="Arial" w:cs="Arial"/>
          <w:b/>
          <w:sz w:val="20"/>
          <w:szCs w:val="20"/>
        </w:rPr>
      </w:pPr>
      <w:r w:rsidRPr="00471315">
        <w:rPr>
          <w:rFonts w:ascii="Arial" w:hAnsi="Arial" w:cs="Arial"/>
          <w:b/>
          <w:sz w:val="20"/>
          <w:szCs w:val="20"/>
        </w:rPr>
        <w:t>c2.</w:t>
      </w:r>
      <w:r w:rsidRPr="00471315">
        <w:rPr>
          <w:rFonts w:ascii="Arial" w:hAnsi="Arial" w:cs="Arial"/>
          <w:b/>
          <w:sz w:val="20"/>
          <w:szCs w:val="20"/>
        </w:rPr>
        <w:tab/>
        <w:t>Niveles de Protección</w:t>
      </w:r>
    </w:p>
    <w:p w14:paraId="42E2AD12" w14:textId="77777777" w:rsidR="002208F3" w:rsidRDefault="002208F3" w:rsidP="00936F99">
      <w:pPr>
        <w:numPr>
          <w:ilvl w:val="0"/>
          <w:numId w:val="108"/>
        </w:numPr>
        <w:tabs>
          <w:tab w:val="left" w:pos="1843"/>
          <w:tab w:val="left" w:pos="2127"/>
          <w:tab w:val="left" w:pos="6946"/>
        </w:tabs>
        <w:spacing w:after="60" w:line="250" w:lineRule="auto"/>
        <w:ind w:left="6946" w:hanging="5245"/>
        <w:jc w:val="both"/>
        <w:rPr>
          <w:rFonts w:ascii="Arial" w:hAnsi="Arial" w:cs="Arial"/>
          <w:sz w:val="20"/>
          <w:szCs w:val="20"/>
        </w:rPr>
      </w:pPr>
      <w:r w:rsidRPr="0005391B">
        <w:rPr>
          <w:rFonts w:ascii="Arial" w:hAnsi="Arial" w:cs="Arial"/>
          <w:sz w:val="20"/>
          <w:szCs w:val="20"/>
        </w:rPr>
        <w:t xml:space="preserve">Línea de fuga específica mínima </w:t>
      </w:r>
      <w:r>
        <w:rPr>
          <w:rFonts w:ascii="Arial" w:hAnsi="Arial" w:cs="Arial"/>
          <w:sz w:val="20"/>
          <w:szCs w:val="20"/>
        </w:rPr>
        <w:t>en zon</w:t>
      </w:r>
      <w:r w:rsidRPr="0005391B">
        <w:rPr>
          <w:rFonts w:ascii="Arial" w:hAnsi="Arial" w:cs="Arial"/>
          <w:sz w:val="20"/>
          <w:szCs w:val="20"/>
        </w:rPr>
        <w:t>as</w:t>
      </w:r>
    </w:p>
    <w:p w14:paraId="0D1652E9" w14:textId="77777777" w:rsidR="002208F3" w:rsidRPr="0005391B" w:rsidRDefault="002208F3" w:rsidP="00936F99">
      <w:pPr>
        <w:tabs>
          <w:tab w:val="left" w:pos="1843"/>
          <w:tab w:val="left" w:pos="2127"/>
          <w:tab w:val="left" w:pos="6946"/>
        </w:tabs>
        <w:spacing w:after="60" w:line="250" w:lineRule="auto"/>
        <w:ind w:left="6946" w:hanging="5103"/>
        <w:jc w:val="both"/>
        <w:rPr>
          <w:rFonts w:ascii="Arial" w:hAnsi="Arial" w:cs="Arial"/>
          <w:sz w:val="20"/>
          <w:szCs w:val="20"/>
        </w:rPr>
      </w:pPr>
      <w:r>
        <w:rPr>
          <w:rFonts w:ascii="Arial" w:hAnsi="Arial" w:cs="Arial"/>
          <w:sz w:val="20"/>
          <w:szCs w:val="20"/>
        </w:rPr>
        <w:t>de C</w:t>
      </w:r>
      <w:r w:rsidRPr="0005391B">
        <w:rPr>
          <w:rFonts w:ascii="Arial" w:hAnsi="Arial" w:cs="Arial"/>
          <w:sz w:val="20"/>
          <w:szCs w:val="20"/>
        </w:rPr>
        <w:t>osta con altitud hasta 1000 msnm</w:t>
      </w:r>
      <w:r w:rsidRPr="0005391B">
        <w:rPr>
          <w:rFonts w:ascii="Arial" w:hAnsi="Arial" w:cs="Arial"/>
          <w:sz w:val="20"/>
          <w:szCs w:val="20"/>
        </w:rPr>
        <w:tab/>
        <w:t xml:space="preserve">31 mm/kVfase-fase. </w:t>
      </w:r>
    </w:p>
    <w:p w14:paraId="2C777BD4" w14:textId="77777777" w:rsidR="002208F3" w:rsidRPr="007B357B"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 xml:space="preserve">Protección </w:t>
      </w:r>
      <w:r>
        <w:rPr>
          <w:rFonts w:ascii="Arial" w:hAnsi="Arial" w:cs="Arial"/>
          <w:sz w:val="20"/>
          <w:szCs w:val="20"/>
        </w:rPr>
        <w:t xml:space="preserve">mínima </w:t>
      </w:r>
      <w:r w:rsidRPr="00471315">
        <w:rPr>
          <w:rFonts w:ascii="Arial" w:hAnsi="Arial" w:cs="Arial"/>
          <w:sz w:val="20"/>
          <w:szCs w:val="20"/>
        </w:rPr>
        <w:t>contra descargas atmosféricas</w:t>
      </w:r>
      <w:r>
        <w:rPr>
          <w:rFonts w:ascii="Arial" w:hAnsi="Arial" w:cs="Arial"/>
          <w:sz w:val="20"/>
          <w:szCs w:val="20"/>
        </w:rPr>
        <w:tab/>
      </w:r>
      <w:r w:rsidRPr="007B357B">
        <w:rPr>
          <w:rFonts w:ascii="Arial" w:hAnsi="Arial" w:cs="Arial"/>
          <w:sz w:val="20"/>
          <w:szCs w:val="20"/>
        </w:rPr>
        <w:t>Clase 4 (220 kV)</w:t>
      </w:r>
    </w:p>
    <w:p w14:paraId="7ED63CEB" w14:textId="77777777" w:rsidR="002208F3" w:rsidRPr="00471315" w:rsidRDefault="002208F3" w:rsidP="00936F99">
      <w:pPr>
        <w:tabs>
          <w:tab w:val="left" w:pos="1701"/>
        </w:tabs>
        <w:spacing w:before="120" w:after="60" w:line="250" w:lineRule="auto"/>
        <w:ind w:left="1701" w:hanging="425"/>
        <w:jc w:val="both"/>
        <w:rPr>
          <w:rFonts w:ascii="Arial" w:hAnsi="Arial" w:cs="Arial"/>
          <w:b/>
          <w:sz w:val="20"/>
          <w:szCs w:val="20"/>
        </w:rPr>
      </w:pPr>
      <w:r w:rsidRPr="00471315">
        <w:rPr>
          <w:rFonts w:ascii="Arial" w:hAnsi="Arial" w:cs="Arial"/>
          <w:b/>
          <w:sz w:val="20"/>
          <w:szCs w:val="20"/>
        </w:rPr>
        <w:t>c4.</w:t>
      </w:r>
      <w:r w:rsidRPr="00471315">
        <w:rPr>
          <w:rFonts w:ascii="Arial" w:hAnsi="Arial" w:cs="Arial"/>
          <w:b/>
          <w:sz w:val="20"/>
          <w:szCs w:val="20"/>
        </w:rPr>
        <w:tab/>
        <w:t>Distancias de seguridad</w:t>
      </w:r>
    </w:p>
    <w:p w14:paraId="7BEBF974" w14:textId="77777777" w:rsidR="002208F3" w:rsidRPr="00471315" w:rsidRDefault="002208F3" w:rsidP="00936F99">
      <w:pPr>
        <w:spacing w:after="60" w:line="250" w:lineRule="auto"/>
        <w:ind w:left="1701"/>
        <w:jc w:val="both"/>
        <w:rPr>
          <w:rFonts w:ascii="Arial" w:hAnsi="Arial" w:cs="Arial"/>
          <w:sz w:val="20"/>
          <w:szCs w:val="20"/>
        </w:rPr>
      </w:pPr>
      <w:r w:rsidRPr="00471315">
        <w:rPr>
          <w:rFonts w:ascii="Arial" w:hAnsi="Arial" w:cs="Arial"/>
          <w:sz w:val="20"/>
          <w:szCs w:val="20"/>
        </w:rPr>
        <w:t>Las separaciones entre fases para conductores y barras desnudas al exterior serán como mínimo:</w:t>
      </w:r>
    </w:p>
    <w:p w14:paraId="26CDE189" w14:textId="77777777" w:rsidR="002208F3" w:rsidRPr="007B357B" w:rsidRDefault="002208F3" w:rsidP="00936F99">
      <w:pPr>
        <w:numPr>
          <w:ilvl w:val="0"/>
          <w:numId w:val="113"/>
        </w:numPr>
        <w:tabs>
          <w:tab w:val="num" w:pos="1843"/>
          <w:tab w:val="left" w:pos="3828"/>
        </w:tabs>
        <w:spacing w:after="60" w:line="250" w:lineRule="auto"/>
        <w:ind w:left="3828" w:hanging="2127"/>
        <w:jc w:val="both"/>
        <w:rPr>
          <w:rFonts w:ascii="Arial" w:hAnsi="Arial" w:cs="Arial"/>
          <w:sz w:val="20"/>
          <w:szCs w:val="20"/>
        </w:rPr>
      </w:pPr>
      <w:r w:rsidRPr="007B357B">
        <w:rPr>
          <w:rFonts w:ascii="Arial" w:hAnsi="Arial" w:cs="Arial"/>
          <w:sz w:val="20"/>
          <w:szCs w:val="20"/>
        </w:rPr>
        <w:t>En 220 kV</w:t>
      </w:r>
      <w:r w:rsidRPr="007B357B">
        <w:rPr>
          <w:rFonts w:ascii="Arial" w:hAnsi="Arial" w:cs="Arial"/>
          <w:sz w:val="20"/>
          <w:szCs w:val="20"/>
        </w:rPr>
        <w:tab/>
        <w:t>: 4,00 m.</w:t>
      </w:r>
    </w:p>
    <w:p w14:paraId="43520B21" w14:textId="77777777" w:rsidR="002208F3" w:rsidRPr="00471315" w:rsidRDefault="002208F3" w:rsidP="00311D67">
      <w:pPr>
        <w:spacing w:after="60" w:line="245" w:lineRule="auto"/>
        <w:ind w:left="1701"/>
        <w:jc w:val="both"/>
        <w:rPr>
          <w:rFonts w:ascii="Arial" w:hAnsi="Arial" w:cs="Arial"/>
          <w:sz w:val="20"/>
          <w:szCs w:val="20"/>
        </w:rPr>
      </w:pPr>
      <w:r w:rsidRPr="00471315">
        <w:rPr>
          <w:rFonts w:ascii="Arial" w:hAnsi="Arial" w:cs="Arial"/>
          <w:sz w:val="20"/>
          <w:szCs w:val="20"/>
        </w:rPr>
        <w:lastRenderedPageBreak/>
        <w:t>Todas las distancias de seguridad deberán cumplir 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 xml:space="preserve">. Los valores señalados previamente están referidos al nivel del mar por lo que deberán ser corregidos de acuerdo con la altitud de las instalaciones donde corresponda. </w:t>
      </w:r>
    </w:p>
    <w:p w14:paraId="3D81B9F8" w14:textId="77777777" w:rsidR="002208F3" w:rsidRPr="00471315"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471315">
        <w:rPr>
          <w:rFonts w:ascii="Arial" w:hAnsi="Arial" w:cs="Arial"/>
          <w:b/>
          <w:sz w:val="20"/>
          <w:szCs w:val="20"/>
        </w:rPr>
        <w:t>Niveles de corriente</w:t>
      </w:r>
    </w:p>
    <w:p w14:paraId="34C835C9" w14:textId="77777777" w:rsidR="002208F3" w:rsidRDefault="002208F3" w:rsidP="00311D67">
      <w:pPr>
        <w:spacing w:after="120" w:line="245" w:lineRule="auto"/>
        <w:ind w:left="1276"/>
        <w:jc w:val="both"/>
        <w:rPr>
          <w:rFonts w:ascii="Arial" w:hAnsi="Arial" w:cs="Arial"/>
          <w:sz w:val="20"/>
          <w:szCs w:val="20"/>
        </w:rPr>
      </w:pPr>
      <w:r w:rsidRPr="00471315">
        <w:rPr>
          <w:rFonts w:ascii="Arial" w:hAnsi="Arial" w:cs="Arial"/>
          <w:sz w:val="20"/>
          <w:szCs w:val="20"/>
        </w:rPr>
        <w:t>Todos los equipos de maniobra (interruptores y seccionadores), deberán cumplir con las siguientes características:</w:t>
      </w:r>
    </w:p>
    <w:p w14:paraId="7FC43FED" w14:textId="77777777" w:rsidR="002208F3" w:rsidRPr="00471315" w:rsidRDefault="002208F3" w:rsidP="00311D67">
      <w:pPr>
        <w:spacing w:after="60" w:line="245" w:lineRule="auto"/>
        <w:ind w:left="6521"/>
        <w:rPr>
          <w:rFonts w:ascii="Arial" w:hAnsi="Arial" w:cs="Arial"/>
          <w:b/>
          <w:sz w:val="20"/>
          <w:szCs w:val="20"/>
          <w:u w:val="single"/>
        </w:rPr>
      </w:pPr>
      <w:r w:rsidRPr="00471315">
        <w:rPr>
          <w:rFonts w:ascii="Arial" w:hAnsi="Arial" w:cs="Arial"/>
          <w:b/>
          <w:sz w:val="20"/>
          <w:szCs w:val="20"/>
          <w:u w:val="single"/>
        </w:rPr>
        <w:t>220</w:t>
      </w:r>
      <w:r>
        <w:rPr>
          <w:rFonts w:ascii="Arial" w:hAnsi="Arial" w:cs="Arial"/>
          <w:b/>
          <w:sz w:val="20"/>
          <w:szCs w:val="20"/>
          <w:u w:val="single"/>
        </w:rPr>
        <w:t xml:space="preserve"> </w:t>
      </w:r>
      <w:r w:rsidRPr="00471315">
        <w:rPr>
          <w:rFonts w:ascii="Arial" w:hAnsi="Arial" w:cs="Arial"/>
          <w:b/>
          <w:sz w:val="20"/>
          <w:szCs w:val="20"/>
          <w:u w:val="single"/>
        </w:rPr>
        <w:t>kV</w:t>
      </w:r>
    </w:p>
    <w:p w14:paraId="26D5541F" w14:textId="77777777" w:rsidR="002208F3" w:rsidRPr="00471315" w:rsidRDefault="002208F3" w:rsidP="00311D67">
      <w:pPr>
        <w:numPr>
          <w:ilvl w:val="0"/>
          <w:numId w:val="113"/>
        </w:numPr>
        <w:tabs>
          <w:tab w:val="left" w:pos="1418"/>
          <w:tab w:val="left" w:pos="6521"/>
        </w:tabs>
        <w:spacing w:after="60" w:line="245" w:lineRule="auto"/>
        <w:ind w:left="6521" w:hanging="5245"/>
        <w:jc w:val="both"/>
        <w:rPr>
          <w:rFonts w:ascii="Arial" w:hAnsi="Arial" w:cs="Arial"/>
          <w:sz w:val="20"/>
          <w:szCs w:val="20"/>
        </w:rPr>
      </w:pPr>
      <w:r w:rsidRPr="00471315">
        <w:rPr>
          <w:rFonts w:ascii="Arial" w:hAnsi="Arial" w:cs="Arial"/>
          <w:sz w:val="20"/>
          <w:szCs w:val="20"/>
        </w:rPr>
        <w:t xml:space="preserve">Corriente nominal mínima </w:t>
      </w:r>
      <w:r>
        <w:rPr>
          <w:rFonts w:ascii="Arial" w:hAnsi="Arial" w:cs="Arial"/>
          <w:sz w:val="20"/>
          <w:szCs w:val="20"/>
        </w:rPr>
        <w:tab/>
        <w:t>: 2000 A</w:t>
      </w:r>
      <w:r>
        <w:rPr>
          <w:rFonts w:ascii="Arial" w:hAnsi="Arial" w:cs="Arial"/>
          <w:sz w:val="20"/>
          <w:szCs w:val="20"/>
        </w:rPr>
        <w:tab/>
      </w:r>
      <w:r>
        <w:rPr>
          <w:rFonts w:ascii="Arial" w:hAnsi="Arial" w:cs="Arial"/>
          <w:sz w:val="20"/>
          <w:szCs w:val="20"/>
        </w:rPr>
        <w:tab/>
      </w:r>
      <w:r>
        <w:rPr>
          <w:rFonts w:ascii="Arial" w:hAnsi="Arial" w:cs="Arial"/>
          <w:sz w:val="20"/>
          <w:szCs w:val="20"/>
        </w:rPr>
        <w:tab/>
      </w:r>
    </w:p>
    <w:p w14:paraId="6108E7D3" w14:textId="77777777" w:rsidR="002208F3" w:rsidRPr="00471315" w:rsidRDefault="002208F3" w:rsidP="00311D67">
      <w:pPr>
        <w:numPr>
          <w:ilvl w:val="0"/>
          <w:numId w:val="113"/>
        </w:numPr>
        <w:tabs>
          <w:tab w:val="left" w:pos="1418"/>
          <w:tab w:val="left" w:pos="6521"/>
        </w:tabs>
        <w:spacing w:after="60" w:line="245" w:lineRule="auto"/>
        <w:ind w:left="6521" w:hanging="5245"/>
        <w:jc w:val="both"/>
        <w:rPr>
          <w:rFonts w:ascii="Arial" w:hAnsi="Arial" w:cs="Arial"/>
          <w:sz w:val="20"/>
          <w:szCs w:val="20"/>
        </w:rPr>
      </w:pPr>
      <w:r w:rsidRPr="00471315">
        <w:rPr>
          <w:rFonts w:ascii="Arial" w:hAnsi="Arial" w:cs="Arial"/>
          <w:sz w:val="20"/>
          <w:szCs w:val="20"/>
        </w:rPr>
        <w:t>Capacidad de ruptura de cortocircuito trifásico, 1s</w:t>
      </w:r>
      <w:r w:rsidRPr="00471315">
        <w:rPr>
          <w:rFonts w:ascii="Arial" w:hAnsi="Arial" w:cs="Arial"/>
          <w:sz w:val="20"/>
          <w:szCs w:val="20"/>
        </w:rPr>
        <w:tab/>
      </w:r>
      <w:r>
        <w:rPr>
          <w:rFonts w:ascii="Arial" w:hAnsi="Arial" w:cs="Arial"/>
          <w:sz w:val="20"/>
          <w:szCs w:val="20"/>
        </w:rPr>
        <w:t xml:space="preserve">: </w:t>
      </w:r>
      <w:r w:rsidRPr="007B357B">
        <w:rPr>
          <w:rFonts w:ascii="Arial" w:hAnsi="Arial" w:cs="Arial"/>
          <w:sz w:val="20"/>
          <w:szCs w:val="20"/>
        </w:rPr>
        <w:t>40 kA</w:t>
      </w:r>
    </w:p>
    <w:p w14:paraId="2DB27D31" w14:textId="77777777" w:rsidR="002208F3" w:rsidRPr="00471315"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471315">
        <w:rPr>
          <w:rFonts w:ascii="Arial" w:hAnsi="Arial" w:cs="Arial"/>
          <w:b/>
          <w:sz w:val="20"/>
          <w:szCs w:val="20"/>
        </w:rPr>
        <w:t>Transformadores de corriente</w:t>
      </w:r>
    </w:p>
    <w:p w14:paraId="33799E16" w14:textId="77777777" w:rsidR="002208F3" w:rsidRPr="00471315" w:rsidRDefault="002208F3" w:rsidP="00311D67">
      <w:pPr>
        <w:spacing w:after="120" w:line="245" w:lineRule="auto"/>
        <w:ind w:left="1276"/>
        <w:jc w:val="both"/>
        <w:rPr>
          <w:rFonts w:ascii="Arial" w:hAnsi="Arial" w:cs="Arial"/>
          <w:sz w:val="20"/>
          <w:szCs w:val="20"/>
        </w:rPr>
      </w:pPr>
      <w:r w:rsidRPr="00471315">
        <w:rPr>
          <w:rFonts w:ascii="Arial" w:hAnsi="Arial" w:cs="Arial"/>
          <w:sz w:val="20"/>
          <w:szCs w:val="20"/>
        </w:rPr>
        <w:t>Los transformadores de corriente deberán tener por lo menos cuatro núcleos secundarios:</w:t>
      </w:r>
    </w:p>
    <w:p w14:paraId="5BB2914D" w14:textId="77777777" w:rsidR="002208F3" w:rsidRPr="00471315" w:rsidRDefault="002208F3" w:rsidP="00311D67">
      <w:pPr>
        <w:numPr>
          <w:ilvl w:val="0"/>
          <w:numId w:val="113"/>
        </w:numPr>
        <w:tabs>
          <w:tab w:val="num" w:pos="1560"/>
        </w:tabs>
        <w:spacing w:after="60" w:line="245" w:lineRule="auto"/>
        <w:ind w:left="1701" w:hanging="283"/>
        <w:jc w:val="both"/>
        <w:rPr>
          <w:rFonts w:ascii="Arial" w:hAnsi="Arial" w:cs="Arial"/>
          <w:sz w:val="20"/>
          <w:szCs w:val="20"/>
        </w:rPr>
      </w:pPr>
      <w:r w:rsidRPr="00471315">
        <w:rPr>
          <w:rFonts w:ascii="Arial" w:hAnsi="Arial" w:cs="Arial"/>
          <w:sz w:val="20"/>
          <w:szCs w:val="20"/>
        </w:rPr>
        <w:t xml:space="preserve">Tres núcleos de protección 5P20. </w:t>
      </w:r>
    </w:p>
    <w:p w14:paraId="6C7D129C" w14:textId="77777777" w:rsidR="002208F3" w:rsidRPr="00471315" w:rsidRDefault="002208F3" w:rsidP="00311D67">
      <w:pPr>
        <w:numPr>
          <w:ilvl w:val="0"/>
          <w:numId w:val="113"/>
        </w:numPr>
        <w:tabs>
          <w:tab w:val="num" w:pos="1560"/>
        </w:tabs>
        <w:spacing w:after="60" w:line="245" w:lineRule="auto"/>
        <w:ind w:left="1701" w:hanging="283"/>
        <w:jc w:val="both"/>
        <w:rPr>
          <w:rFonts w:ascii="Arial" w:hAnsi="Arial" w:cs="Arial"/>
          <w:sz w:val="20"/>
          <w:szCs w:val="20"/>
        </w:rPr>
      </w:pPr>
      <w:r w:rsidRPr="00471315">
        <w:rPr>
          <w:rFonts w:ascii="Arial" w:hAnsi="Arial" w:cs="Arial"/>
          <w:sz w:val="20"/>
          <w:szCs w:val="20"/>
        </w:rPr>
        <w:t>Un núcleo clase 0,2 para medición.</w:t>
      </w:r>
    </w:p>
    <w:p w14:paraId="153FCA22" w14:textId="77777777" w:rsidR="002208F3" w:rsidRPr="00471315"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471315">
        <w:rPr>
          <w:rFonts w:ascii="Arial" w:hAnsi="Arial" w:cs="Arial"/>
          <w:b/>
          <w:sz w:val="20"/>
          <w:szCs w:val="20"/>
        </w:rPr>
        <w:t>Requerimientos sísmicos</w:t>
      </w:r>
    </w:p>
    <w:p w14:paraId="4B3A3DB6" w14:textId="77777777" w:rsidR="002208F3" w:rsidRPr="00B51051" w:rsidRDefault="002208F3" w:rsidP="00311D67">
      <w:pPr>
        <w:spacing w:after="120" w:line="245" w:lineRule="auto"/>
        <w:ind w:left="1276"/>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145E5446" w14:textId="77777777" w:rsidR="002208F3" w:rsidRDefault="002208F3" w:rsidP="00311D67">
      <w:pPr>
        <w:spacing w:after="120" w:line="245" w:lineRule="auto"/>
        <w:ind w:left="1276"/>
        <w:jc w:val="both"/>
        <w:rPr>
          <w:rFonts w:ascii="Arial" w:hAnsi="Arial" w:cs="Arial"/>
          <w:sz w:val="20"/>
          <w:szCs w:val="20"/>
        </w:rPr>
      </w:pPr>
      <w:r>
        <w:rPr>
          <w:rFonts w:ascii="Arial" w:hAnsi="Arial" w:cs="Arial"/>
          <w:sz w:val="20"/>
          <w:szCs w:val="20"/>
        </w:rPr>
        <w:t>Para</w:t>
      </w:r>
      <w:r w:rsidRPr="00B51051">
        <w:rPr>
          <w:rFonts w:ascii="Arial" w:hAnsi="Arial" w:cs="Arial"/>
          <w:sz w:val="20"/>
          <w:szCs w:val="20"/>
        </w:rPr>
        <w:t xml:space="preserve"> las obras civiles </w:t>
      </w:r>
      <w:r>
        <w:rPr>
          <w:rFonts w:ascii="Arial" w:hAnsi="Arial" w:cs="Arial"/>
          <w:sz w:val="20"/>
          <w:szCs w:val="20"/>
        </w:rPr>
        <w:t xml:space="preserve">se </w:t>
      </w:r>
      <w:r w:rsidRPr="00B51051">
        <w:rPr>
          <w:rFonts w:ascii="Arial" w:hAnsi="Arial" w:cs="Arial"/>
          <w:sz w:val="20"/>
          <w:szCs w:val="20"/>
        </w:rPr>
        <w:t>deberá cumplir con los requerimientos del Reglamento Nacional de Edificaciones.</w:t>
      </w:r>
    </w:p>
    <w:p w14:paraId="01D3BD27" w14:textId="77777777" w:rsidR="002208F3" w:rsidRPr="00471315"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471315">
        <w:rPr>
          <w:rFonts w:ascii="Arial" w:hAnsi="Arial" w:cs="Arial"/>
          <w:b/>
          <w:sz w:val="20"/>
          <w:szCs w:val="20"/>
        </w:rPr>
        <w:t>Equipos de 220 kV</w:t>
      </w:r>
    </w:p>
    <w:p w14:paraId="330C2BBA" w14:textId="77777777" w:rsidR="002208F3" w:rsidRDefault="002208F3" w:rsidP="00311D67">
      <w:pPr>
        <w:spacing w:after="80" w:line="245" w:lineRule="auto"/>
        <w:ind w:left="1276"/>
        <w:jc w:val="both"/>
        <w:rPr>
          <w:rFonts w:ascii="Arial" w:hAnsi="Arial" w:cs="Arial"/>
          <w:sz w:val="20"/>
          <w:szCs w:val="20"/>
        </w:rPr>
      </w:pPr>
      <w:r w:rsidRPr="00471315">
        <w:rPr>
          <w:rFonts w:ascii="Arial" w:hAnsi="Arial" w:cs="Arial"/>
          <w:sz w:val="20"/>
          <w:szCs w:val="20"/>
        </w:rPr>
        <w:t xml:space="preserve">El equipamiento </w:t>
      </w:r>
      <w:r>
        <w:rPr>
          <w:rFonts w:ascii="Arial" w:hAnsi="Arial" w:cs="Arial"/>
          <w:sz w:val="20"/>
          <w:szCs w:val="20"/>
        </w:rPr>
        <w:t>a emplear</w:t>
      </w:r>
      <w:r w:rsidRPr="00471315">
        <w:rPr>
          <w:rFonts w:ascii="Arial" w:hAnsi="Arial" w:cs="Arial"/>
          <w:sz w:val="20"/>
          <w:szCs w:val="20"/>
        </w:rPr>
        <w:t xml:space="preserve"> será del tipo </w:t>
      </w:r>
      <w:r>
        <w:rPr>
          <w:rFonts w:ascii="Arial" w:hAnsi="Arial" w:cs="Arial"/>
          <w:sz w:val="20"/>
          <w:szCs w:val="20"/>
        </w:rPr>
        <w:t>i</w:t>
      </w:r>
      <w:r w:rsidRPr="00471315">
        <w:rPr>
          <w:rFonts w:ascii="Arial" w:hAnsi="Arial" w:cs="Arial"/>
          <w:sz w:val="20"/>
          <w:szCs w:val="20"/>
        </w:rPr>
        <w:t>nstalación al exterior</w:t>
      </w:r>
      <w:r>
        <w:rPr>
          <w:rFonts w:ascii="Arial" w:hAnsi="Arial" w:cs="Arial"/>
          <w:sz w:val="20"/>
          <w:szCs w:val="20"/>
        </w:rPr>
        <w:t xml:space="preserve"> (sistema AIS), en la S.E. Intermedia y en la ampliación de</w:t>
      </w:r>
      <w:r w:rsidRPr="00FA1EED">
        <w:rPr>
          <w:rFonts w:ascii="Arial" w:hAnsi="Arial" w:cs="Arial"/>
          <w:sz w:val="20"/>
          <w:szCs w:val="20"/>
        </w:rPr>
        <w:t xml:space="preserve"> </w:t>
      </w:r>
      <w:r>
        <w:rPr>
          <w:rFonts w:ascii="Arial" w:hAnsi="Arial" w:cs="Arial"/>
          <w:sz w:val="20"/>
          <w:szCs w:val="20"/>
        </w:rPr>
        <w:t>S.E. Poroma. En la ampliación de la S.E. Ica</w:t>
      </w:r>
      <w:r w:rsidRPr="00FA1EED">
        <w:rPr>
          <w:rFonts w:ascii="Arial" w:hAnsi="Arial" w:cs="Arial"/>
          <w:sz w:val="20"/>
          <w:szCs w:val="20"/>
        </w:rPr>
        <w:t xml:space="preserve"> </w:t>
      </w:r>
      <w:r>
        <w:rPr>
          <w:rFonts w:ascii="Arial" w:hAnsi="Arial" w:cs="Arial"/>
          <w:sz w:val="20"/>
          <w:szCs w:val="20"/>
        </w:rPr>
        <w:t xml:space="preserve">se empleará </w:t>
      </w:r>
      <w:r w:rsidRPr="00471315">
        <w:rPr>
          <w:rFonts w:ascii="Arial" w:hAnsi="Arial" w:cs="Arial"/>
          <w:sz w:val="20"/>
          <w:szCs w:val="20"/>
        </w:rPr>
        <w:t>equipamiento</w:t>
      </w:r>
      <w:r>
        <w:rPr>
          <w:rFonts w:ascii="Arial" w:hAnsi="Arial" w:cs="Arial"/>
          <w:sz w:val="20"/>
          <w:szCs w:val="20"/>
        </w:rPr>
        <w:t xml:space="preserve"> de sistema de gas encapsulado (tecnología GIS).</w:t>
      </w:r>
    </w:p>
    <w:p w14:paraId="74F65F01" w14:textId="77777777" w:rsidR="002208F3" w:rsidRPr="00471315" w:rsidRDefault="002208F3" w:rsidP="00311D67">
      <w:pPr>
        <w:spacing w:after="80" w:line="245" w:lineRule="auto"/>
        <w:ind w:left="1276"/>
        <w:jc w:val="both"/>
        <w:rPr>
          <w:rFonts w:ascii="Arial" w:hAnsi="Arial" w:cs="Arial"/>
          <w:sz w:val="20"/>
          <w:szCs w:val="20"/>
        </w:rPr>
      </w:pPr>
      <w:r>
        <w:rPr>
          <w:rFonts w:ascii="Arial" w:hAnsi="Arial" w:cs="Arial"/>
          <w:sz w:val="20"/>
          <w:szCs w:val="20"/>
        </w:rPr>
        <w:t xml:space="preserve">El </w:t>
      </w:r>
      <w:r w:rsidRPr="00471315">
        <w:rPr>
          <w:rFonts w:ascii="Arial" w:hAnsi="Arial" w:cs="Arial"/>
          <w:sz w:val="20"/>
          <w:szCs w:val="20"/>
        </w:rPr>
        <w:t>equipamiento</w:t>
      </w:r>
      <w:r>
        <w:rPr>
          <w:rFonts w:ascii="Arial" w:hAnsi="Arial" w:cs="Arial"/>
          <w:sz w:val="20"/>
          <w:szCs w:val="20"/>
        </w:rPr>
        <w:t xml:space="preserve"> señalado será el apropiado </w:t>
      </w:r>
      <w:r w:rsidRPr="00471315">
        <w:rPr>
          <w:rFonts w:ascii="Arial" w:hAnsi="Arial" w:cs="Arial"/>
          <w:sz w:val="20"/>
          <w:szCs w:val="20"/>
        </w:rPr>
        <w:t xml:space="preserve">para </w:t>
      </w:r>
      <w:r>
        <w:rPr>
          <w:rFonts w:ascii="Arial" w:hAnsi="Arial" w:cs="Arial"/>
          <w:sz w:val="20"/>
          <w:szCs w:val="20"/>
        </w:rPr>
        <w:t>l</w:t>
      </w:r>
      <w:r w:rsidRPr="00471315">
        <w:rPr>
          <w:rFonts w:ascii="Arial" w:hAnsi="Arial" w:cs="Arial"/>
          <w:sz w:val="20"/>
          <w:szCs w:val="20"/>
        </w:rPr>
        <w:t xml:space="preserve">a configuración de doble barra con </w:t>
      </w:r>
      <w:r>
        <w:rPr>
          <w:rFonts w:ascii="Arial" w:hAnsi="Arial" w:cs="Arial"/>
          <w:sz w:val="20"/>
          <w:szCs w:val="20"/>
        </w:rPr>
        <w:t>celda de acoplamiento de barras de las subestaciones indicadas.</w:t>
      </w:r>
      <w:r w:rsidRPr="00471315">
        <w:rPr>
          <w:rFonts w:ascii="Arial" w:hAnsi="Arial" w:cs="Arial"/>
          <w:sz w:val="20"/>
          <w:szCs w:val="20"/>
        </w:rPr>
        <w:t xml:space="preserve"> Las celdas estarán constituidas como mínimo por los siguientes equipos:</w:t>
      </w:r>
    </w:p>
    <w:p w14:paraId="2AA79171" w14:textId="77777777" w:rsidR="002208F3" w:rsidRDefault="002208F3" w:rsidP="00311D67">
      <w:pPr>
        <w:numPr>
          <w:ilvl w:val="0"/>
          <w:numId w:val="99"/>
        </w:numPr>
        <w:tabs>
          <w:tab w:val="left" w:pos="1560"/>
        </w:tabs>
        <w:spacing w:after="60" w:line="245" w:lineRule="auto"/>
        <w:ind w:left="1560" w:hanging="284"/>
        <w:jc w:val="both"/>
        <w:rPr>
          <w:rFonts w:ascii="Arial" w:hAnsi="Arial" w:cs="Arial"/>
          <w:sz w:val="20"/>
          <w:szCs w:val="20"/>
        </w:rPr>
      </w:pPr>
      <w:r w:rsidRPr="00471315">
        <w:rPr>
          <w:rFonts w:ascii="Arial" w:hAnsi="Arial" w:cs="Arial"/>
          <w:sz w:val="20"/>
          <w:szCs w:val="20"/>
        </w:rPr>
        <w:t>Celdas de conexión a líneas: pararrayos, transformador de tensión capacitivo, seccionador de línea con cuchillas de tierra, transformadores de corriente, interruptor de operación uni-tripolar, seccionador de barras y trampas de onda.</w:t>
      </w:r>
    </w:p>
    <w:p w14:paraId="79835B10" w14:textId="77777777" w:rsidR="002208F3" w:rsidRPr="002C11D5"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2C11D5">
        <w:rPr>
          <w:rFonts w:ascii="Arial" w:hAnsi="Arial" w:cs="Arial"/>
          <w:b/>
          <w:sz w:val="20"/>
          <w:szCs w:val="20"/>
        </w:rPr>
        <w:t>Protección y medición</w:t>
      </w:r>
    </w:p>
    <w:p w14:paraId="3F496BCD" w14:textId="77777777" w:rsidR="002208F3" w:rsidRDefault="002208F3" w:rsidP="00311D67">
      <w:pPr>
        <w:spacing w:after="60" w:line="245" w:lineRule="auto"/>
        <w:ind w:left="1276"/>
        <w:jc w:val="both"/>
        <w:rPr>
          <w:rFonts w:ascii="Arial" w:hAnsi="Arial" w:cs="Arial"/>
          <w:sz w:val="20"/>
          <w:szCs w:val="20"/>
        </w:rPr>
      </w:pPr>
      <w:r>
        <w:rPr>
          <w:rFonts w:ascii="Arial" w:hAnsi="Arial" w:cs="Arial"/>
          <w:sz w:val="20"/>
          <w:szCs w:val="20"/>
        </w:rPr>
        <w:t>Se cumplirá con los requisit</w:t>
      </w:r>
      <w:r w:rsidRPr="00471315">
        <w:rPr>
          <w:rFonts w:ascii="Arial" w:hAnsi="Arial" w:cs="Arial"/>
          <w:sz w:val="20"/>
          <w:szCs w:val="20"/>
        </w:rPr>
        <w:t>os establecidos en el Capítulo 2, Anexo 1 del Procedimiento T</w:t>
      </w:r>
      <w:r>
        <w:rPr>
          <w:rFonts w:ascii="Arial" w:hAnsi="Arial" w:cs="Arial"/>
          <w:sz w:val="20"/>
          <w:szCs w:val="20"/>
        </w:rPr>
        <w:t>écnico PR-20 del COES y lo prescrito en el respectivo anteproyecto.</w:t>
      </w:r>
    </w:p>
    <w:p w14:paraId="7EB95C07" w14:textId="77777777" w:rsidR="002208F3" w:rsidRPr="00471315" w:rsidRDefault="002208F3" w:rsidP="00311D67">
      <w:pPr>
        <w:spacing w:after="120" w:line="245" w:lineRule="auto"/>
        <w:ind w:left="1276"/>
        <w:jc w:val="both"/>
        <w:rPr>
          <w:rFonts w:ascii="Arial" w:hAnsi="Arial" w:cs="Arial"/>
          <w:sz w:val="20"/>
          <w:szCs w:val="20"/>
        </w:rPr>
      </w:pPr>
      <w:r>
        <w:rPr>
          <w:rFonts w:ascii="Arial" w:hAnsi="Arial" w:cs="Arial"/>
          <w:sz w:val="20"/>
          <w:szCs w:val="20"/>
        </w:rPr>
        <w:t>L</w:t>
      </w:r>
      <w:r w:rsidRPr="00471315">
        <w:rPr>
          <w:rFonts w:ascii="Arial" w:hAnsi="Arial" w:cs="Arial"/>
          <w:sz w:val="20"/>
          <w:szCs w:val="20"/>
        </w:rPr>
        <w:t xml:space="preserve">a protección del sistema de transmisión deberá estar conformada por </w:t>
      </w:r>
      <w:r>
        <w:rPr>
          <w:rFonts w:ascii="Arial" w:hAnsi="Arial" w:cs="Arial"/>
          <w:sz w:val="20"/>
          <w:szCs w:val="20"/>
        </w:rPr>
        <w:t>un</w:t>
      </w:r>
      <w:r w:rsidRPr="00471315">
        <w:rPr>
          <w:rFonts w:ascii="Arial" w:hAnsi="Arial" w:cs="Arial"/>
          <w:sz w:val="20"/>
          <w:szCs w:val="20"/>
        </w:rPr>
        <w:t>a protección principal</w:t>
      </w:r>
      <w:r>
        <w:rPr>
          <w:rFonts w:ascii="Arial" w:hAnsi="Arial" w:cs="Arial"/>
          <w:sz w:val="20"/>
          <w:szCs w:val="20"/>
        </w:rPr>
        <w:t>, una secundaria</w:t>
      </w:r>
      <w:r w:rsidRPr="00471315">
        <w:rPr>
          <w:rFonts w:ascii="Arial" w:hAnsi="Arial" w:cs="Arial"/>
          <w:sz w:val="20"/>
          <w:szCs w:val="20"/>
        </w:rPr>
        <w:t xml:space="preserve"> y </w:t>
      </w:r>
      <w:r>
        <w:rPr>
          <w:rFonts w:ascii="Arial" w:hAnsi="Arial" w:cs="Arial"/>
          <w:sz w:val="20"/>
          <w:szCs w:val="20"/>
        </w:rPr>
        <w:t>otr</w:t>
      </w:r>
      <w:r w:rsidRPr="00471315">
        <w:rPr>
          <w:rFonts w:ascii="Arial" w:hAnsi="Arial" w:cs="Arial"/>
          <w:sz w:val="20"/>
          <w:szCs w:val="20"/>
        </w:rPr>
        <w:t>a de respaldo</w:t>
      </w:r>
      <w:r>
        <w:rPr>
          <w:rFonts w:ascii="Arial" w:hAnsi="Arial" w:cs="Arial"/>
          <w:sz w:val="20"/>
          <w:szCs w:val="20"/>
        </w:rPr>
        <w:t>, en unidades físicas distintas</w:t>
      </w:r>
      <w:r w:rsidRPr="00471315">
        <w:rPr>
          <w:rFonts w:ascii="Arial" w:hAnsi="Arial" w:cs="Arial"/>
          <w:sz w:val="20"/>
          <w:szCs w:val="20"/>
        </w:rPr>
        <w:t>.</w:t>
      </w:r>
    </w:p>
    <w:p w14:paraId="280C8077" w14:textId="77777777" w:rsidR="002208F3" w:rsidRPr="00C1586C" w:rsidRDefault="002208F3" w:rsidP="00311D67">
      <w:pPr>
        <w:tabs>
          <w:tab w:val="left" w:pos="1701"/>
        </w:tabs>
        <w:spacing w:before="120" w:after="60" w:line="245" w:lineRule="auto"/>
        <w:ind w:left="1701" w:hanging="425"/>
        <w:jc w:val="both"/>
        <w:rPr>
          <w:rFonts w:ascii="Arial" w:hAnsi="Arial" w:cs="Arial"/>
          <w:b/>
          <w:sz w:val="20"/>
          <w:szCs w:val="20"/>
        </w:rPr>
      </w:pPr>
      <w:r>
        <w:rPr>
          <w:rFonts w:ascii="Arial" w:hAnsi="Arial" w:cs="Arial"/>
          <w:b/>
          <w:sz w:val="20"/>
          <w:szCs w:val="20"/>
        </w:rPr>
        <w:t>h</w:t>
      </w:r>
      <w:r w:rsidRPr="00C1586C">
        <w:rPr>
          <w:rFonts w:ascii="Arial" w:hAnsi="Arial" w:cs="Arial"/>
          <w:b/>
          <w:sz w:val="20"/>
          <w:szCs w:val="20"/>
        </w:rPr>
        <w:t>1.</w:t>
      </w:r>
      <w:r w:rsidRPr="00C1586C">
        <w:rPr>
          <w:rFonts w:ascii="Arial" w:hAnsi="Arial" w:cs="Arial"/>
          <w:b/>
          <w:sz w:val="20"/>
          <w:szCs w:val="20"/>
        </w:rPr>
        <w:tab/>
        <w:t>Líneas de Transmisión en 220 kV</w:t>
      </w:r>
    </w:p>
    <w:p w14:paraId="02A91BE4" w14:textId="77777777" w:rsidR="002208F3" w:rsidRPr="00724F6B" w:rsidRDefault="002208F3" w:rsidP="00311D67">
      <w:pPr>
        <w:numPr>
          <w:ilvl w:val="0"/>
          <w:numId w:val="123"/>
        </w:numPr>
        <w:tabs>
          <w:tab w:val="left" w:pos="1701"/>
        </w:tabs>
        <w:spacing w:after="120" w:line="245" w:lineRule="auto"/>
        <w:ind w:left="1701" w:hanging="425"/>
        <w:jc w:val="both"/>
        <w:rPr>
          <w:rFonts w:ascii="Arial" w:hAnsi="Arial" w:cs="Arial"/>
          <w:sz w:val="20"/>
          <w:szCs w:val="20"/>
        </w:rPr>
      </w:pPr>
      <w:r w:rsidRPr="00724F6B">
        <w:rPr>
          <w:rFonts w:ascii="Arial" w:hAnsi="Arial" w:cs="Arial"/>
          <w:sz w:val="20"/>
          <w:szCs w:val="20"/>
        </w:rPr>
        <w:t>Líneas de Transmisión en 220</w:t>
      </w:r>
      <w:r>
        <w:rPr>
          <w:rFonts w:ascii="Arial" w:hAnsi="Arial" w:cs="Arial"/>
          <w:sz w:val="20"/>
          <w:szCs w:val="20"/>
        </w:rPr>
        <w:t xml:space="preserve"> Ica- Intermedia e Intermedia-Poroma.</w:t>
      </w:r>
    </w:p>
    <w:p w14:paraId="2C9FB852" w14:textId="77777777" w:rsidR="002208F3" w:rsidRPr="00C1586C" w:rsidRDefault="002208F3" w:rsidP="00311D67">
      <w:pPr>
        <w:spacing w:after="60" w:line="240" w:lineRule="auto"/>
        <w:ind w:left="1701"/>
        <w:jc w:val="both"/>
        <w:rPr>
          <w:rFonts w:ascii="Arial" w:hAnsi="Arial" w:cs="Arial"/>
          <w:sz w:val="20"/>
          <w:szCs w:val="20"/>
        </w:rPr>
      </w:pPr>
      <w:r>
        <w:rPr>
          <w:rFonts w:ascii="Arial" w:hAnsi="Arial" w:cs="Arial"/>
          <w:sz w:val="20"/>
          <w:szCs w:val="20"/>
        </w:rPr>
        <w:t>En las subestaciones Ica, Intermedia y Poroma se d</w:t>
      </w:r>
      <w:r w:rsidRPr="00C1586C">
        <w:rPr>
          <w:rFonts w:ascii="Arial" w:hAnsi="Arial" w:cs="Arial"/>
          <w:sz w:val="20"/>
          <w:szCs w:val="20"/>
        </w:rPr>
        <w:t xml:space="preserve">eberá contar </w:t>
      </w:r>
      <w:r>
        <w:rPr>
          <w:rFonts w:ascii="Arial" w:hAnsi="Arial" w:cs="Arial"/>
          <w:sz w:val="20"/>
          <w:szCs w:val="20"/>
        </w:rPr>
        <w:t xml:space="preserve">como mínimo </w:t>
      </w:r>
      <w:r w:rsidRPr="00C1586C">
        <w:rPr>
          <w:rFonts w:ascii="Arial" w:hAnsi="Arial" w:cs="Arial"/>
          <w:sz w:val="20"/>
          <w:szCs w:val="20"/>
        </w:rPr>
        <w:t>con las siguientes protecciones, entre otros:</w:t>
      </w:r>
    </w:p>
    <w:p w14:paraId="066EE801" w14:textId="77777777" w:rsidR="002208F3" w:rsidRDefault="002208F3" w:rsidP="00311D67">
      <w:pPr>
        <w:numPr>
          <w:ilvl w:val="0"/>
          <w:numId w:val="114"/>
        </w:numPr>
        <w:tabs>
          <w:tab w:val="left" w:pos="1985"/>
        </w:tabs>
        <w:spacing w:after="60" w:line="240" w:lineRule="auto"/>
        <w:ind w:left="1985" w:hanging="284"/>
        <w:jc w:val="both"/>
        <w:rPr>
          <w:rFonts w:ascii="Arial" w:hAnsi="Arial" w:cs="Arial"/>
          <w:sz w:val="20"/>
          <w:szCs w:val="20"/>
        </w:rPr>
      </w:pPr>
      <w:r w:rsidRPr="00C1586C">
        <w:rPr>
          <w:rFonts w:ascii="Arial" w:hAnsi="Arial" w:cs="Arial"/>
          <w:sz w:val="20"/>
          <w:szCs w:val="20"/>
        </w:rPr>
        <w:t>Protección principal: estará conformado por una unidad de protección</w:t>
      </w:r>
      <w:r w:rsidRPr="00C1586C">
        <w:rPr>
          <w:sz w:val="20"/>
          <w:szCs w:val="20"/>
        </w:rPr>
        <w:t xml:space="preserve"> </w:t>
      </w:r>
      <w:r w:rsidRPr="00C1586C">
        <w:rPr>
          <w:rFonts w:ascii="Arial" w:hAnsi="Arial" w:cs="Arial"/>
          <w:sz w:val="20"/>
          <w:szCs w:val="20"/>
        </w:rPr>
        <w:t>multifunción</w:t>
      </w:r>
      <w:r>
        <w:rPr>
          <w:rFonts w:ascii="Arial" w:hAnsi="Arial" w:cs="Arial"/>
          <w:sz w:val="20"/>
          <w:szCs w:val="20"/>
        </w:rPr>
        <w:t xml:space="preserve"> (relé)</w:t>
      </w:r>
      <w:r w:rsidRPr="00C1586C">
        <w:rPr>
          <w:rFonts w:ascii="Arial" w:hAnsi="Arial" w:cs="Arial"/>
          <w:sz w:val="20"/>
          <w:szCs w:val="20"/>
        </w:rPr>
        <w:t>, que incluya</w:t>
      </w:r>
      <w:r>
        <w:rPr>
          <w:rFonts w:ascii="Arial" w:hAnsi="Arial" w:cs="Arial"/>
          <w:sz w:val="20"/>
          <w:szCs w:val="20"/>
        </w:rPr>
        <w:t xml:space="preserve"> la</w:t>
      </w:r>
      <w:r w:rsidRPr="00C1586C">
        <w:rPr>
          <w:rFonts w:ascii="Arial" w:hAnsi="Arial" w:cs="Arial"/>
          <w:sz w:val="20"/>
          <w:szCs w:val="20"/>
        </w:rPr>
        <w:t xml:space="preserve"> protección diferencial de línea (87L), </w:t>
      </w:r>
      <w:r>
        <w:rPr>
          <w:rFonts w:ascii="Arial" w:hAnsi="Arial" w:cs="Arial"/>
          <w:sz w:val="20"/>
          <w:szCs w:val="20"/>
        </w:rPr>
        <w:t xml:space="preserve">además de otras funciones como </w:t>
      </w:r>
      <w:r w:rsidRPr="00C1586C">
        <w:rPr>
          <w:rFonts w:ascii="Arial" w:hAnsi="Arial" w:cs="Arial"/>
          <w:sz w:val="20"/>
          <w:szCs w:val="20"/>
        </w:rPr>
        <w:t xml:space="preserve">protección de distancia, recierre, </w:t>
      </w:r>
      <w:r w:rsidRPr="00900B12">
        <w:rPr>
          <w:rFonts w:ascii="Arial" w:hAnsi="Arial" w:cs="Arial"/>
          <w:sz w:val="20"/>
          <w:szCs w:val="20"/>
        </w:rPr>
        <w:t>sobrecorriente direccional a tierra, sub y sobre tensión, sincronismo, cierre sobre falla, etc</w:t>
      </w:r>
      <w:r w:rsidRPr="00C1586C">
        <w:rPr>
          <w:rFonts w:ascii="Arial" w:hAnsi="Arial" w:cs="Arial"/>
          <w:sz w:val="20"/>
          <w:szCs w:val="20"/>
        </w:rPr>
        <w:t xml:space="preserve">. </w:t>
      </w:r>
    </w:p>
    <w:p w14:paraId="67C71A0B" w14:textId="77777777" w:rsidR="002208F3" w:rsidRDefault="002208F3" w:rsidP="00311D67">
      <w:pPr>
        <w:tabs>
          <w:tab w:val="left" w:pos="1985"/>
        </w:tabs>
        <w:spacing w:after="60" w:line="240" w:lineRule="auto"/>
        <w:ind w:left="1985"/>
        <w:jc w:val="both"/>
        <w:rPr>
          <w:rFonts w:ascii="Arial" w:hAnsi="Arial" w:cs="Arial"/>
          <w:sz w:val="20"/>
          <w:szCs w:val="20"/>
        </w:rPr>
      </w:pPr>
      <w:r>
        <w:rPr>
          <w:rFonts w:ascii="Arial" w:hAnsi="Arial" w:cs="Arial"/>
          <w:sz w:val="20"/>
          <w:szCs w:val="20"/>
        </w:rPr>
        <w:t>Provisto de</w:t>
      </w:r>
      <w:r w:rsidRPr="00C1586C">
        <w:rPr>
          <w:rFonts w:ascii="Arial" w:hAnsi="Arial" w:cs="Arial"/>
          <w:sz w:val="20"/>
          <w:szCs w:val="20"/>
        </w:rPr>
        <w:t xml:space="preserve"> oscilografía, localizador y registrador de fallas. </w:t>
      </w:r>
    </w:p>
    <w:p w14:paraId="5C3F143A" w14:textId="77777777" w:rsidR="002208F3"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C1586C">
        <w:rPr>
          <w:rFonts w:ascii="Arial" w:hAnsi="Arial" w:cs="Arial"/>
          <w:sz w:val="20"/>
          <w:szCs w:val="20"/>
        </w:rPr>
        <w:lastRenderedPageBreak/>
        <w:t xml:space="preserve">Protección </w:t>
      </w:r>
      <w:r>
        <w:rPr>
          <w:rFonts w:ascii="Arial" w:hAnsi="Arial" w:cs="Arial"/>
          <w:sz w:val="20"/>
          <w:szCs w:val="20"/>
        </w:rPr>
        <w:t>secundaria</w:t>
      </w:r>
      <w:r w:rsidRPr="00C1586C">
        <w:rPr>
          <w:rFonts w:ascii="Arial" w:hAnsi="Arial" w:cs="Arial"/>
          <w:sz w:val="20"/>
          <w:szCs w:val="20"/>
        </w:rPr>
        <w:t xml:space="preserve">: </w:t>
      </w:r>
      <w:r>
        <w:rPr>
          <w:rFonts w:ascii="Arial" w:hAnsi="Arial" w:cs="Arial"/>
          <w:sz w:val="20"/>
          <w:szCs w:val="20"/>
        </w:rPr>
        <w:t>igual</w:t>
      </w:r>
      <w:r w:rsidRPr="00C1586C">
        <w:rPr>
          <w:rFonts w:ascii="Arial" w:hAnsi="Arial" w:cs="Arial"/>
          <w:sz w:val="20"/>
          <w:szCs w:val="20"/>
        </w:rPr>
        <w:t xml:space="preserve"> a la protección principal, en una unidad de protección separada de la principal</w:t>
      </w:r>
      <w:r>
        <w:rPr>
          <w:rFonts w:ascii="Arial" w:hAnsi="Arial" w:cs="Arial"/>
          <w:sz w:val="20"/>
          <w:szCs w:val="20"/>
        </w:rPr>
        <w:t>.</w:t>
      </w:r>
    </w:p>
    <w:p w14:paraId="7AF7D50D" w14:textId="77777777" w:rsidR="002208F3" w:rsidRPr="00C1586C"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C1586C">
        <w:rPr>
          <w:rFonts w:ascii="Arial" w:hAnsi="Arial" w:cs="Arial"/>
          <w:sz w:val="20"/>
          <w:szCs w:val="20"/>
        </w:rPr>
        <w:t xml:space="preserve">Protección respaldo: </w:t>
      </w:r>
      <w:r>
        <w:rPr>
          <w:rFonts w:ascii="Arial" w:hAnsi="Arial" w:cs="Arial"/>
          <w:sz w:val="20"/>
          <w:szCs w:val="20"/>
        </w:rPr>
        <w:t>con determinadas funciones según anteproyecto,</w:t>
      </w:r>
      <w:r w:rsidRPr="000A66CD">
        <w:rPr>
          <w:rFonts w:ascii="Arial" w:hAnsi="Arial" w:cs="Arial"/>
          <w:sz w:val="20"/>
          <w:szCs w:val="20"/>
        </w:rPr>
        <w:t xml:space="preserve"> </w:t>
      </w:r>
      <w:r w:rsidRPr="00C1586C">
        <w:rPr>
          <w:rFonts w:ascii="Arial" w:hAnsi="Arial" w:cs="Arial"/>
          <w:sz w:val="20"/>
          <w:szCs w:val="20"/>
        </w:rPr>
        <w:t>en una unidad de protección separada de la principa</w:t>
      </w:r>
      <w:r>
        <w:rPr>
          <w:rFonts w:ascii="Arial" w:hAnsi="Arial" w:cs="Arial"/>
          <w:sz w:val="20"/>
          <w:szCs w:val="20"/>
        </w:rPr>
        <w:t>l.</w:t>
      </w:r>
    </w:p>
    <w:p w14:paraId="10B547B7" w14:textId="77777777" w:rsidR="002208F3" w:rsidRPr="00DF265E" w:rsidRDefault="002208F3" w:rsidP="00936F99">
      <w:pPr>
        <w:spacing w:after="120" w:line="250" w:lineRule="auto"/>
        <w:ind w:left="1701"/>
        <w:jc w:val="both"/>
        <w:rPr>
          <w:rFonts w:ascii="Arial" w:hAnsi="Arial" w:cs="Arial"/>
          <w:sz w:val="20"/>
          <w:szCs w:val="20"/>
        </w:rPr>
      </w:pPr>
      <w:r w:rsidRPr="00DF265E">
        <w:rPr>
          <w:rFonts w:ascii="Arial" w:hAnsi="Arial" w:cs="Arial"/>
          <w:sz w:val="20"/>
          <w:szCs w:val="20"/>
        </w:rPr>
        <w:t>Otras características:</w:t>
      </w:r>
    </w:p>
    <w:p w14:paraId="158CF1DA" w14:textId="77777777" w:rsidR="002208F3"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DF265E">
        <w:rPr>
          <w:rFonts w:ascii="Arial" w:hAnsi="Arial" w:cs="Arial"/>
          <w:sz w:val="20"/>
          <w:szCs w:val="20"/>
        </w:rPr>
        <w:t>El recierre monofásico, deberá coordinar con el sistema de teleprotección, para la actuación de los interruptores ubicados en ambos extremos de la</w:t>
      </w:r>
      <w:r>
        <w:rPr>
          <w:rFonts w:ascii="Arial" w:hAnsi="Arial" w:cs="Arial"/>
          <w:sz w:val="20"/>
          <w:szCs w:val="20"/>
        </w:rPr>
        <w:t>s</w:t>
      </w:r>
      <w:r w:rsidRPr="00DF265E">
        <w:rPr>
          <w:rFonts w:ascii="Arial" w:hAnsi="Arial" w:cs="Arial"/>
          <w:sz w:val="20"/>
          <w:szCs w:val="20"/>
        </w:rPr>
        <w:t xml:space="preserve"> línea</w:t>
      </w:r>
      <w:r>
        <w:rPr>
          <w:rFonts w:ascii="Arial" w:hAnsi="Arial" w:cs="Arial"/>
          <w:sz w:val="20"/>
          <w:szCs w:val="20"/>
        </w:rPr>
        <w:t>s</w:t>
      </w:r>
      <w:r w:rsidRPr="00DF265E">
        <w:rPr>
          <w:rFonts w:ascii="Arial" w:hAnsi="Arial" w:cs="Arial"/>
          <w:sz w:val="20"/>
          <w:szCs w:val="20"/>
        </w:rPr>
        <w:t>.</w:t>
      </w:r>
    </w:p>
    <w:p w14:paraId="5B26FEC7" w14:textId="77777777" w:rsidR="002208F3"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222754">
        <w:rPr>
          <w:rFonts w:ascii="Arial" w:hAnsi="Arial" w:cs="Arial"/>
          <w:sz w:val="20"/>
        </w:rPr>
        <w:t xml:space="preserve">Asimismo, el sistema de protección de las líneas de transmisión deberá contar con unidades de medición fasorial sincronizada (PMU). En el alcance de instalación de los PMUs se deberá considerar un esquema Wide Area Monitoring Protection and Control (WAMPAC). </w:t>
      </w:r>
      <w:r w:rsidRPr="00222754">
        <w:rPr>
          <w:rFonts w:ascii="Arial" w:hAnsi="Arial" w:cs="Arial"/>
          <w:sz w:val="20"/>
          <w:szCs w:val="20"/>
        </w:rPr>
        <w:t>A</w:t>
      </w:r>
      <w:r>
        <w:rPr>
          <w:rFonts w:ascii="Arial" w:hAnsi="Arial" w:cs="Arial"/>
          <w:sz w:val="20"/>
          <w:szCs w:val="20"/>
        </w:rPr>
        <w:t>dicionalmente</w:t>
      </w:r>
      <w:r w:rsidRPr="00222754">
        <w:rPr>
          <w:rFonts w:ascii="Arial" w:hAnsi="Arial" w:cs="Arial"/>
          <w:sz w:val="20"/>
          <w:szCs w:val="20"/>
        </w:rPr>
        <w:t xml:space="preserve">, se instalarán concentradores de datos de sincrofasores (PDC) en las subestaciones </w:t>
      </w:r>
      <w:r>
        <w:rPr>
          <w:rFonts w:ascii="Arial" w:hAnsi="Arial" w:cs="Arial"/>
          <w:sz w:val="20"/>
          <w:szCs w:val="20"/>
        </w:rPr>
        <w:t>Ica, Intermedia y</w:t>
      </w:r>
      <w:r w:rsidRPr="00222754">
        <w:rPr>
          <w:rFonts w:ascii="Arial" w:hAnsi="Arial" w:cs="Arial"/>
          <w:sz w:val="20"/>
          <w:szCs w:val="20"/>
        </w:rPr>
        <w:t xml:space="preserve"> </w:t>
      </w:r>
      <w:r>
        <w:rPr>
          <w:rFonts w:ascii="Arial" w:hAnsi="Arial" w:cs="Arial"/>
          <w:sz w:val="20"/>
          <w:szCs w:val="20"/>
        </w:rPr>
        <w:t>Poroma.</w:t>
      </w:r>
    </w:p>
    <w:p w14:paraId="0208F62F" w14:textId="77777777" w:rsidR="002208F3" w:rsidRDefault="002208F3" w:rsidP="00D23A01">
      <w:pPr>
        <w:numPr>
          <w:ilvl w:val="0"/>
          <w:numId w:val="123"/>
        </w:numPr>
        <w:tabs>
          <w:tab w:val="left" w:pos="1701"/>
        </w:tabs>
        <w:spacing w:after="60" w:line="250" w:lineRule="auto"/>
        <w:ind w:left="1701" w:hanging="425"/>
        <w:jc w:val="both"/>
        <w:rPr>
          <w:rFonts w:ascii="Arial" w:hAnsi="Arial" w:cs="Arial"/>
          <w:sz w:val="20"/>
          <w:szCs w:val="20"/>
        </w:rPr>
      </w:pPr>
      <w:r>
        <w:rPr>
          <w:rFonts w:ascii="Arial" w:hAnsi="Arial" w:cs="Arial"/>
          <w:sz w:val="20"/>
          <w:szCs w:val="20"/>
        </w:rPr>
        <w:t>Variante de la Línea</w:t>
      </w:r>
      <w:r w:rsidRPr="00724F6B">
        <w:rPr>
          <w:rFonts w:ascii="Arial" w:hAnsi="Arial" w:cs="Arial"/>
          <w:sz w:val="20"/>
          <w:szCs w:val="20"/>
        </w:rPr>
        <w:t xml:space="preserve"> de Transmisión en 220</w:t>
      </w:r>
      <w:r>
        <w:rPr>
          <w:rFonts w:ascii="Arial" w:hAnsi="Arial" w:cs="Arial"/>
          <w:sz w:val="20"/>
          <w:szCs w:val="20"/>
        </w:rPr>
        <w:t xml:space="preserve"> Ica-Marcona (L-2211)</w:t>
      </w:r>
    </w:p>
    <w:p w14:paraId="2CD90D0B" w14:textId="77777777" w:rsidR="002208F3" w:rsidRDefault="002208F3" w:rsidP="00D23A01">
      <w:pPr>
        <w:numPr>
          <w:ilvl w:val="0"/>
          <w:numId w:val="114"/>
        </w:numPr>
        <w:tabs>
          <w:tab w:val="left" w:pos="1985"/>
        </w:tabs>
        <w:spacing w:after="40" w:line="250" w:lineRule="auto"/>
        <w:ind w:left="1985" w:hanging="284"/>
        <w:jc w:val="both"/>
        <w:rPr>
          <w:rFonts w:ascii="Arial" w:hAnsi="Arial" w:cs="Arial"/>
          <w:sz w:val="20"/>
          <w:szCs w:val="20"/>
        </w:rPr>
      </w:pPr>
      <w:r>
        <w:rPr>
          <w:rFonts w:ascii="Arial" w:hAnsi="Arial" w:cs="Arial"/>
          <w:sz w:val="20"/>
          <w:szCs w:val="20"/>
        </w:rPr>
        <w:t>Con r</w:t>
      </w:r>
      <w:r w:rsidRPr="001D3CC8">
        <w:rPr>
          <w:rFonts w:ascii="Arial" w:hAnsi="Arial" w:cs="Arial"/>
          <w:sz w:val="20"/>
          <w:szCs w:val="20"/>
        </w:rPr>
        <w:t>especto a la</w:t>
      </w:r>
      <w:r>
        <w:rPr>
          <w:rFonts w:ascii="Arial" w:hAnsi="Arial" w:cs="Arial"/>
          <w:sz w:val="20"/>
          <w:szCs w:val="20"/>
        </w:rPr>
        <w:t>s</w:t>
      </w:r>
      <w:r w:rsidRPr="001D3CC8">
        <w:rPr>
          <w:rFonts w:ascii="Arial" w:hAnsi="Arial" w:cs="Arial"/>
          <w:sz w:val="20"/>
          <w:szCs w:val="20"/>
        </w:rPr>
        <w:t xml:space="preserve"> Líneas de Transmisión en 220 Nazca Nueva-Poroma (L-2211C) </w:t>
      </w:r>
      <w:r>
        <w:rPr>
          <w:rFonts w:ascii="Arial" w:hAnsi="Arial" w:cs="Arial"/>
          <w:sz w:val="20"/>
          <w:szCs w:val="20"/>
        </w:rPr>
        <w:t>y</w:t>
      </w:r>
      <w:r w:rsidRPr="001D3CC8">
        <w:rPr>
          <w:rFonts w:ascii="Arial" w:hAnsi="Arial" w:cs="Arial"/>
          <w:sz w:val="20"/>
          <w:szCs w:val="20"/>
        </w:rPr>
        <w:t xml:space="preserve"> </w:t>
      </w:r>
      <w:r>
        <w:rPr>
          <w:rFonts w:ascii="Arial" w:hAnsi="Arial" w:cs="Arial"/>
          <w:sz w:val="20"/>
          <w:szCs w:val="20"/>
        </w:rPr>
        <w:t xml:space="preserve">Poroma-Marcona (L-2211D), </w:t>
      </w:r>
      <w:r w:rsidRPr="001D3CC8">
        <w:rPr>
          <w:rFonts w:ascii="Arial" w:hAnsi="Arial" w:cs="Arial"/>
          <w:sz w:val="20"/>
          <w:szCs w:val="20"/>
        </w:rPr>
        <w:t xml:space="preserve">los relés de protección que se implementarán en la subestación </w:t>
      </w:r>
      <w:r>
        <w:rPr>
          <w:rFonts w:ascii="Arial" w:hAnsi="Arial" w:cs="Arial"/>
          <w:sz w:val="20"/>
          <w:szCs w:val="20"/>
        </w:rPr>
        <w:t>Poroma</w:t>
      </w:r>
      <w:r w:rsidRPr="001D3CC8">
        <w:rPr>
          <w:rFonts w:ascii="Arial" w:hAnsi="Arial" w:cs="Arial"/>
          <w:sz w:val="20"/>
          <w:szCs w:val="20"/>
        </w:rPr>
        <w:t xml:space="preserve"> 220 kV</w:t>
      </w:r>
      <w:r>
        <w:rPr>
          <w:rFonts w:ascii="Arial" w:hAnsi="Arial" w:cs="Arial"/>
          <w:sz w:val="20"/>
          <w:szCs w:val="20"/>
        </w:rPr>
        <w:t>,</w:t>
      </w:r>
      <w:r w:rsidRPr="001D3CC8">
        <w:rPr>
          <w:rFonts w:ascii="Arial" w:hAnsi="Arial" w:cs="Arial"/>
          <w:sz w:val="20"/>
          <w:szCs w:val="20"/>
        </w:rPr>
        <w:t xml:space="preserve"> </w:t>
      </w:r>
      <w:r>
        <w:rPr>
          <w:rFonts w:ascii="Arial" w:hAnsi="Arial" w:cs="Arial"/>
          <w:sz w:val="20"/>
          <w:szCs w:val="20"/>
        </w:rPr>
        <w:t>conserva</w:t>
      </w:r>
      <w:r w:rsidRPr="001D3CC8">
        <w:rPr>
          <w:rFonts w:ascii="Arial" w:hAnsi="Arial" w:cs="Arial"/>
          <w:sz w:val="20"/>
          <w:szCs w:val="20"/>
        </w:rPr>
        <w:t>rán la misma filosofía de protección que el existente en la línea L-22</w:t>
      </w:r>
      <w:r>
        <w:rPr>
          <w:rFonts w:ascii="Arial" w:hAnsi="Arial" w:cs="Arial"/>
          <w:sz w:val="20"/>
          <w:szCs w:val="20"/>
        </w:rPr>
        <w:t>11</w:t>
      </w:r>
      <w:r w:rsidRPr="001D3CC8">
        <w:rPr>
          <w:rFonts w:ascii="Arial" w:hAnsi="Arial" w:cs="Arial"/>
          <w:sz w:val="20"/>
          <w:szCs w:val="20"/>
        </w:rPr>
        <w:t>.</w:t>
      </w:r>
    </w:p>
    <w:p w14:paraId="1DD619AB" w14:textId="77777777" w:rsidR="002208F3" w:rsidRPr="00900B12"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393D8B">
        <w:rPr>
          <w:rFonts w:ascii="Arial" w:hAnsi="Arial" w:cs="Arial"/>
          <w:sz w:val="20"/>
          <w:szCs w:val="20"/>
        </w:rPr>
        <w:t>Asimismo, se realizarán las adecuaciones que correspondan al equipamiento de protección de las líneas</w:t>
      </w:r>
      <w:r>
        <w:rPr>
          <w:rFonts w:ascii="Arial" w:hAnsi="Arial" w:cs="Arial"/>
          <w:sz w:val="20"/>
          <w:szCs w:val="20"/>
        </w:rPr>
        <w:t>,</w:t>
      </w:r>
      <w:r w:rsidRPr="00393D8B">
        <w:rPr>
          <w:rFonts w:ascii="Arial" w:hAnsi="Arial" w:cs="Arial"/>
          <w:sz w:val="20"/>
          <w:szCs w:val="20"/>
        </w:rPr>
        <w:t xml:space="preserve"> en las subestaciones </w:t>
      </w:r>
      <w:r>
        <w:rPr>
          <w:rFonts w:ascii="Arial" w:hAnsi="Arial" w:cs="Arial"/>
          <w:sz w:val="20"/>
          <w:szCs w:val="20"/>
        </w:rPr>
        <w:t xml:space="preserve">Nazca Nueva 220 kV y </w:t>
      </w:r>
      <w:r w:rsidRPr="00AC18B0">
        <w:rPr>
          <w:rFonts w:ascii="Arial" w:hAnsi="Arial" w:cs="Arial"/>
          <w:sz w:val="20"/>
          <w:szCs w:val="20"/>
        </w:rPr>
        <w:t>Marcona</w:t>
      </w:r>
      <w:r w:rsidRPr="00AC18B0">
        <w:rPr>
          <w:rFonts w:ascii="Arial" w:hAnsi="Arial" w:cs="Arial"/>
          <w:b/>
          <w:sz w:val="20"/>
          <w:szCs w:val="20"/>
        </w:rPr>
        <w:t xml:space="preserve"> </w:t>
      </w:r>
      <w:r w:rsidRPr="00AC18B0">
        <w:rPr>
          <w:rFonts w:ascii="Arial" w:hAnsi="Arial" w:cs="Arial"/>
          <w:sz w:val="20"/>
          <w:szCs w:val="20"/>
        </w:rPr>
        <w:t>220</w:t>
      </w:r>
      <w:r w:rsidRPr="00393D8B">
        <w:rPr>
          <w:rFonts w:ascii="Arial" w:hAnsi="Arial" w:cs="Arial"/>
          <w:sz w:val="20"/>
          <w:szCs w:val="20"/>
        </w:rPr>
        <w:t xml:space="preserve"> kV</w:t>
      </w:r>
      <w:r>
        <w:rPr>
          <w:rFonts w:ascii="Arial" w:hAnsi="Arial" w:cs="Arial"/>
          <w:sz w:val="20"/>
          <w:szCs w:val="20"/>
        </w:rPr>
        <w:t>.</w:t>
      </w:r>
      <w:r w:rsidRPr="00393D8B">
        <w:rPr>
          <w:rFonts w:ascii="Arial" w:hAnsi="Arial" w:cs="Arial"/>
          <w:sz w:val="20"/>
          <w:szCs w:val="20"/>
        </w:rPr>
        <w:t xml:space="preserve"> </w:t>
      </w:r>
    </w:p>
    <w:p w14:paraId="39A38838" w14:textId="77777777" w:rsidR="002208F3" w:rsidRPr="00C1586C" w:rsidRDefault="002208F3" w:rsidP="00936F99">
      <w:pPr>
        <w:tabs>
          <w:tab w:val="left" w:pos="1701"/>
        </w:tabs>
        <w:spacing w:before="120" w:after="60" w:line="250" w:lineRule="auto"/>
        <w:ind w:left="1701" w:hanging="425"/>
        <w:jc w:val="both"/>
        <w:rPr>
          <w:rFonts w:ascii="Arial" w:hAnsi="Arial" w:cs="Arial"/>
          <w:b/>
          <w:sz w:val="20"/>
          <w:szCs w:val="20"/>
        </w:rPr>
      </w:pPr>
      <w:r>
        <w:rPr>
          <w:rFonts w:ascii="Arial" w:hAnsi="Arial" w:cs="Arial"/>
          <w:b/>
          <w:sz w:val="20"/>
          <w:szCs w:val="20"/>
        </w:rPr>
        <w:t>h2</w:t>
      </w:r>
      <w:r w:rsidRPr="00C1586C">
        <w:rPr>
          <w:rFonts w:ascii="Arial" w:hAnsi="Arial" w:cs="Arial"/>
          <w:b/>
          <w:sz w:val="20"/>
          <w:szCs w:val="20"/>
        </w:rPr>
        <w:t>.</w:t>
      </w:r>
      <w:r w:rsidRPr="00C1586C">
        <w:rPr>
          <w:rFonts w:ascii="Arial" w:hAnsi="Arial" w:cs="Arial"/>
          <w:b/>
          <w:sz w:val="20"/>
          <w:szCs w:val="20"/>
        </w:rPr>
        <w:tab/>
        <w:t xml:space="preserve">Sistema de barras </w:t>
      </w:r>
    </w:p>
    <w:p w14:paraId="51AD90AD" w14:textId="77777777" w:rsidR="002208F3" w:rsidRDefault="002208F3" w:rsidP="00936F99">
      <w:pPr>
        <w:spacing w:after="120" w:line="250" w:lineRule="auto"/>
        <w:ind w:left="1701"/>
        <w:jc w:val="both"/>
        <w:rPr>
          <w:rFonts w:ascii="Arial" w:hAnsi="Arial" w:cs="Arial"/>
          <w:sz w:val="20"/>
          <w:szCs w:val="20"/>
        </w:rPr>
      </w:pPr>
      <w:r w:rsidRPr="00C1586C">
        <w:rPr>
          <w:rFonts w:ascii="Arial" w:hAnsi="Arial"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0A942FDE" w14:textId="77777777" w:rsidR="002208F3" w:rsidRPr="00C1586C" w:rsidRDefault="002208F3" w:rsidP="00936F99">
      <w:pPr>
        <w:spacing w:after="120" w:line="250" w:lineRule="auto"/>
        <w:ind w:left="1701"/>
        <w:jc w:val="both"/>
        <w:rPr>
          <w:rFonts w:ascii="Arial" w:hAnsi="Arial" w:cs="Arial"/>
          <w:sz w:val="20"/>
          <w:szCs w:val="20"/>
        </w:rPr>
      </w:pPr>
      <w:r>
        <w:rPr>
          <w:rFonts w:ascii="Arial" w:hAnsi="Arial" w:cs="Arial"/>
          <w:sz w:val="20"/>
          <w:szCs w:val="20"/>
        </w:rPr>
        <w:t>En la subestación Intermedia 220 kV la protección diferencial deberá considerar las zonas de protección que se originan, por el acoplamiento longitudinal del sistema de barras con el de la subestación Derivación 220 kV.</w:t>
      </w:r>
    </w:p>
    <w:p w14:paraId="71FD0427" w14:textId="77777777" w:rsidR="002208F3" w:rsidRPr="00C1586C"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D50226">
        <w:rPr>
          <w:rFonts w:ascii="Arial" w:hAnsi="Arial" w:cs="Arial"/>
          <w:b/>
          <w:sz w:val="20"/>
          <w:szCs w:val="20"/>
        </w:rPr>
        <w:t>Teleco</w:t>
      </w:r>
      <w:r w:rsidRPr="00C1586C">
        <w:rPr>
          <w:rFonts w:ascii="Arial" w:hAnsi="Arial" w:cs="Arial"/>
          <w:b/>
          <w:sz w:val="20"/>
          <w:szCs w:val="20"/>
        </w:rPr>
        <w:t>municaciones</w:t>
      </w:r>
    </w:p>
    <w:p w14:paraId="12954854" w14:textId="77777777" w:rsidR="002208F3" w:rsidRDefault="002208F3" w:rsidP="00936F99">
      <w:pPr>
        <w:spacing w:after="120" w:line="250" w:lineRule="auto"/>
        <w:ind w:left="1276"/>
        <w:jc w:val="both"/>
        <w:rPr>
          <w:rFonts w:ascii="Arial" w:hAnsi="Arial" w:cs="Arial"/>
          <w:sz w:val="20"/>
        </w:rPr>
      </w:pPr>
      <w:r w:rsidRPr="00222754">
        <w:rPr>
          <w:rFonts w:ascii="Arial" w:hAnsi="Arial" w:cs="Arial"/>
          <w:sz w:val="20"/>
        </w:rPr>
        <w:t xml:space="preserve">Se deberá </w:t>
      </w:r>
      <w:r>
        <w:rPr>
          <w:rFonts w:ascii="Arial" w:hAnsi="Arial" w:cs="Arial"/>
          <w:sz w:val="20"/>
        </w:rPr>
        <w:t>instalar</w:t>
      </w:r>
      <w:r w:rsidRPr="00222754">
        <w:rPr>
          <w:rFonts w:ascii="Arial" w:hAnsi="Arial" w:cs="Arial"/>
          <w:sz w:val="20"/>
        </w:rPr>
        <w:t xml:space="preserve"> un sistema de telecomunicaciones principal (fibra óptica), más un sistema de respaldo (satelital</w:t>
      </w:r>
      <w:r>
        <w:rPr>
          <w:rFonts w:ascii="Arial" w:hAnsi="Arial" w:cs="Arial"/>
          <w:sz w:val="20"/>
        </w:rPr>
        <w:t>, onda portadora</w:t>
      </w:r>
      <w:r w:rsidRPr="00222754">
        <w:rPr>
          <w:rFonts w:ascii="Arial" w:hAnsi="Arial" w:cs="Arial"/>
          <w:sz w:val="20"/>
        </w:rPr>
        <w:t xml:space="preserve"> u otro que considere el CONCESIONARIO</w:t>
      </w:r>
      <w:r>
        <w:rPr>
          <w:rFonts w:ascii="Arial" w:hAnsi="Arial" w:cs="Arial"/>
          <w:sz w:val="20"/>
        </w:rPr>
        <w:t xml:space="preserve">), este último tal que, </w:t>
      </w:r>
      <w:r w:rsidRPr="00222754">
        <w:rPr>
          <w:rFonts w:ascii="Arial" w:hAnsi="Arial" w:cs="Arial"/>
          <w:sz w:val="20"/>
        </w:rPr>
        <w:t>en situaciones de emergencia, permitan</w:t>
      </w:r>
      <w:r>
        <w:rPr>
          <w:rFonts w:ascii="Arial" w:hAnsi="Arial" w:cs="Arial"/>
          <w:sz w:val="20"/>
        </w:rPr>
        <w:t xml:space="preserve"> por lo menos</w:t>
      </w:r>
      <w:r w:rsidRPr="00222754">
        <w:rPr>
          <w:rFonts w:ascii="Arial" w:hAnsi="Arial" w:cs="Arial"/>
          <w:sz w:val="20"/>
        </w:rPr>
        <w:t xml:space="preserve"> la comunicación permanente de voz y datos</w:t>
      </w:r>
      <w:r>
        <w:rPr>
          <w:rFonts w:ascii="Arial" w:hAnsi="Arial" w:cs="Arial"/>
          <w:sz w:val="20"/>
        </w:rPr>
        <w:t>,</w:t>
      </w:r>
      <w:r w:rsidRPr="00222754">
        <w:rPr>
          <w:rFonts w:ascii="Arial" w:hAnsi="Arial" w:cs="Arial"/>
          <w:sz w:val="20"/>
        </w:rPr>
        <w:t xml:space="preserve"> entre las subestaciones y con el COES.</w:t>
      </w:r>
    </w:p>
    <w:p w14:paraId="0404713F" w14:textId="77777777" w:rsidR="002208F3" w:rsidRPr="00142A21" w:rsidRDefault="002208F3" w:rsidP="00936F99">
      <w:pPr>
        <w:spacing w:after="120" w:line="250" w:lineRule="auto"/>
        <w:ind w:left="1276"/>
        <w:jc w:val="both"/>
        <w:rPr>
          <w:rFonts w:ascii="Arial" w:hAnsi="Arial" w:cs="Arial"/>
          <w:sz w:val="20"/>
          <w:szCs w:val="20"/>
        </w:rPr>
      </w:pPr>
      <w:r>
        <w:rPr>
          <w:rFonts w:ascii="Arial" w:hAnsi="Arial" w:cs="Arial"/>
          <w:sz w:val="20"/>
        </w:rPr>
        <w:t>D</w:t>
      </w:r>
      <w:r w:rsidRPr="00222754">
        <w:rPr>
          <w:rFonts w:ascii="Arial" w:hAnsi="Arial" w:cs="Arial"/>
          <w:sz w:val="20"/>
        </w:rPr>
        <w:t>e emplearse</w:t>
      </w:r>
      <w:r>
        <w:rPr>
          <w:rFonts w:ascii="Arial" w:hAnsi="Arial" w:cs="Arial"/>
          <w:sz w:val="20"/>
        </w:rPr>
        <w:t xml:space="preserve"> un sistema de respaldo basado en</w:t>
      </w:r>
      <w:r w:rsidRPr="00222754">
        <w:rPr>
          <w:rFonts w:ascii="Arial" w:hAnsi="Arial" w:cs="Arial"/>
          <w:sz w:val="20"/>
        </w:rPr>
        <w:t xml:space="preserve"> fibra óptica se hará </w:t>
      </w:r>
      <w:r>
        <w:rPr>
          <w:rFonts w:ascii="Arial" w:hAnsi="Arial" w:cs="Arial"/>
          <w:sz w:val="20"/>
        </w:rPr>
        <w:t xml:space="preserve">empleando </w:t>
      </w:r>
      <w:r w:rsidRPr="00222754">
        <w:rPr>
          <w:rFonts w:ascii="Arial" w:hAnsi="Arial" w:cs="Arial"/>
          <w:sz w:val="20"/>
          <w:szCs w:val="20"/>
        </w:rPr>
        <w:t>otro cable distinto al del sistema principal</w:t>
      </w:r>
      <w:r>
        <w:rPr>
          <w:rFonts w:ascii="Arial" w:hAnsi="Arial" w:cs="Arial"/>
          <w:sz w:val="20"/>
        </w:rPr>
        <w:t>.</w:t>
      </w:r>
    </w:p>
    <w:p w14:paraId="3979303D" w14:textId="77777777" w:rsidR="002208F3" w:rsidRPr="00D66B80" w:rsidRDefault="002208F3" w:rsidP="00936F99">
      <w:pPr>
        <w:spacing w:after="120" w:line="250" w:lineRule="auto"/>
        <w:ind w:left="1276"/>
        <w:jc w:val="both"/>
        <w:rPr>
          <w:rFonts w:ascii="Arial" w:hAnsi="Arial" w:cs="Arial"/>
          <w:sz w:val="20"/>
        </w:rPr>
      </w:pPr>
      <w:r>
        <w:rPr>
          <w:rFonts w:ascii="Arial" w:hAnsi="Arial" w:cs="Arial"/>
          <w:sz w:val="20"/>
        </w:rPr>
        <w:t>E</w:t>
      </w:r>
      <w:r w:rsidRPr="00D66B80">
        <w:rPr>
          <w:rFonts w:ascii="Arial" w:hAnsi="Arial" w:cs="Arial"/>
          <w:sz w:val="20"/>
        </w:rPr>
        <w:t xml:space="preserve">n las subestaciones </w:t>
      </w:r>
      <w:r>
        <w:rPr>
          <w:rFonts w:ascii="Arial" w:hAnsi="Arial" w:cs="Arial"/>
          <w:sz w:val="20"/>
        </w:rPr>
        <w:t xml:space="preserve">existentes Ica 220 kV Poroma 220 kV, Nazca Nueva 220 kV y Marcona 220 kV, </w:t>
      </w:r>
      <w:r w:rsidRPr="00D66B80">
        <w:rPr>
          <w:rFonts w:ascii="Arial" w:hAnsi="Arial" w:cs="Arial"/>
          <w:sz w:val="20"/>
        </w:rPr>
        <w:t xml:space="preserve">se realizarán las adecuaciones que correspondan al equipamiento de </w:t>
      </w:r>
      <w:r>
        <w:rPr>
          <w:rFonts w:ascii="Arial" w:hAnsi="Arial" w:cs="Arial"/>
          <w:sz w:val="20"/>
        </w:rPr>
        <w:t>tele</w:t>
      </w:r>
      <w:r w:rsidRPr="00D66B80">
        <w:rPr>
          <w:rFonts w:ascii="Arial" w:hAnsi="Arial" w:cs="Arial"/>
          <w:sz w:val="20"/>
        </w:rPr>
        <w:t>comunicaciones de las líneas</w:t>
      </w:r>
      <w:r>
        <w:rPr>
          <w:rFonts w:ascii="Arial" w:hAnsi="Arial" w:cs="Arial"/>
          <w:sz w:val="20"/>
        </w:rPr>
        <w:t>, para el adecuado funcionamiento integral del sistema de telecomunicaciones.</w:t>
      </w:r>
      <w:r w:rsidRPr="00D66B80">
        <w:rPr>
          <w:rFonts w:ascii="Arial" w:hAnsi="Arial" w:cs="Arial"/>
          <w:sz w:val="20"/>
        </w:rPr>
        <w:t xml:space="preserve"> </w:t>
      </w:r>
    </w:p>
    <w:p w14:paraId="793C7065" w14:textId="3FC730DD" w:rsidR="002208F3" w:rsidRPr="00EF4CE2"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EF4CE2">
        <w:rPr>
          <w:rFonts w:ascii="Arial" w:hAnsi="Arial" w:cs="Arial"/>
          <w:b/>
          <w:sz w:val="20"/>
          <w:szCs w:val="20"/>
        </w:rPr>
        <w:t>Servicios auxiliares</w:t>
      </w:r>
    </w:p>
    <w:p w14:paraId="1EB0C389" w14:textId="77777777" w:rsidR="002208F3" w:rsidRDefault="002208F3" w:rsidP="00936F99">
      <w:pPr>
        <w:spacing w:after="120" w:line="250" w:lineRule="auto"/>
        <w:ind w:left="1276"/>
        <w:jc w:val="both"/>
        <w:rPr>
          <w:rFonts w:ascii="Arial" w:hAnsi="Arial" w:cs="Arial"/>
          <w:sz w:val="20"/>
          <w:szCs w:val="20"/>
        </w:rPr>
      </w:pPr>
      <w:r w:rsidRPr="00C1586C">
        <w:rPr>
          <w:rFonts w:ascii="Arial" w:hAnsi="Arial" w:cs="Arial"/>
          <w:sz w:val="20"/>
          <w:szCs w:val="20"/>
        </w:rPr>
        <w:t>El sistema de servicios auxiliares de las instalaciones nuevas debe considerar los criterios establecidos en el Capítulo 1, Anexo 1 del PR-20.</w:t>
      </w:r>
    </w:p>
    <w:p w14:paraId="7E4A2785" w14:textId="77777777" w:rsidR="002208F3" w:rsidRPr="00C1586C"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C1586C">
        <w:rPr>
          <w:rFonts w:ascii="Arial" w:hAnsi="Arial" w:cs="Arial"/>
          <w:b/>
          <w:sz w:val="20"/>
          <w:szCs w:val="20"/>
        </w:rPr>
        <w:t>Control</w:t>
      </w:r>
    </w:p>
    <w:p w14:paraId="7DDB27D4" w14:textId="77777777" w:rsidR="002208F3" w:rsidRPr="00222754" w:rsidRDefault="002208F3" w:rsidP="00936F99">
      <w:pPr>
        <w:spacing w:after="120" w:line="250" w:lineRule="auto"/>
        <w:ind w:left="1276"/>
        <w:jc w:val="both"/>
        <w:rPr>
          <w:rFonts w:ascii="Arial" w:hAnsi="Arial" w:cs="Arial"/>
          <w:sz w:val="20"/>
        </w:rPr>
      </w:pPr>
      <w:r w:rsidRPr="00222754">
        <w:rPr>
          <w:rFonts w:ascii="Arial" w:hAnsi="Arial" w:cs="Arial"/>
          <w:sz w:val="20"/>
        </w:rPr>
        <w:t>El sistema de control y supervisión de las instalaciones nuevas debe</w:t>
      </w:r>
      <w:r>
        <w:rPr>
          <w:rFonts w:ascii="Arial" w:hAnsi="Arial" w:cs="Arial"/>
          <w:sz w:val="20"/>
        </w:rPr>
        <w:t>rá,</w:t>
      </w:r>
      <w:r w:rsidRPr="00222754">
        <w:rPr>
          <w:rFonts w:ascii="Arial" w:hAnsi="Arial" w:cs="Arial"/>
          <w:sz w:val="20"/>
        </w:rPr>
        <w:t xml:space="preserve"> cumplir con los requisitos mínimos de equipamiento del sistema de automatización y control establecidos</w:t>
      </w:r>
      <w:r>
        <w:rPr>
          <w:rFonts w:ascii="Arial" w:hAnsi="Arial" w:cs="Arial"/>
          <w:sz w:val="20"/>
        </w:rPr>
        <w:t>,</w:t>
      </w:r>
      <w:r w:rsidRPr="00222754">
        <w:rPr>
          <w:rFonts w:ascii="Arial" w:hAnsi="Arial" w:cs="Arial"/>
          <w:sz w:val="20"/>
        </w:rPr>
        <w:t xml:space="preserve"> en el Capítulo 3, Anexo 1 del PR-20.</w:t>
      </w:r>
    </w:p>
    <w:p w14:paraId="5B93DC6F" w14:textId="77777777" w:rsidR="002208F3" w:rsidRPr="00222754" w:rsidRDefault="002208F3" w:rsidP="00936F99">
      <w:pPr>
        <w:spacing w:after="120" w:line="250" w:lineRule="auto"/>
        <w:ind w:left="1276"/>
        <w:jc w:val="both"/>
        <w:rPr>
          <w:rFonts w:ascii="Arial" w:hAnsi="Arial" w:cs="Arial"/>
          <w:sz w:val="20"/>
        </w:rPr>
      </w:pPr>
      <w:r w:rsidRPr="00222754">
        <w:rPr>
          <w:rFonts w:ascii="Arial" w:hAnsi="Arial" w:cs="Arial"/>
          <w:sz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527C883B" w14:textId="77777777" w:rsidR="002208F3" w:rsidRPr="00C1586C" w:rsidRDefault="002208F3" w:rsidP="00936F99">
      <w:pPr>
        <w:spacing w:after="120" w:line="250" w:lineRule="auto"/>
        <w:ind w:left="1276"/>
        <w:jc w:val="both"/>
        <w:rPr>
          <w:rFonts w:ascii="Arial" w:hAnsi="Arial" w:cs="Arial"/>
          <w:sz w:val="20"/>
          <w:szCs w:val="20"/>
        </w:rPr>
      </w:pPr>
      <w:r w:rsidRPr="00222754">
        <w:rPr>
          <w:rFonts w:ascii="Arial" w:hAnsi="Arial" w:cs="Arial"/>
          <w:sz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0E832D95" w14:textId="77777777" w:rsidR="002208F3" w:rsidRPr="00C1586C"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C1586C">
        <w:rPr>
          <w:rFonts w:ascii="Arial" w:hAnsi="Arial" w:cs="Arial"/>
          <w:b/>
          <w:sz w:val="20"/>
          <w:szCs w:val="20"/>
        </w:rPr>
        <w:t>Malla de tierra</w:t>
      </w:r>
    </w:p>
    <w:p w14:paraId="5978610E" w14:textId="77777777" w:rsidR="002208F3" w:rsidRPr="00C1586C" w:rsidRDefault="002208F3" w:rsidP="00936F99">
      <w:pPr>
        <w:spacing w:after="120" w:line="250" w:lineRule="auto"/>
        <w:ind w:left="1276"/>
        <w:jc w:val="both"/>
        <w:rPr>
          <w:rFonts w:ascii="Arial" w:hAnsi="Arial" w:cs="Arial"/>
          <w:sz w:val="20"/>
          <w:szCs w:val="20"/>
        </w:rPr>
      </w:pPr>
      <w:r w:rsidRPr="00C1586C">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7A302B34" w14:textId="77777777" w:rsidR="002208F3" w:rsidRPr="00C1586C"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C1586C">
        <w:rPr>
          <w:rFonts w:ascii="Arial" w:hAnsi="Arial" w:cs="Arial"/>
          <w:b/>
          <w:sz w:val="20"/>
          <w:szCs w:val="20"/>
        </w:rPr>
        <w:t>Obras civiles</w:t>
      </w:r>
    </w:p>
    <w:p w14:paraId="24F650EB" w14:textId="3BCBF253" w:rsidR="002208F3" w:rsidRPr="00471315" w:rsidRDefault="002208F3" w:rsidP="00311D67">
      <w:pPr>
        <w:tabs>
          <w:tab w:val="left" w:pos="1701"/>
        </w:tabs>
        <w:spacing w:after="60" w:line="250" w:lineRule="auto"/>
        <w:ind w:left="1701" w:hanging="425"/>
        <w:jc w:val="both"/>
        <w:rPr>
          <w:rFonts w:ascii="Arial" w:hAnsi="Arial" w:cs="Arial"/>
          <w:sz w:val="20"/>
          <w:szCs w:val="20"/>
        </w:rPr>
      </w:pPr>
      <w:r>
        <w:rPr>
          <w:rFonts w:ascii="Arial" w:hAnsi="Arial" w:cs="Arial"/>
          <w:b/>
          <w:sz w:val="20"/>
          <w:szCs w:val="20"/>
        </w:rPr>
        <w:t>m</w:t>
      </w:r>
      <w:r w:rsidRPr="00C1586C">
        <w:rPr>
          <w:rFonts w:ascii="Arial" w:hAnsi="Arial" w:cs="Arial"/>
          <w:b/>
          <w:sz w:val="20"/>
          <w:szCs w:val="20"/>
        </w:rPr>
        <w:t>1.</w:t>
      </w:r>
      <w:r w:rsidRPr="00C1586C">
        <w:rPr>
          <w:rFonts w:ascii="Arial" w:hAnsi="Arial" w:cs="Arial"/>
          <w:b/>
          <w:sz w:val="20"/>
          <w:szCs w:val="20"/>
        </w:rPr>
        <w:tab/>
      </w:r>
      <w:r w:rsidRPr="00C1586C">
        <w:rPr>
          <w:rFonts w:ascii="Arial" w:hAnsi="Arial" w:cs="Arial"/>
          <w:sz w:val="20"/>
          <w:szCs w:val="20"/>
        </w:rPr>
        <w:t>En forma general el alcance de las obras civiles comprende los trabajos a ejecutar en la nueva</w:t>
      </w:r>
      <w:r w:rsidRPr="00471315">
        <w:rPr>
          <w:rFonts w:ascii="Arial" w:hAnsi="Arial" w:cs="Arial"/>
          <w:sz w:val="20"/>
          <w:szCs w:val="20"/>
        </w:rPr>
        <w:t xml:space="preserve"> subestación </w:t>
      </w:r>
      <w:r w:rsidR="00594010">
        <w:rPr>
          <w:rFonts w:ascii="Arial" w:hAnsi="Arial" w:cs="Arial"/>
          <w:sz w:val="20"/>
          <w:szCs w:val="20"/>
        </w:rPr>
        <w:t>Intermedia</w:t>
      </w:r>
      <w:r w:rsidRPr="00471315">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188B17EC" w14:textId="77777777" w:rsidR="002208F3" w:rsidRPr="00C567F9" w:rsidRDefault="002208F3" w:rsidP="00311D67">
      <w:pPr>
        <w:spacing w:after="60" w:line="250" w:lineRule="auto"/>
        <w:ind w:left="1701"/>
        <w:jc w:val="both"/>
        <w:rPr>
          <w:rFonts w:ascii="Arial" w:hAnsi="Arial" w:cs="Arial"/>
          <w:sz w:val="20"/>
          <w:szCs w:val="20"/>
        </w:rPr>
      </w:pPr>
      <w:r w:rsidRPr="00EF4CE2">
        <w:rPr>
          <w:rFonts w:ascii="Arial" w:eastAsia="Times New Roman" w:hAnsi="Arial" w:cs="Arial"/>
          <w:sz w:val="20"/>
          <w:szCs w:val="20"/>
          <w:lang w:eastAsia="zh-CN"/>
        </w:rPr>
        <w:t xml:space="preserve">Las </w:t>
      </w:r>
      <w:r w:rsidRPr="00EF4CE2">
        <w:rPr>
          <w:rFonts w:ascii="Arial" w:hAnsi="Arial"/>
          <w:sz w:val="20"/>
        </w:rPr>
        <w:t>zonas</w:t>
      </w:r>
      <w:r w:rsidRPr="00EF4CE2">
        <w:rPr>
          <w:rFonts w:ascii="Arial" w:eastAsia="Times New Roman" w:hAnsi="Arial" w:cs="Arial"/>
          <w:sz w:val="20"/>
          <w:szCs w:val="20"/>
          <w:lang w:eastAsia="zh-CN"/>
        </w:rPr>
        <w:t xml:space="preserve"> de tránsito dentro de la subestación deben estar dotadas o construidas con capa asfáltica o similar.</w:t>
      </w:r>
    </w:p>
    <w:p w14:paraId="2B217654" w14:textId="77777777" w:rsidR="002208F3" w:rsidRPr="00471315" w:rsidRDefault="002208F3" w:rsidP="00936F99">
      <w:pPr>
        <w:spacing w:after="120" w:line="250" w:lineRule="auto"/>
        <w:ind w:left="1701"/>
        <w:jc w:val="both"/>
        <w:rPr>
          <w:rFonts w:ascii="Arial" w:hAnsi="Arial" w:cs="Arial"/>
          <w:sz w:val="20"/>
          <w:szCs w:val="20"/>
        </w:rPr>
      </w:pPr>
      <w:r w:rsidRPr="00471315">
        <w:rPr>
          <w:rFonts w:ascii="Arial" w:hAnsi="Arial" w:cs="Arial"/>
          <w:sz w:val="20"/>
          <w:szCs w:val="20"/>
        </w:rPr>
        <w:t>Las obras civiles se ejecutarán cumpliendo las prescripciones del Reglamento Nacional de Edificaciones.</w:t>
      </w:r>
    </w:p>
    <w:p w14:paraId="3DC533D5" w14:textId="77777777" w:rsidR="002208F3" w:rsidRPr="00471315" w:rsidRDefault="002208F3" w:rsidP="00936F99">
      <w:pPr>
        <w:tabs>
          <w:tab w:val="left" w:pos="1701"/>
        </w:tabs>
        <w:spacing w:after="120" w:line="250" w:lineRule="auto"/>
        <w:ind w:left="1701" w:hanging="425"/>
        <w:jc w:val="both"/>
        <w:rPr>
          <w:rFonts w:ascii="Arial" w:hAnsi="Arial" w:cs="Arial"/>
          <w:sz w:val="20"/>
          <w:szCs w:val="20"/>
        </w:rPr>
      </w:pPr>
      <w:r>
        <w:rPr>
          <w:rFonts w:ascii="Arial" w:hAnsi="Arial" w:cs="Arial"/>
          <w:b/>
          <w:sz w:val="20"/>
          <w:szCs w:val="20"/>
        </w:rPr>
        <w:t>m</w:t>
      </w:r>
      <w:r w:rsidRPr="00471315">
        <w:rPr>
          <w:rFonts w:ascii="Arial" w:hAnsi="Arial" w:cs="Arial"/>
          <w:b/>
          <w:sz w:val="20"/>
          <w:szCs w:val="20"/>
        </w:rPr>
        <w:t>2.</w:t>
      </w:r>
      <w:r w:rsidRPr="00471315">
        <w:rPr>
          <w:rFonts w:ascii="Arial" w:hAnsi="Arial" w:cs="Arial"/>
          <w:b/>
          <w:sz w:val="20"/>
          <w:szCs w:val="20"/>
        </w:rPr>
        <w:tab/>
      </w:r>
      <w:r w:rsidRPr="00471315">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51623883" w14:textId="77777777" w:rsidR="002208F3" w:rsidRPr="00471315" w:rsidRDefault="002208F3" w:rsidP="00936F99">
      <w:pPr>
        <w:pStyle w:val="Prrafodelista"/>
        <w:numPr>
          <w:ilvl w:val="0"/>
          <w:numId w:val="96"/>
        </w:numPr>
        <w:tabs>
          <w:tab w:val="left" w:pos="567"/>
        </w:tabs>
        <w:spacing w:before="360" w:after="120" w:line="250" w:lineRule="auto"/>
        <w:ind w:left="567" w:hanging="567"/>
        <w:contextualSpacing w:val="0"/>
        <w:jc w:val="both"/>
        <w:outlineLvl w:val="0"/>
        <w:rPr>
          <w:rFonts w:ascii="Arial" w:hAnsi="Arial" w:cs="Arial"/>
          <w:b/>
        </w:rPr>
      </w:pPr>
      <w:r w:rsidRPr="004D7ACF">
        <w:rPr>
          <w:rFonts w:ascii="Arial" w:hAnsi="Arial" w:cs="Arial"/>
          <w:b/>
        </w:rPr>
        <w:t>ESPECI</w:t>
      </w:r>
      <w:r w:rsidRPr="00471315">
        <w:rPr>
          <w:rFonts w:ascii="Arial" w:hAnsi="Arial" w:cs="Arial"/>
          <w:b/>
        </w:rPr>
        <w:t xml:space="preserve">FICACIONES TÉCNICAS COMPLEMENTARIAS </w:t>
      </w:r>
    </w:p>
    <w:p w14:paraId="401ED407" w14:textId="77777777" w:rsidR="002208F3" w:rsidRPr="00471315"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471315">
        <w:rPr>
          <w:rFonts w:ascii="Arial" w:hAnsi="Arial" w:cs="Arial"/>
          <w:b/>
          <w:sz w:val="20"/>
          <w:szCs w:val="20"/>
        </w:rPr>
        <w:t>LÍNEAS DE TRANSMISIÓN</w:t>
      </w:r>
    </w:p>
    <w:p w14:paraId="79B8F398" w14:textId="77777777"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Configuración de los soportes</w:t>
      </w:r>
    </w:p>
    <w:p w14:paraId="4766135E" w14:textId="77777777" w:rsidR="002208F3" w:rsidRPr="00471315" w:rsidRDefault="002208F3" w:rsidP="00936F99">
      <w:pPr>
        <w:spacing w:after="120" w:line="250" w:lineRule="auto"/>
        <w:ind w:left="1134"/>
        <w:jc w:val="both"/>
        <w:rPr>
          <w:rFonts w:ascii="Arial" w:hAnsi="Arial" w:cs="Arial"/>
          <w:sz w:val="20"/>
          <w:szCs w:val="20"/>
        </w:rPr>
      </w:pPr>
      <w:r w:rsidRPr="00471315">
        <w:rPr>
          <w:rFonts w:ascii="Arial" w:hAnsi="Arial" w:cs="Arial"/>
          <w:sz w:val="20"/>
          <w:szCs w:val="20"/>
        </w:rPr>
        <w:t>Para la línea de transmisión se utilizará la disposición de los conductores según indica el siguiente cuadro:</w:t>
      </w:r>
    </w:p>
    <w:p w14:paraId="3201CE72" w14:textId="77777777" w:rsidR="002208F3" w:rsidRPr="00323D14" w:rsidRDefault="002208F3" w:rsidP="00936F99">
      <w:pPr>
        <w:autoSpaceDE w:val="0"/>
        <w:spacing w:after="0" w:line="250" w:lineRule="auto"/>
        <w:ind w:left="1134"/>
        <w:jc w:val="both"/>
        <w:rPr>
          <w:rFonts w:ascii="Arial" w:hAnsi="Arial" w:cs="Arial"/>
          <w:sz w:val="12"/>
          <w:szCs w:val="12"/>
        </w:rPr>
      </w:pPr>
    </w:p>
    <w:tbl>
      <w:tblPr>
        <w:tblW w:w="8080"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60"/>
        <w:gridCol w:w="848"/>
        <w:gridCol w:w="1134"/>
        <w:gridCol w:w="1420"/>
        <w:gridCol w:w="7"/>
        <w:gridCol w:w="1411"/>
      </w:tblGrid>
      <w:tr w:rsidR="002208F3" w:rsidRPr="00EC18A3" w14:paraId="0AE20559" w14:textId="77777777" w:rsidTr="00EA115E">
        <w:trPr>
          <w:trHeight w:val="20"/>
          <w:tblHeader/>
          <w:jc w:val="right"/>
        </w:trPr>
        <w:tc>
          <w:tcPr>
            <w:tcW w:w="3260" w:type="dxa"/>
            <w:shd w:val="clear" w:color="auto" w:fill="C6D9F1"/>
            <w:vAlign w:val="center"/>
          </w:tcPr>
          <w:p w14:paraId="0A59C854" w14:textId="77777777" w:rsidR="002208F3" w:rsidRPr="00EC18A3" w:rsidRDefault="002208F3" w:rsidP="00936F99">
            <w:pPr>
              <w:spacing w:after="0" w:line="250" w:lineRule="auto"/>
              <w:jc w:val="center"/>
              <w:rPr>
                <w:rFonts w:ascii="Arial" w:hAnsi="Arial" w:cs="Arial"/>
                <w:b/>
                <w:sz w:val="16"/>
                <w:szCs w:val="16"/>
              </w:rPr>
            </w:pPr>
            <w:r w:rsidRPr="00EC18A3">
              <w:rPr>
                <w:rFonts w:ascii="Arial" w:hAnsi="Arial" w:cs="Arial"/>
                <w:b/>
                <w:sz w:val="16"/>
                <w:szCs w:val="16"/>
              </w:rPr>
              <w:t>Línea de Transmisión</w:t>
            </w:r>
          </w:p>
        </w:tc>
        <w:tc>
          <w:tcPr>
            <w:tcW w:w="848" w:type="dxa"/>
            <w:shd w:val="clear" w:color="auto" w:fill="C6D9F1"/>
            <w:vAlign w:val="center"/>
          </w:tcPr>
          <w:p w14:paraId="3166FAFC" w14:textId="77777777" w:rsidR="002208F3" w:rsidRPr="00EC18A3" w:rsidRDefault="002208F3" w:rsidP="00936F99">
            <w:pPr>
              <w:spacing w:after="0" w:line="250" w:lineRule="auto"/>
              <w:jc w:val="center"/>
              <w:rPr>
                <w:rFonts w:ascii="Arial" w:hAnsi="Arial" w:cs="Arial"/>
                <w:b/>
                <w:sz w:val="16"/>
                <w:szCs w:val="16"/>
              </w:rPr>
            </w:pPr>
            <w:r w:rsidRPr="00EC18A3">
              <w:rPr>
                <w:rFonts w:ascii="Arial" w:hAnsi="Arial" w:cs="Arial"/>
                <w:b/>
                <w:sz w:val="16"/>
                <w:szCs w:val="16"/>
              </w:rPr>
              <w:t>Nro. Ternas</w:t>
            </w:r>
          </w:p>
        </w:tc>
        <w:tc>
          <w:tcPr>
            <w:tcW w:w="1134" w:type="dxa"/>
            <w:shd w:val="clear" w:color="auto" w:fill="C6D9F1"/>
            <w:vAlign w:val="center"/>
          </w:tcPr>
          <w:p w14:paraId="56B75F6D" w14:textId="77777777" w:rsidR="002208F3" w:rsidRPr="00EC18A3" w:rsidRDefault="002208F3" w:rsidP="00936F99">
            <w:pPr>
              <w:spacing w:after="0" w:line="250" w:lineRule="auto"/>
              <w:jc w:val="center"/>
              <w:rPr>
                <w:rFonts w:ascii="Arial" w:hAnsi="Arial" w:cs="Arial"/>
                <w:b/>
                <w:sz w:val="16"/>
                <w:szCs w:val="16"/>
              </w:rPr>
            </w:pPr>
            <w:r w:rsidRPr="00EC18A3">
              <w:rPr>
                <w:rFonts w:ascii="Arial" w:hAnsi="Arial" w:cs="Arial"/>
                <w:b/>
                <w:sz w:val="16"/>
                <w:szCs w:val="16"/>
              </w:rPr>
              <w:t>Conductor por fase</w:t>
            </w:r>
          </w:p>
        </w:tc>
        <w:tc>
          <w:tcPr>
            <w:tcW w:w="1420" w:type="dxa"/>
            <w:shd w:val="clear" w:color="auto" w:fill="C6D9F1"/>
            <w:vAlign w:val="center"/>
          </w:tcPr>
          <w:p w14:paraId="53D4B62F" w14:textId="77777777" w:rsidR="002208F3" w:rsidRPr="00EC18A3" w:rsidRDefault="002208F3" w:rsidP="00936F99">
            <w:pPr>
              <w:spacing w:after="0" w:line="250" w:lineRule="auto"/>
              <w:jc w:val="center"/>
              <w:rPr>
                <w:rFonts w:ascii="Arial" w:hAnsi="Arial" w:cs="Arial"/>
                <w:b/>
                <w:sz w:val="16"/>
                <w:szCs w:val="16"/>
              </w:rPr>
            </w:pPr>
            <w:r w:rsidRPr="00EC18A3">
              <w:rPr>
                <w:rFonts w:ascii="Arial" w:hAnsi="Arial" w:cs="Arial"/>
                <w:b/>
                <w:sz w:val="16"/>
                <w:szCs w:val="16"/>
              </w:rPr>
              <w:t>Soportes</w:t>
            </w:r>
          </w:p>
        </w:tc>
        <w:tc>
          <w:tcPr>
            <w:tcW w:w="1418" w:type="dxa"/>
            <w:gridSpan w:val="2"/>
            <w:shd w:val="clear" w:color="auto" w:fill="C6D9F1"/>
            <w:vAlign w:val="center"/>
          </w:tcPr>
          <w:p w14:paraId="225DFDE5" w14:textId="77777777" w:rsidR="002208F3" w:rsidRPr="00EC18A3" w:rsidRDefault="002208F3" w:rsidP="00936F99">
            <w:pPr>
              <w:spacing w:after="0" w:line="250" w:lineRule="auto"/>
              <w:ind w:left="-108" w:right="-108"/>
              <w:jc w:val="center"/>
              <w:rPr>
                <w:rFonts w:ascii="Arial" w:hAnsi="Arial" w:cs="Arial"/>
                <w:b/>
                <w:sz w:val="16"/>
                <w:szCs w:val="16"/>
              </w:rPr>
            </w:pPr>
            <w:r w:rsidRPr="00EC18A3">
              <w:rPr>
                <w:rFonts w:ascii="Arial" w:hAnsi="Arial" w:cs="Arial"/>
                <w:b/>
                <w:sz w:val="16"/>
                <w:szCs w:val="16"/>
              </w:rPr>
              <w:t>Disposición de conductores</w:t>
            </w:r>
          </w:p>
        </w:tc>
      </w:tr>
      <w:tr w:rsidR="002208F3" w:rsidRPr="00EC18A3" w14:paraId="78725EC0" w14:textId="77777777" w:rsidTr="00EA115E">
        <w:trPr>
          <w:trHeight w:val="20"/>
          <w:jc w:val="right"/>
        </w:trPr>
        <w:tc>
          <w:tcPr>
            <w:tcW w:w="3260" w:type="dxa"/>
            <w:vAlign w:val="center"/>
          </w:tcPr>
          <w:p w14:paraId="1BF3E1EE" w14:textId="77777777" w:rsidR="002208F3" w:rsidRPr="0058452C" w:rsidRDefault="002208F3" w:rsidP="00936F99">
            <w:pPr>
              <w:spacing w:after="0" w:line="250" w:lineRule="auto"/>
              <w:ind w:left="34"/>
              <w:rPr>
                <w:rFonts w:ascii="Arial" w:hAnsi="Arial" w:cs="Arial"/>
                <w:sz w:val="18"/>
                <w:szCs w:val="18"/>
              </w:rPr>
            </w:pPr>
            <w:r w:rsidRPr="0058452C">
              <w:rPr>
                <w:rFonts w:ascii="Arial" w:hAnsi="Arial" w:cs="Arial"/>
                <w:sz w:val="18"/>
                <w:szCs w:val="18"/>
              </w:rPr>
              <w:t xml:space="preserve">Línea de Transmisión en 220 kV </w:t>
            </w:r>
            <w:r>
              <w:rPr>
                <w:rFonts w:ascii="Arial" w:hAnsi="Arial" w:cs="Arial"/>
                <w:sz w:val="18"/>
                <w:szCs w:val="18"/>
              </w:rPr>
              <w:t xml:space="preserve">Ica - </w:t>
            </w:r>
            <w:r w:rsidRPr="0058452C">
              <w:rPr>
                <w:rFonts w:ascii="Arial" w:hAnsi="Arial" w:cs="Arial"/>
                <w:sz w:val="18"/>
                <w:szCs w:val="18"/>
              </w:rPr>
              <w:t xml:space="preserve">Intermedia </w:t>
            </w:r>
          </w:p>
        </w:tc>
        <w:tc>
          <w:tcPr>
            <w:tcW w:w="848" w:type="dxa"/>
            <w:vAlign w:val="center"/>
          </w:tcPr>
          <w:p w14:paraId="762F1C95" w14:textId="77777777" w:rsidR="002208F3" w:rsidRPr="00EC18A3" w:rsidRDefault="002208F3" w:rsidP="00936F99">
            <w:pPr>
              <w:spacing w:after="0" w:line="250" w:lineRule="auto"/>
              <w:jc w:val="center"/>
              <w:rPr>
                <w:rFonts w:ascii="Arial" w:hAnsi="Arial" w:cs="Arial"/>
                <w:sz w:val="18"/>
                <w:szCs w:val="18"/>
              </w:rPr>
            </w:pPr>
            <w:r>
              <w:rPr>
                <w:rFonts w:ascii="Arial" w:hAnsi="Arial" w:cs="Arial"/>
                <w:sz w:val="18"/>
                <w:szCs w:val="18"/>
              </w:rPr>
              <w:t>1</w:t>
            </w:r>
          </w:p>
        </w:tc>
        <w:tc>
          <w:tcPr>
            <w:tcW w:w="1134" w:type="dxa"/>
            <w:vAlign w:val="center"/>
          </w:tcPr>
          <w:p w14:paraId="08687805" w14:textId="77777777" w:rsidR="002208F3" w:rsidRPr="00EC18A3" w:rsidRDefault="002208F3" w:rsidP="00936F99">
            <w:pPr>
              <w:spacing w:after="0" w:line="250" w:lineRule="auto"/>
              <w:jc w:val="center"/>
              <w:rPr>
                <w:rFonts w:ascii="Arial" w:hAnsi="Arial" w:cs="Arial"/>
                <w:sz w:val="18"/>
                <w:szCs w:val="18"/>
              </w:rPr>
            </w:pPr>
            <w:r w:rsidRPr="00EC18A3">
              <w:rPr>
                <w:rFonts w:ascii="Arial" w:hAnsi="Arial" w:cs="Arial"/>
                <w:sz w:val="18"/>
                <w:szCs w:val="18"/>
              </w:rPr>
              <w:t xml:space="preserve">1 </w:t>
            </w:r>
          </w:p>
        </w:tc>
        <w:tc>
          <w:tcPr>
            <w:tcW w:w="1427" w:type="dxa"/>
            <w:gridSpan w:val="2"/>
            <w:vAlign w:val="center"/>
          </w:tcPr>
          <w:p w14:paraId="2AD0FCE8" w14:textId="77777777" w:rsidR="002208F3" w:rsidRPr="00EC18A3" w:rsidRDefault="002208F3" w:rsidP="00936F99">
            <w:pPr>
              <w:spacing w:after="0" w:line="250" w:lineRule="auto"/>
              <w:jc w:val="center"/>
              <w:rPr>
                <w:rFonts w:ascii="Arial" w:hAnsi="Arial" w:cs="Arial"/>
                <w:sz w:val="18"/>
                <w:szCs w:val="18"/>
              </w:rPr>
            </w:pPr>
            <w:r w:rsidRPr="00EC18A3">
              <w:rPr>
                <w:rFonts w:ascii="Arial" w:hAnsi="Arial" w:cs="Arial"/>
                <w:sz w:val="18"/>
                <w:szCs w:val="18"/>
              </w:rPr>
              <w:t>Tipo celosía de acero autosoportado</w:t>
            </w:r>
          </w:p>
        </w:tc>
        <w:tc>
          <w:tcPr>
            <w:tcW w:w="1411" w:type="dxa"/>
            <w:vAlign w:val="center"/>
          </w:tcPr>
          <w:p w14:paraId="2E8326C0" w14:textId="77777777" w:rsidR="002208F3" w:rsidRPr="00EC18A3" w:rsidRDefault="002208F3" w:rsidP="00936F99">
            <w:pPr>
              <w:spacing w:after="0" w:line="250" w:lineRule="auto"/>
              <w:jc w:val="center"/>
              <w:rPr>
                <w:rFonts w:ascii="Arial" w:hAnsi="Arial" w:cs="Arial"/>
                <w:sz w:val="18"/>
                <w:szCs w:val="18"/>
              </w:rPr>
            </w:pPr>
            <w:r>
              <w:rPr>
                <w:rFonts w:ascii="Arial" w:hAnsi="Arial" w:cs="Arial"/>
                <w:sz w:val="18"/>
                <w:szCs w:val="18"/>
              </w:rPr>
              <w:t>Triangular</w:t>
            </w:r>
            <w:r w:rsidRPr="00EC18A3">
              <w:rPr>
                <w:rFonts w:ascii="Arial" w:hAnsi="Arial" w:cs="Arial"/>
                <w:sz w:val="18"/>
                <w:szCs w:val="18"/>
              </w:rPr>
              <w:t xml:space="preserve"> </w:t>
            </w:r>
          </w:p>
        </w:tc>
      </w:tr>
      <w:tr w:rsidR="002208F3" w:rsidRPr="00EC18A3" w14:paraId="7973AD47" w14:textId="77777777" w:rsidTr="00EA115E">
        <w:trPr>
          <w:trHeight w:val="20"/>
          <w:jc w:val="right"/>
        </w:trPr>
        <w:tc>
          <w:tcPr>
            <w:tcW w:w="3260" w:type="dxa"/>
            <w:vAlign w:val="center"/>
          </w:tcPr>
          <w:p w14:paraId="56A9E522" w14:textId="77777777" w:rsidR="002208F3" w:rsidRPr="00EC18A3" w:rsidRDefault="002208F3" w:rsidP="00936F99">
            <w:pPr>
              <w:spacing w:after="0" w:line="250" w:lineRule="auto"/>
              <w:ind w:left="34"/>
              <w:rPr>
                <w:rFonts w:ascii="Arial" w:hAnsi="Arial" w:cs="Arial"/>
                <w:sz w:val="18"/>
                <w:szCs w:val="18"/>
              </w:rPr>
            </w:pPr>
            <w:r w:rsidRPr="0058452C">
              <w:rPr>
                <w:rFonts w:ascii="Arial" w:hAnsi="Arial" w:cs="Arial"/>
                <w:sz w:val="18"/>
                <w:szCs w:val="18"/>
              </w:rPr>
              <w:t>Línea de Transmisión en 220 kV Intermedia - Poroma</w:t>
            </w:r>
          </w:p>
        </w:tc>
        <w:tc>
          <w:tcPr>
            <w:tcW w:w="848" w:type="dxa"/>
            <w:vAlign w:val="center"/>
          </w:tcPr>
          <w:p w14:paraId="4EC82D15" w14:textId="77777777" w:rsidR="002208F3" w:rsidRPr="00EC18A3" w:rsidRDefault="002208F3" w:rsidP="00936F99">
            <w:pPr>
              <w:spacing w:after="0" w:line="250" w:lineRule="auto"/>
              <w:jc w:val="center"/>
              <w:rPr>
                <w:rFonts w:ascii="Arial" w:hAnsi="Arial" w:cs="Arial"/>
                <w:sz w:val="18"/>
                <w:szCs w:val="18"/>
              </w:rPr>
            </w:pPr>
            <w:r>
              <w:rPr>
                <w:rFonts w:ascii="Arial" w:hAnsi="Arial" w:cs="Arial"/>
                <w:sz w:val="18"/>
                <w:szCs w:val="18"/>
              </w:rPr>
              <w:t>1</w:t>
            </w:r>
          </w:p>
        </w:tc>
        <w:tc>
          <w:tcPr>
            <w:tcW w:w="1134" w:type="dxa"/>
            <w:vAlign w:val="center"/>
          </w:tcPr>
          <w:p w14:paraId="70764F66" w14:textId="77777777" w:rsidR="002208F3" w:rsidRPr="00EC18A3" w:rsidRDefault="002208F3" w:rsidP="00936F99">
            <w:pPr>
              <w:spacing w:after="0" w:line="250" w:lineRule="auto"/>
              <w:jc w:val="center"/>
              <w:rPr>
                <w:rFonts w:ascii="Arial" w:hAnsi="Arial" w:cs="Arial"/>
                <w:sz w:val="18"/>
                <w:szCs w:val="18"/>
              </w:rPr>
            </w:pPr>
            <w:r w:rsidRPr="00EC18A3">
              <w:rPr>
                <w:rFonts w:ascii="Arial" w:hAnsi="Arial" w:cs="Arial"/>
                <w:sz w:val="18"/>
                <w:szCs w:val="18"/>
              </w:rPr>
              <w:t xml:space="preserve">1 </w:t>
            </w:r>
          </w:p>
        </w:tc>
        <w:tc>
          <w:tcPr>
            <w:tcW w:w="1427" w:type="dxa"/>
            <w:gridSpan w:val="2"/>
            <w:vAlign w:val="center"/>
          </w:tcPr>
          <w:p w14:paraId="05D0F4EB" w14:textId="77777777" w:rsidR="002208F3" w:rsidRPr="00EC18A3" w:rsidRDefault="002208F3" w:rsidP="00936F99">
            <w:pPr>
              <w:spacing w:after="0" w:line="250" w:lineRule="auto"/>
              <w:jc w:val="center"/>
              <w:rPr>
                <w:rFonts w:ascii="Arial" w:hAnsi="Arial" w:cs="Arial"/>
                <w:sz w:val="18"/>
                <w:szCs w:val="18"/>
              </w:rPr>
            </w:pPr>
            <w:r w:rsidRPr="00EC18A3">
              <w:rPr>
                <w:rFonts w:ascii="Arial" w:hAnsi="Arial" w:cs="Arial"/>
                <w:sz w:val="18"/>
                <w:szCs w:val="18"/>
              </w:rPr>
              <w:t>Tipo celosía de acero autosoportado</w:t>
            </w:r>
          </w:p>
        </w:tc>
        <w:tc>
          <w:tcPr>
            <w:tcW w:w="1411" w:type="dxa"/>
            <w:vAlign w:val="center"/>
          </w:tcPr>
          <w:p w14:paraId="3C508E66" w14:textId="77777777" w:rsidR="002208F3" w:rsidRPr="00EC18A3" w:rsidRDefault="002208F3" w:rsidP="00936F99">
            <w:pPr>
              <w:spacing w:after="0" w:line="250" w:lineRule="auto"/>
              <w:jc w:val="center"/>
              <w:rPr>
                <w:rFonts w:ascii="Arial" w:hAnsi="Arial" w:cs="Arial"/>
                <w:sz w:val="18"/>
                <w:szCs w:val="18"/>
              </w:rPr>
            </w:pPr>
            <w:r>
              <w:rPr>
                <w:rFonts w:ascii="Arial" w:hAnsi="Arial" w:cs="Arial"/>
                <w:sz w:val="18"/>
                <w:szCs w:val="18"/>
              </w:rPr>
              <w:t>Triangular</w:t>
            </w:r>
            <w:r w:rsidRPr="00EC18A3">
              <w:rPr>
                <w:rFonts w:ascii="Arial" w:hAnsi="Arial" w:cs="Arial"/>
                <w:sz w:val="18"/>
                <w:szCs w:val="18"/>
              </w:rPr>
              <w:t xml:space="preserve"> </w:t>
            </w:r>
          </w:p>
        </w:tc>
      </w:tr>
      <w:tr w:rsidR="002208F3" w:rsidRPr="00EC18A3" w14:paraId="1A63A60A" w14:textId="77777777" w:rsidTr="00EA115E">
        <w:trPr>
          <w:trHeight w:val="20"/>
          <w:jc w:val="right"/>
        </w:trPr>
        <w:tc>
          <w:tcPr>
            <w:tcW w:w="3260" w:type="dxa"/>
            <w:vAlign w:val="center"/>
          </w:tcPr>
          <w:p w14:paraId="65CB6EE8" w14:textId="77777777" w:rsidR="002208F3" w:rsidRPr="00EC18A3" w:rsidRDefault="002208F3" w:rsidP="00936F99">
            <w:pPr>
              <w:spacing w:after="0" w:line="250" w:lineRule="auto"/>
              <w:ind w:left="34"/>
              <w:rPr>
                <w:rFonts w:ascii="Arial" w:hAnsi="Arial" w:cs="Arial"/>
                <w:sz w:val="18"/>
                <w:szCs w:val="18"/>
              </w:rPr>
            </w:pPr>
            <w:r w:rsidRPr="0058452C">
              <w:rPr>
                <w:rFonts w:ascii="Arial" w:hAnsi="Arial" w:cs="Arial"/>
                <w:sz w:val="18"/>
                <w:szCs w:val="18"/>
              </w:rPr>
              <w:t>Variante de Línea de Transmisión Ica-Marcona 220 kV (L-2211</w:t>
            </w:r>
            <w:r>
              <w:rPr>
                <w:rFonts w:ascii="Arial" w:hAnsi="Arial" w:cs="Arial"/>
                <w:sz w:val="18"/>
                <w:szCs w:val="18"/>
              </w:rPr>
              <w:t>)</w:t>
            </w:r>
          </w:p>
        </w:tc>
        <w:tc>
          <w:tcPr>
            <w:tcW w:w="848" w:type="dxa"/>
            <w:vAlign w:val="center"/>
          </w:tcPr>
          <w:p w14:paraId="486AACB2" w14:textId="77777777" w:rsidR="002208F3" w:rsidRPr="00EC18A3" w:rsidRDefault="002208F3" w:rsidP="00936F99">
            <w:pPr>
              <w:spacing w:after="0" w:line="250" w:lineRule="auto"/>
              <w:jc w:val="center"/>
              <w:rPr>
                <w:rFonts w:ascii="Arial" w:hAnsi="Arial" w:cs="Arial"/>
                <w:sz w:val="18"/>
                <w:szCs w:val="18"/>
              </w:rPr>
            </w:pPr>
            <w:r>
              <w:rPr>
                <w:rFonts w:ascii="Arial" w:hAnsi="Arial" w:cs="Arial"/>
                <w:sz w:val="18"/>
                <w:szCs w:val="18"/>
              </w:rPr>
              <w:t>2</w:t>
            </w:r>
          </w:p>
        </w:tc>
        <w:tc>
          <w:tcPr>
            <w:tcW w:w="1134" w:type="dxa"/>
            <w:vAlign w:val="center"/>
          </w:tcPr>
          <w:p w14:paraId="3F701084" w14:textId="77777777" w:rsidR="002208F3" w:rsidRPr="00EC18A3" w:rsidRDefault="002208F3" w:rsidP="00936F99">
            <w:pPr>
              <w:spacing w:after="0" w:line="250" w:lineRule="auto"/>
              <w:jc w:val="center"/>
              <w:rPr>
                <w:rFonts w:ascii="Arial" w:hAnsi="Arial" w:cs="Arial"/>
                <w:sz w:val="18"/>
                <w:szCs w:val="18"/>
              </w:rPr>
            </w:pPr>
            <w:r w:rsidRPr="00EC18A3">
              <w:rPr>
                <w:rFonts w:ascii="Arial" w:hAnsi="Arial" w:cs="Arial"/>
                <w:sz w:val="18"/>
                <w:szCs w:val="18"/>
              </w:rPr>
              <w:t>1</w:t>
            </w:r>
          </w:p>
        </w:tc>
        <w:tc>
          <w:tcPr>
            <w:tcW w:w="1427" w:type="dxa"/>
            <w:gridSpan w:val="2"/>
            <w:vAlign w:val="center"/>
          </w:tcPr>
          <w:p w14:paraId="4936685A" w14:textId="77777777" w:rsidR="002208F3" w:rsidRPr="00EC18A3" w:rsidRDefault="002208F3" w:rsidP="00936F99">
            <w:pPr>
              <w:spacing w:after="0" w:line="250" w:lineRule="auto"/>
              <w:jc w:val="center"/>
              <w:rPr>
                <w:rFonts w:ascii="Arial" w:hAnsi="Arial" w:cs="Arial"/>
                <w:sz w:val="18"/>
                <w:szCs w:val="18"/>
              </w:rPr>
            </w:pPr>
            <w:r w:rsidRPr="00EC18A3">
              <w:rPr>
                <w:rFonts w:ascii="Arial" w:hAnsi="Arial" w:cs="Arial"/>
                <w:sz w:val="18"/>
                <w:szCs w:val="18"/>
              </w:rPr>
              <w:t>Tipo celosía de acero autosoportado</w:t>
            </w:r>
          </w:p>
        </w:tc>
        <w:tc>
          <w:tcPr>
            <w:tcW w:w="1411" w:type="dxa"/>
            <w:vAlign w:val="center"/>
          </w:tcPr>
          <w:p w14:paraId="474E1AB6" w14:textId="77777777" w:rsidR="002208F3" w:rsidRPr="00EC18A3" w:rsidRDefault="002208F3" w:rsidP="00936F99">
            <w:pPr>
              <w:spacing w:after="0" w:line="250" w:lineRule="auto"/>
              <w:jc w:val="center"/>
              <w:rPr>
                <w:rFonts w:ascii="Arial" w:hAnsi="Arial" w:cs="Arial"/>
                <w:sz w:val="18"/>
                <w:szCs w:val="18"/>
              </w:rPr>
            </w:pPr>
            <w:r>
              <w:rPr>
                <w:rFonts w:ascii="Arial" w:hAnsi="Arial" w:cs="Arial"/>
                <w:sz w:val="18"/>
                <w:szCs w:val="18"/>
              </w:rPr>
              <w:t>Vertical</w:t>
            </w:r>
          </w:p>
        </w:tc>
      </w:tr>
    </w:tbl>
    <w:p w14:paraId="7BE59303" w14:textId="77777777" w:rsidR="002208F3" w:rsidRPr="00311D67" w:rsidRDefault="002208F3" w:rsidP="00936F99">
      <w:pPr>
        <w:spacing w:after="0" w:line="250" w:lineRule="auto"/>
        <w:ind w:left="567" w:hanging="567"/>
        <w:jc w:val="both"/>
        <w:rPr>
          <w:rFonts w:ascii="Arial" w:hAnsi="Arial" w:cs="Arial"/>
          <w:b/>
          <w:sz w:val="6"/>
          <w:szCs w:val="6"/>
        </w:rPr>
      </w:pPr>
    </w:p>
    <w:p w14:paraId="3145E1F0" w14:textId="77777777"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Estructuras de Línea de Transmisión</w:t>
      </w:r>
    </w:p>
    <w:p w14:paraId="60F973CD" w14:textId="77777777" w:rsidR="002208F3" w:rsidRPr="00471315" w:rsidRDefault="002208F3" w:rsidP="00936F99">
      <w:pPr>
        <w:spacing w:after="120" w:line="250" w:lineRule="auto"/>
        <w:ind w:left="1134"/>
        <w:jc w:val="both"/>
        <w:rPr>
          <w:rFonts w:ascii="Arial" w:hAnsi="Arial" w:cs="Arial"/>
          <w:sz w:val="20"/>
          <w:szCs w:val="20"/>
        </w:rPr>
      </w:pPr>
      <w:r w:rsidRPr="00471315">
        <w:rPr>
          <w:rFonts w:ascii="Arial" w:hAnsi="Arial" w:cs="Arial"/>
          <w:sz w:val="20"/>
          <w:szCs w:val="20"/>
        </w:rPr>
        <w:t xml:space="preserve">Las estructuras serán diseñadas para las configuraciones señaladas en el </w:t>
      </w:r>
      <w:r w:rsidRPr="00445CC2">
        <w:rPr>
          <w:rFonts w:ascii="Arial" w:hAnsi="Arial" w:cs="Arial"/>
          <w:sz w:val="20"/>
          <w:szCs w:val="20"/>
        </w:rPr>
        <w:t>numeral 4.1.1.</w:t>
      </w:r>
      <w:r w:rsidRPr="00471315">
        <w:rPr>
          <w:rFonts w:ascii="Arial" w:hAnsi="Arial" w:cs="Arial"/>
          <w:sz w:val="20"/>
          <w:szCs w:val="20"/>
        </w:rPr>
        <w:t xml:space="preserve"> Las estructuras en 220 kV de la</w:t>
      </w:r>
      <w:r>
        <w:rPr>
          <w:rFonts w:ascii="Arial" w:hAnsi="Arial" w:cs="Arial"/>
          <w:sz w:val="20"/>
          <w:szCs w:val="20"/>
        </w:rPr>
        <w:t>s</w:t>
      </w:r>
      <w:r w:rsidRPr="00471315">
        <w:rPr>
          <w:rFonts w:ascii="Arial" w:hAnsi="Arial" w:cs="Arial"/>
          <w:sz w:val="20"/>
          <w:szCs w:val="20"/>
        </w:rPr>
        <w:t xml:space="preserve"> nueva</w:t>
      </w:r>
      <w:r>
        <w:rPr>
          <w:rFonts w:ascii="Arial" w:hAnsi="Arial" w:cs="Arial"/>
          <w:sz w:val="20"/>
          <w:szCs w:val="20"/>
        </w:rPr>
        <w:t>s</w:t>
      </w:r>
      <w:r w:rsidRPr="00471315">
        <w:rPr>
          <w:rFonts w:ascii="Arial" w:hAnsi="Arial" w:cs="Arial"/>
          <w:sz w:val="20"/>
          <w:szCs w:val="20"/>
        </w:rPr>
        <w:t xml:space="preserve"> línea</w:t>
      </w:r>
      <w:r>
        <w:rPr>
          <w:rFonts w:ascii="Arial" w:hAnsi="Arial" w:cs="Arial"/>
          <w:sz w:val="20"/>
          <w:szCs w:val="20"/>
        </w:rPr>
        <w:t>s de transmisión</w:t>
      </w:r>
      <w:r w:rsidRPr="00471315">
        <w:rPr>
          <w:rFonts w:ascii="Arial" w:hAnsi="Arial" w:cs="Arial"/>
          <w:sz w:val="20"/>
          <w:szCs w:val="20"/>
        </w:rPr>
        <w:t xml:space="preserve"> llevarán un conductor</w:t>
      </w:r>
      <w:r>
        <w:rPr>
          <w:rFonts w:ascii="Arial" w:hAnsi="Arial" w:cs="Arial"/>
          <w:sz w:val="20"/>
          <w:szCs w:val="20"/>
        </w:rPr>
        <w:t xml:space="preserve"> o más</w:t>
      </w:r>
      <w:r w:rsidRPr="00471315">
        <w:rPr>
          <w:rFonts w:ascii="Arial" w:hAnsi="Arial" w:cs="Arial"/>
          <w:sz w:val="20"/>
          <w:szCs w:val="20"/>
        </w:rPr>
        <w:t xml:space="preserve"> por fase. </w:t>
      </w:r>
    </w:p>
    <w:p w14:paraId="5CDC617A" w14:textId="77777777"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F93CBC">
        <w:rPr>
          <w:rFonts w:ascii="Arial" w:hAnsi="Arial" w:cs="Arial"/>
          <w:b/>
          <w:sz w:val="20"/>
          <w:szCs w:val="20"/>
        </w:rPr>
        <w:lastRenderedPageBreak/>
        <w:t>Conduct</w:t>
      </w:r>
      <w:r w:rsidRPr="00471315">
        <w:rPr>
          <w:rFonts w:ascii="Arial" w:hAnsi="Arial" w:cs="Arial"/>
          <w:b/>
          <w:sz w:val="20"/>
          <w:szCs w:val="20"/>
        </w:rPr>
        <w:t>or de fase</w:t>
      </w:r>
    </w:p>
    <w:p w14:paraId="0D9475A4" w14:textId="60183B61" w:rsidR="002208F3" w:rsidRDefault="002208F3" w:rsidP="00936F99">
      <w:pPr>
        <w:spacing w:after="120" w:line="250" w:lineRule="auto"/>
        <w:ind w:left="1134"/>
        <w:jc w:val="both"/>
        <w:rPr>
          <w:rFonts w:ascii="Arial" w:hAnsi="Arial" w:cs="Arial"/>
          <w:sz w:val="20"/>
          <w:szCs w:val="20"/>
        </w:rPr>
      </w:pPr>
      <w:r>
        <w:rPr>
          <w:rFonts w:ascii="Arial" w:hAnsi="Arial" w:cs="Arial"/>
          <w:sz w:val="20"/>
          <w:szCs w:val="20"/>
        </w:rPr>
        <w:t xml:space="preserve">En las </w:t>
      </w:r>
      <w:r w:rsidRPr="00471315">
        <w:rPr>
          <w:rFonts w:ascii="Arial" w:hAnsi="Arial" w:cs="Arial"/>
          <w:sz w:val="20"/>
          <w:szCs w:val="20"/>
        </w:rPr>
        <w:t>nueva</w:t>
      </w:r>
      <w:r>
        <w:rPr>
          <w:rFonts w:ascii="Arial" w:hAnsi="Arial" w:cs="Arial"/>
          <w:sz w:val="20"/>
          <w:szCs w:val="20"/>
        </w:rPr>
        <w:t>s</w:t>
      </w:r>
      <w:r w:rsidRPr="00471315">
        <w:rPr>
          <w:rFonts w:ascii="Arial" w:hAnsi="Arial" w:cs="Arial"/>
          <w:sz w:val="20"/>
          <w:szCs w:val="20"/>
        </w:rPr>
        <w:t xml:space="preserve"> línea</w:t>
      </w:r>
      <w:r>
        <w:rPr>
          <w:rFonts w:ascii="Arial" w:hAnsi="Arial" w:cs="Arial"/>
          <w:sz w:val="20"/>
          <w:szCs w:val="20"/>
        </w:rPr>
        <w:t xml:space="preserve">s de transmisión </w:t>
      </w:r>
      <w:r w:rsidRPr="00580E46">
        <w:rPr>
          <w:rFonts w:ascii="Arial" w:hAnsi="Arial" w:cs="Arial"/>
          <w:sz w:val="20"/>
          <w:szCs w:val="20"/>
        </w:rPr>
        <w:t>220 kV Ica - Intermedia</w:t>
      </w:r>
      <w:r>
        <w:rPr>
          <w:rFonts w:ascii="Arial" w:hAnsi="Arial" w:cs="Arial"/>
          <w:sz w:val="20"/>
          <w:szCs w:val="20"/>
        </w:rPr>
        <w:t xml:space="preserve"> e</w:t>
      </w:r>
      <w:r w:rsidRPr="00580E46">
        <w:rPr>
          <w:rFonts w:ascii="Arial" w:hAnsi="Arial" w:cs="Arial"/>
          <w:sz w:val="20"/>
          <w:szCs w:val="20"/>
        </w:rPr>
        <w:t xml:space="preserve"> Intermedia </w:t>
      </w:r>
      <w:r>
        <w:rPr>
          <w:rFonts w:ascii="Arial" w:hAnsi="Arial" w:cs="Arial"/>
          <w:sz w:val="20"/>
          <w:szCs w:val="20"/>
        </w:rPr>
        <w:t>–</w:t>
      </w:r>
      <w:r w:rsidRPr="00580E46">
        <w:rPr>
          <w:rFonts w:ascii="Arial" w:hAnsi="Arial" w:cs="Arial"/>
          <w:sz w:val="20"/>
          <w:szCs w:val="20"/>
        </w:rPr>
        <w:t xml:space="preserve"> Poroma</w:t>
      </w:r>
      <w:r>
        <w:rPr>
          <w:rFonts w:ascii="Arial" w:hAnsi="Arial" w:cs="Arial"/>
          <w:sz w:val="20"/>
          <w:szCs w:val="20"/>
        </w:rPr>
        <w:t xml:space="preserve">, se </w:t>
      </w:r>
      <w:r w:rsidR="00CE0D6B" w:rsidRPr="00E70F9E">
        <w:rPr>
          <w:rFonts w:ascii="Arial" w:hAnsi="Arial" w:cs="Arial"/>
          <w:sz w:val="20"/>
          <w:szCs w:val="20"/>
        </w:rPr>
        <w:t>empleará</w:t>
      </w:r>
      <w:r>
        <w:rPr>
          <w:rFonts w:ascii="Arial" w:hAnsi="Arial" w:cs="Arial"/>
          <w:sz w:val="20"/>
          <w:szCs w:val="20"/>
        </w:rPr>
        <w:t xml:space="preserve"> conductor ACAR 900 MCM según requerimientos indicados en el </w:t>
      </w:r>
      <w:r w:rsidRPr="00445CC2">
        <w:rPr>
          <w:rFonts w:ascii="Arial" w:hAnsi="Arial" w:cs="Arial"/>
          <w:sz w:val="20"/>
          <w:szCs w:val="20"/>
        </w:rPr>
        <w:t>numeral 4.1.1.</w:t>
      </w:r>
    </w:p>
    <w:p w14:paraId="1371D2C6" w14:textId="77777777" w:rsidR="002208F3" w:rsidRPr="00471315" w:rsidRDefault="002208F3" w:rsidP="00936F99">
      <w:pPr>
        <w:spacing w:after="120" w:line="250" w:lineRule="auto"/>
        <w:ind w:left="1134"/>
        <w:jc w:val="both"/>
        <w:rPr>
          <w:rFonts w:ascii="Arial" w:hAnsi="Arial" w:cs="Arial"/>
          <w:sz w:val="20"/>
          <w:szCs w:val="20"/>
        </w:rPr>
      </w:pPr>
      <w:r w:rsidRPr="00580E46">
        <w:rPr>
          <w:rFonts w:ascii="Arial" w:hAnsi="Arial" w:cs="Arial"/>
          <w:sz w:val="20"/>
          <w:szCs w:val="20"/>
        </w:rPr>
        <w:t>En la Variante de Línea de Transmisión Ica-Marcona 220 kV (L-2211) se emplear</w:t>
      </w:r>
      <w:r>
        <w:rPr>
          <w:rFonts w:ascii="Arial" w:hAnsi="Arial" w:cs="Arial"/>
          <w:sz w:val="20"/>
          <w:szCs w:val="20"/>
        </w:rPr>
        <w:t>á</w:t>
      </w:r>
      <w:r w:rsidRPr="00580E46">
        <w:rPr>
          <w:rFonts w:ascii="Arial" w:hAnsi="Arial" w:cs="Arial"/>
          <w:sz w:val="20"/>
          <w:szCs w:val="20"/>
        </w:rPr>
        <w:t xml:space="preserve"> conductor ACAR 900 MCM.</w:t>
      </w:r>
    </w:p>
    <w:p w14:paraId="10AFA044" w14:textId="77777777" w:rsidR="002208F3" w:rsidRPr="00471315"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Accesorios del conductor</w:t>
      </w:r>
    </w:p>
    <w:p w14:paraId="3CA41C3B" w14:textId="77777777" w:rsidR="002208F3" w:rsidRPr="00471315"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471315">
        <w:rPr>
          <w:rFonts w:ascii="Arial" w:hAnsi="Arial" w:cs="Arial"/>
          <w:b/>
          <w:sz w:val="20"/>
          <w:szCs w:val="20"/>
        </w:rPr>
        <w:t>Alcance</w:t>
      </w:r>
    </w:p>
    <w:p w14:paraId="7EDBE0DE" w14:textId="77777777" w:rsidR="002208F3" w:rsidRPr="00471315" w:rsidRDefault="002208F3" w:rsidP="00936F99">
      <w:pPr>
        <w:spacing w:after="120" w:line="250" w:lineRule="auto"/>
        <w:ind w:left="1134"/>
        <w:jc w:val="both"/>
        <w:rPr>
          <w:rFonts w:ascii="Arial" w:hAnsi="Arial" w:cs="Arial"/>
          <w:sz w:val="20"/>
          <w:szCs w:val="20"/>
        </w:rPr>
      </w:pPr>
      <w:r w:rsidRPr="00471315">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53FD1BC" w14:textId="77777777" w:rsidR="002208F3" w:rsidRPr="00471315"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471315">
        <w:rPr>
          <w:rFonts w:ascii="Arial" w:hAnsi="Arial" w:cs="Arial"/>
          <w:b/>
          <w:sz w:val="20"/>
          <w:szCs w:val="20"/>
        </w:rPr>
        <w:t>Normas</w:t>
      </w:r>
    </w:p>
    <w:p w14:paraId="5C5E0771" w14:textId="77777777" w:rsidR="002208F3" w:rsidRPr="00471315" w:rsidRDefault="002208F3" w:rsidP="00936F99">
      <w:pPr>
        <w:spacing w:after="120" w:line="250" w:lineRule="auto"/>
        <w:ind w:left="1134"/>
        <w:jc w:val="both"/>
        <w:rPr>
          <w:rFonts w:ascii="Arial" w:hAnsi="Arial" w:cs="Arial"/>
          <w:sz w:val="20"/>
          <w:szCs w:val="20"/>
        </w:rPr>
      </w:pPr>
      <w:r w:rsidRPr="00037F80">
        <w:rPr>
          <w:rFonts w:ascii="Arial" w:hAnsi="Arial" w:cs="Arial"/>
          <w:sz w:val="20"/>
          <w:szCs w:val="20"/>
        </w:rPr>
        <w:t xml:space="preserve">Para el diseño, fabricación y transporte de los accesorios se utilizarán, sin ser limitativas, las versiones vigentes </w:t>
      </w:r>
      <w:r w:rsidRPr="00471315">
        <w:rPr>
          <w:rFonts w:ascii="Arial" w:hAnsi="Arial" w:cs="Arial"/>
          <w:sz w:val="20"/>
          <w:szCs w:val="20"/>
        </w:rPr>
        <w:t>de las normas siguientes: CNE Suministro vigente, ASTM A 36, ASTM A 153, ASTM B201, ASTM B230, ASTM B398, IEC 61284, UNE 207009:2002.</w:t>
      </w:r>
    </w:p>
    <w:p w14:paraId="1E505457" w14:textId="77777777" w:rsidR="002208F3" w:rsidRPr="00471315"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471315">
        <w:rPr>
          <w:rFonts w:ascii="Arial" w:hAnsi="Arial" w:cs="Arial"/>
          <w:b/>
          <w:sz w:val="20"/>
          <w:szCs w:val="20"/>
        </w:rPr>
        <w:t>Características Técnicas</w:t>
      </w:r>
    </w:p>
    <w:p w14:paraId="0AC062BA" w14:textId="77777777" w:rsidR="002208F3" w:rsidRDefault="002208F3" w:rsidP="004E5356">
      <w:pPr>
        <w:tabs>
          <w:tab w:val="left" w:pos="1843"/>
        </w:tabs>
        <w:spacing w:after="60" w:line="250" w:lineRule="auto"/>
        <w:ind w:left="1843" w:hanging="425"/>
        <w:jc w:val="both"/>
        <w:rPr>
          <w:rFonts w:ascii="Arial" w:hAnsi="Arial" w:cs="Arial"/>
          <w:sz w:val="20"/>
          <w:szCs w:val="20"/>
        </w:rPr>
      </w:pPr>
      <w:r>
        <w:rPr>
          <w:rFonts w:ascii="Arial" w:hAnsi="Arial" w:cs="Arial"/>
          <w:sz w:val="20"/>
          <w:szCs w:val="20"/>
        </w:rPr>
        <w:t xml:space="preserve">c1. </w:t>
      </w:r>
      <w:r>
        <w:rPr>
          <w:rFonts w:ascii="Arial" w:hAnsi="Arial" w:cs="Arial"/>
          <w:sz w:val="20"/>
          <w:szCs w:val="20"/>
        </w:rPr>
        <w:tab/>
        <w:t>Varillas de armar</w:t>
      </w:r>
    </w:p>
    <w:p w14:paraId="11983A3D" w14:textId="77777777" w:rsidR="002208F3" w:rsidRPr="00471315" w:rsidRDefault="002208F3" w:rsidP="004E5356">
      <w:pPr>
        <w:spacing w:after="60" w:line="250" w:lineRule="auto"/>
        <w:ind w:left="1843"/>
        <w:jc w:val="both"/>
        <w:rPr>
          <w:rFonts w:ascii="Arial" w:hAnsi="Arial" w:cs="Arial"/>
          <w:sz w:val="20"/>
          <w:szCs w:val="20"/>
        </w:rPr>
      </w:pPr>
      <w:r>
        <w:rPr>
          <w:rFonts w:ascii="Arial" w:hAnsi="Arial" w:cs="Arial"/>
          <w:sz w:val="20"/>
          <w:szCs w:val="20"/>
        </w:rPr>
        <w:t>S</w:t>
      </w:r>
      <w:r w:rsidRPr="00471315">
        <w:rPr>
          <w:rFonts w:ascii="Arial" w:hAnsi="Arial" w:cs="Arial"/>
          <w:sz w:val="20"/>
          <w:szCs w:val="20"/>
        </w:rPr>
        <w:t>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17FEE046" w14:textId="77777777" w:rsidR="002208F3" w:rsidRDefault="002208F3" w:rsidP="004E5356">
      <w:pPr>
        <w:tabs>
          <w:tab w:val="left" w:pos="1843"/>
        </w:tabs>
        <w:spacing w:after="60" w:line="250" w:lineRule="auto"/>
        <w:ind w:left="1843" w:hanging="425"/>
        <w:jc w:val="both"/>
        <w:rPr>
          <w:rFonts w:ascii="Arial" w:hAnsi="Arial" w:cs="Arial"/>
          <w:sz w:val="20"/>
          <w:szCs w:val="20"/>
        </w:rPr>
      </w:pPr>
      <w:r>
        <w:rPr>
          <w:rFonts w:ascii="Arial" w:hAnsi="Arial" w:cs="Arial"/>
          <w:sz w:val="20"/>
          <w:szCs w:val="20"/>
        </w:rPr>
        <w:t>c2.</w:t>
      </w:r>
      <w:r>
        <w:rPr>
          <w:rFonts w:ascii="Arial" w:hAnsi="Arial" w:cs="Arial"/>
          <w:sz w:val="20"/>
          <w:szCs w:val="20"/>
        </w:rPr>
        <w:tab/>
        <w:t>Manguitos de empalme</w:t>
      </w:r>
    </w:p>
    <w:p w14:paraId="27EE940E" w14:textId="77777777" w:rsidR="002208F3" w:rsidRPr="00471315" w:rsidRDefault="002208F3" w:rsidP="004E5356">
      <w:pPr>
        <w:spacing w:after="60" w:line="250" w:lineRule="auto"/>
        <w:ind w:left="1843"/>
        <w:jc w:val="both"/>
        <w:rPr>
          <w:rFonts w:ascii="Arial" w:hAnsi="Arial" w:cs="Arial"/>
          <w:sz w:val="20"/>
          <w:szCs w:val="20"/>
        </w:rPr>
      </w:pPr>
      <w:r>
        <w:rPr>
          <w:rFonts w:ascii="Arial" w:hAnsi="Arial" w:cs="Arial"/>
          <w:sz w:val="20"/>
          <w:szCs w:val="20"/>
        </w:rPr>
        <w:t>S</w:t>
      </w:r>
      <w:r w:rsidRPr="00471315">
        <w:rPr>
          <w:rFonts w:ascii="Arial" w:hAnsi="Arial" w:cs="Arial"/>
          <w:sz w:val="20"/>
          <w:szCs w:val="20"/>
        </w:rPr>
        <w:t>erán del tipo compresión, del material y diámetro apropiados para el conductor seleccionado. La carga de rotura mínima será de 95% de la del conductor correspondiente.</w:t>
      </w:r>
    </w:p>
    <w:p w14:paraId="06B2A086" w14:textId="77777777" w:rsidR="002208F3" w:rsidRDefault="002208F3" w:rsidP="004E5356">
      <w:pPr>
        <w:tabs>
          <w:tab w:val="left" w:pos="1843"/>
        </w:tabs>
        <w:spacing w:after="60" w:line="250" w:lineRule="auto"/>
        <w:ind w:left="1843" w:hanging="425"/>
        <w:jc w:val="both"/>
        <w:rPr>
          <w:rFonts w:ascii="Arial" w:hAnsi="Arial" w:cs="Arial"/>
          <w:sz w:val="20"/>
          <w:szCs w:val="20"/>
        </w:rPr>
      </w:pPr>
      <w:r>
        <w:rPr>
          <w:rFonts w:ascii="Arial" w:hAnsi="Arial" w:cs="Arial"/>
          <w:sz w:val="20"/>
          <w:szCs w:val="20"/>
        </w:rPr>
        <w:t>c3.</w:t>
      </w:r>
      <w:r>
        <w:rPr>
          <w:rFonts w:ascii="Arial" w:hAnsi="Arial" w:cs="Arial"/>
          <w:sz w:val="20"/>
          <w:szCs w:val="20"/>
        </w:rPr>
        <w:tab/>
      </w:r>
      <w:r w:rsidRPr="00471315">
        <w:rPr>
          <w:rFonts w:ascii="Arial" w:hAnsi="Arial" w:cs="Arial"/>
          <w:sz w:val="20"/>
          <w:szCs w:val="20"/>
        </w:rPr>
        <w:t>Manguitos de reparación:</w:t>
      </w:r>
    </w:p>
    <w:p w14:paraId="0DC4FA71" w14:textId="77777777" w:rsidR="002208F3" w:rsidRPr="00471315" w:rsidRDefault="002208F3" w:rsidP="004E5356">
      <w:pPr>
        <w:spacing w:after="60" w:line="250" w:lineRule="auto"/>
        <w:ind w:left="1843"/>
        <w:jc w:val="both"/>
        <w:rPr>
          <w:rFonts w:ascii="Arial" w:hAnsi="Arial" w:cs="Arial"/>
          <w:sz w:val="20"/>
          <w:szCs w:val="20"/>
        </w:rPr>
      </w:pPr>
      <w:r>
        <w:rPr>
          <w:rFonts w:ascii="Arial" w:hAnsi="Arial" w:cs="Arial"/>
          <w:sz w:val="20"/>
          <w:szCs w:val="20"/>
        </w:rPr>
        <w:t>S</w:t>
      </w:r>
      <w:r w:rsidRPr="00471315">
        <w:rPr>
          <w:rFonts w:ascii="Arial" w:hAnsi="Arial" w:cs="Arial"/>
          <w:sz w:val="20"/>
          <w:szCs w:val="20"/>
        </w:rPr>
        <w:t>erán del tipo compresión u otro sistema de reparación. Su utilización será solamente en casos de daños leves en la capa externa del conductor. Las características mecánicas serán similares a las de los manguitos de empalme.</w:t>
      </w:r>
    </w:p>
    <w:p w14:paraId="58C878A5" w14:textId="77777777" w:rsidR="002208F3" w:rsidRDefault="002208F3" w:rsidP="004E5356">
      <w:pPr>
        <w:tabs>
          <w:tab w:val="left" w:pos="1843"/>
        </w:tabs>
        <w:spacing w:after="60" w:line="250" w:lineRule="auto"/>
        <w:ind w:left="1843" w:hanging="425"/>
        <w:jc w:val="both"/>
        <w:rPr>
          <w:rFonts w:ascii="Arial" w:hAnsi="Arial" w:cs="Arial"/>
          <w:sz w:val="20"/>
          <w:szCs w:val="20"/>
        </w:rPr>
      </w:pPr>
      <w:r>
        <w:rPr>
          <w:rFonts w:ascii="Arial" w:hAnsi="Arial" w:cs="Arial"/>
          <w:sz w:val="20"/>
          <w:szCs w:val="20"/>
        </w:rPr>
        <w:t>c4.</w:t>
      </w:r>
      <w:r>
        <w:rPr>
          <w:rFonts w:ascii="Arial" w:hAnsi="Arial" w:cs="Arial"/>
          <w:sz w:val="20"/>
          <w:szCs w:val="20"/>
        </w:rPr>
        <w:tab/>
      </w:r>
      <w:r w:rsidRPr="00471315">
        <w:rPr>
          <w:rFonts w:ascii="Arial" w:hAnsi="Arial" w:cs="Arial"/>
          <w:sz w:val="20"/>
          <w:szCs w:val="20"/>
        </w:rPr>
        <w:t>Amortiguadores:</w:t>
      </w:r>
    </w:p>
    <w:p w14:paraId="1DC9499B" w14:textId="3EFF0A15" w:rsidR="002208F3" w:rsidRPr="00471315" w:rsidRDefault="002208F3" w:rsidP="004E5356">
      <w:pPr>
        <w:spacing w:after="60" w:line="250" w:lineRule="auto"/>
        <w:ind w:left="1843"/>
        <w:jc w:val="both"/>
        <w:rPr>
          <w:rFonts w:ascii="Arial" w:hAnsi="Arial" w:cs="Arial"/>
          <w:sz w:val="20"/>
          <w:szCs w:val="20"/>
        </w:rPr>
      </w:pPr>
      <w:r>
        <w:rPr>
          <w:rFonts w:ascii="Arial" w:hAnsi="Arial" w:cs="Arial"/>
          <w:sz w:val="20"/>
          <w:szCs w:val="20"/>
        </w:rPr>
        <w:t>D</w:t>
      </w:r>
      <w:r w:rsidRPr="00471315">
        <w:rPr>
          <w:rFonts w:ascii="Arial" w:hAnsi="Arial" w:cs="Arial"/>
          <w:sz w:val="20"/>
          <w:szCs w:val="20"/>
        </w:rPr>
        <w:t>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4E1975DB" w14:textId="77777777" w:rsidR="002208F3" w:rsidRPr="00471315"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bookmarkStart w:id="183" w:name="_Toc340129046"/>
      <w:r w:rsidRPr="00471315">
        <w:rPr>
          <w:rFonts w:ascii="Arial" w:hAnsi="Arial" w:cs="Arial"/>
          <w:b/>
          <w:sz w:val="20"/>
          <w:szCs w:val="20"/>
        </w:rPr>
        <w:t>Aisladores</w:t>
      </w:r>
      <w:bookmarkEnd w:id="183"/>
    </w:p>
    <w:p w14:paraId="41CB3564" w14:textId="77777777" w:rsidR="002208F3" w:rsidRPr="00471315" w:rsidRDefault="002208F3" w:rsidP="004E5356">
      <w:pPr>
        <w:spacing w:after="120" w:line="245" w:lineRule="auto"/>
        <w:ind w:left="1134"/>
        <w:jc w:val="both"/>
        <w:rPr>
          <w:rFonts w:ascii="Arial" w:hAnsi="Arial" w:cs="Arial"/>
          <w:sz w:val="20"/>
          <w:szCs w:val="20"/>
        </w:rPr>
      </w:pPr>
      <w:r w:rsidRPr="00471315">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71315">
        <w:rPr>
          <w:rFonts w:ascii="Arial" w:hAnsi="Arial" w:cs="Arial"/>
          <w:sz w:val="20"/>
          <w:szCs w:val="20"/>
        </w:rPr>
        <w:t xml:space="preserve"> las características de las zonas que atraviesen las líneas, tomando en cuenta las buenas prácticas y experiencias previas y recientes de líneas de transmisión en zonas similares a nivel nacional. </w:t>
      </w:r>
    </w:p>
    <w:p w14:paraId="2BCC0735" w14:textId="77777777" w:rsidR="002208F3" w:rsidRPr="00471315" w:rsidRDefault="002208F3" w:rsidP="004E5356">
      <w:pPr>
        <w:spacing w:after="120" w:line="245" w:lineRule="auto"/>
        <w:ind w:left="1134"/>
        <w:jc w:val="both"/>
        <w:rPr>
          <w:rFonts w:ascii="Arial" w:hAnsi="Arial" w:cs="Arial"/>
          <w:sz w:val="20"/>
          <w:szCs w:val="20"/>
        </w:rPr>
      </w:pPr>
      <w:r w:rsidRPr="00471315">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4D3D59D7" w14:textId="77777777" w:rsidR="002208F3" w:rsidRPr="00471315" w:rsidRDefault="002208F3" w:rsidP="004E5356">
      <w:pPr>
        <w:spacing w:after="120" w:line="245" w:lineRule="auto"/>
        <w:ind w:left="1134"/>
        <w:jc w:val="both"/>
        <w:rPr>
          <w:rFonts w:ascii="Arial" w:hAnsi="Arial" w:cs="Arial"/>
          <w:sz w:val="20"/>
          <w:szCs w:val="20"/>
        </w:rPr>
      </w:pPr>
      <w:r w:rsidRPr="00471315">
        <w:rPr>
          <w:rFonts w:ascii="Arial" w:hAnsi="Arial" w:cs="Arial"/>
          <w:sz w:val="20"/>
          <w:szCs w:val="20"/>
        </w:rPr>
        <w:lastRenderedPageBreak/>
        <w:t xml:space="preserve">A partir de los resultados de la investigación señalada </w:t>
      </w:r>
      <w:bookmarkStart w:id="184" w:name="_Hlk6933915"/>
      <w:r w:rsidRPr="00471315">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84"/>
      <w:r w:rsidRPr="00471315">
        <w:rPr>
          <w:rFonts w:ascii="Arial" w:hAnsi="Arial" w:cs="Arial"/>
          <w:sz w:val="20"/>
          <w:szCs w:val="20"/>
        </w:rPr>
        <w:t>. El resultado de la investigación permitirá también seleccionar el material y tipo de aislador a emplear.</w:t>
      </w:r>
    </w:p>
    <w:p w14:paraId="45AC61ED" w14:textId="46DE0AA0" w:rsidR="002208F3" w:rsidRPr="00471315" w:rsidRDefault="002208F3" w:rsidP="004E5356">
      <w:pPr>
        <w:spacing w:after="120" w:line="245" w:lineRule="auto"/>
        <w:ind w:left="1134"/>
        <w:jc w:val="both"/>
        <w:rPr>
          <w:rFonts w:ascii="Arial" w:hAnsi="Arial" w:cs="Arial"/>
          <w:sz w:val="20"/>
          <w:szCs w:val="20"/>
        </w:rPr>
      </w:pPr>
      <w:r w:rsidRPr="00471315">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4A560A">
        <w:rPr>
          <w:rFonts w:ascii="Arial" w:hAnsi="Arial" w:cs="Arial"/>
          <w:sz w:val="20"/>
          <w:szCs w:val="20"/>
        </w:rPr>
        <w:t>numeral</w:t>
      </w:r>
      <w:r w:rsidR="004A560A" w:rsidRPr="00471315">
        <w:rPr>
          <w:rFonts w:ascii="Arial" w:hAnsi="Arial" w:cs="Arial"/>
          <w:sz w:val="20"/>
          <w:szCs w:val="20"/>
        </w:rPr>
        <w:t xml:space="preserve"> </w:t>
      </w:r>
      <w:r w:rsidR="00594010">
        <w:rPr>
          <w:rFonts w:ascii="Arial" w:hAnsi="Arial" w:cs="Arial"/>
          <w:sz w:val="20"/>
          <w:szCs w:val="20"/>
        </w:rPr>
        <w:t>3.2.5</w:t>
      </w:r>
      <w:r w:rsidRPr="00471315">
        <w:rPr>
          <w:rFonts w:ascii="Arial" w:hAnsi="Arial" w:cs="Arial"/>
          <w:sz w:val="20"/>
          <w:szCs w:val="20"/>
        </w:rPr>
        <w:t xml:space="preserve"> del presente anexo.</w:t>
      </w:r>
    </w:p>
    <w:p w14:paraId="01358C41" w14:textId="77777777" w:rsidR="002208F3" w:rsidRPr="00471315" w:rsidRDefault="002208F3" w:rsidP="004E5356">
      <w:pPr>
        <w:spacing w:after="120" w:line="245" w:lineRule="auto"/>
        <w:ind w:left="1134"/>
        <w:jc w:val="both"/>
        <w:rPr>
          <w:rFonts w:ascii="Arial" w:hAnsi="Arial" w:cs="Arial"/>
          <w:sz w:val="20"/>
          <w:szCs w:val="20"/>
        </w:rPr>
      </w:pPr>
      <w:r w:rsidRPr="00471315">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7E525434" w14:textId="77777777" w:rsidR="002208F3" w:rsidRPr="00471315"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r w:rsidRPr="00471315">
        <w:rPr>
          <w:rFonts w:ascii="Arial" w:hAnsi="Arial" w:cs="Arial"/>
          <w:b/>
          <w:sz w:val="20"/>
          <w:szCs w:val="20"/>
        </w:rPr>
        <w:t>Accesorios de Aisladores</w:t>
      </w:r>
    </w:p>
    <w:p w14:paraId="377550BE" w14:textId="77777777" w:rsidR="002208F3" w:rsidRPr="00471315" w:rsidRDefault="002208F3" w:rsidP="004E5356">
      <w:pPr>
        <w:numPr>
          <w:ilvl w:val="0"/>
          <w:numId w:val="116"/>
        </w:numPr>
        <w:tabs>
          <w:tab w:val="left" w:pos="1418"/>
        </w:tabs>
        <w:spacing w:after="120" w:line="245" w:lineRule="auto"/>
        <w:ind w:left="1418" w:hanging="284"/>
        <w:jc w:val="both"/>
        <w:rPr>
          <w:rFonts w:ascii="Arial" w:hAnsi="Arial" w:cs="Arial"/>
          <w:b/>
          <w:sz w:val="20"/>
          <w:szCs w:val="20"/>
        </w:rPr>
      </w:pPr>
      <w:r w:rsidRPr="00471315">
        <w:rPr>
          <w:rFonts w:ascii="Arial" w:hAnsi="Arial" w:cs="Arial"/>
          <w:b/>
          <w:sz w:val="20"/>
          <w:szCs w:val="20"/>
        </w:rPr>
        <w:t>Alcance</w:t>
      </w:r>
    </w:p>
    <w:p w14:paraId="2AA76629" w14:textId="77777777" w:rsidR="002208F3" w:rsidRPr="00471315" w:rsidRDefault="002208F3" w:rsidP="004E5356">
      <w:pPr>
        <w:spacing w:after="120" w:line="245" w:lineRule="auto"/>
        <w:ind w:left="1134"/>
        <w:jc w:val="both"/>
        <w:rPr>
          <w:rFonts w:ascii="Arial" w:hAnsi="Arial" w:cs="Arial"/>
          <w:sz w:val="20"/>
          <w:szCs w:val="20"/>
        </w:rPr>
      </w:pPr>
      <w:r w:rsidRPr="00471315">
        <w:rPr>
          <w:rFonts w:ascii="Arial" w:hAnsi="Arial"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73070444" w14:textId="77777777" w:rsidR="002208F3" w:rsidRPr="00471315" w:rsidRDefault="002208F3" w:rsidP="004E5356">
      <w:pPr>
        <w:numPr>
          <w:ilvl w:val="0"/>
          <w:numId w:val="116"/>
        </w:numPr>
        <w:tabs>
          <w:tab w:val="left" w:pos="1418"/>
        </w:tabs>
        <w:spacing w:after="120" w:line="245" w:lineRule="auto"/>
        <w:ind w:left="1418" w:hanging="284"/>
        <w:jc w:val="both"/>
        <w:rPr>
          <w:rFonts w:ascii="Arial" w:hAnsi="Arial" w:cs="Arial"/>
          <w:b/>
          <w:sz w:val="20"/>
          <w:szCs w:val="20"/>
        </w:rPr>
      </w:pPr>
      <w:r w:rsidRPr="00471315">
        <w:rPr>
          <w:rFonts w:ascii="Arial" w:hAnsi="Arial" w:cs="Arial"/>
          <w:b/>
          <w:sz w:val="20"/>
          <w:szCs w:val="20"/>
        </w:rPr>
        <w:t>Normas</w:t>
      </w:r>
    </w:p>
    <w:p w14:paraId="6F3B8894" w14:textId="77777777" w:rsidR="002208F3" w:rsidRPr="00471315" w:rsidRDefault="002208F3" w:rsidP="004E5356">
      <w:pPr>
        <w:spacing w:after="120" w:line="245" w:lineRule="auto"/>
        <w:ind w:left="1134"/>
        <w:jc w:val="both"/>
        <w:rPr>
          <w:rFonts w:ascii="Arial" w:hAnsi="Arial" w:cs="Arial"/>
          <w:sz w:val="20"/>
          <w:szCs w:val="20"/>
        </w:rPr>
      </w:pPr>
      <w:r w:rsidRPr="00471315">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59F39AE9" w14:textId="21C0EA7B" w:rsidR="002208F3" w:rsidRPr="00471315"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bookmarkStart w:id="185" w:name="_Toc272265360"/>
      <w:bookmarkStart w:id="186" w:name="_Toc340129049"/>
      <w:r w:rsidRPr="00471315">
        <w:rPr>
          <w:rFonts w:ascii="Arial" w:hAnsi="Arial" w:cs="Arial"/>
          <w:b/>
          <w:sz w:val="20"/>
          <w:szCs w:val="20"/>
        </w:rPr>
        <w:t>Puestas a tierra</w:t>
      </w:r>
      <w:bookmarkEnd w:id="185"/>
      <w:bookmarkEnd w:id="186"/>
    </w:p>
    <w:p w14:paraId="718AD44D" w14:textId="77777777" w:rsidR="002208F3" w:rsidRPr="00471315" w:rsidRDefault="002208F3" w:rsidP="004E5356">
      <w:pPr>
        <w:spacing w:after="120" w:line="245" w:lineRule="auto"/>
        <w:ind w:left="1134"/>
        <w:jc w:val="both"/>
        <w:rPr>
          <w:rFonts w:ascii="Arial" w:hAnsi="Arial" w:cs="Arial"/>
          <w:sz w:val="20"/>
          <w:szCs w:val="20"/>
        </w:rPr>
      </w:pPr>
      <w:r w:rsidRPr="00471315">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Se diseñará la puesta a tierra para no superar el valor máximo de resistencia de puesta a tierra, establecido en el presente anexo, así como para soportar la corriente de cortocircuito a tierra aplicable. </w:t>
      </w:r>
    </w:p>
    <w:p w14:paraId="75FF913E" w14:textId="77777777" w:rsidR="002208F3" w:rsidRPr="00471315" w:rsidRDefault="002208F3" w:rsidP="004E5356">
      <w:pPr>
        <w:numPr>
          <w:ilvl w:val="1"/>
          <w:numId w:val="96"/>
        </w:numPr>
        <w:tabs>
          <w:tab w:val="left" w:pos="567"/>
        </w:tabs>
        <w:spacing w:before="240" w:after="120" w:line="245" w:lineRule="auto"/>
        <w:ind w:left="567" w:hanging="567"/>
        <w:jc w:val="both"/>
        <w:rPr>
          <w:rFonts w:ascii="Arial" w:hAnsi="Arial" w:cs="Arial"/>
          <w:b/>
          <w:sz w:val="20"/>
          <w:szCs w:val="20"/>
        </w:rPr>
      </w:pPr>
      <w:r w:rsidRPr="00471315">
        <w:rPr>
          <w:rFonts w:ascii="Arial" w:hAnsi="Arial" w:cs="Arial"/>
          <w:b/>
          <w:sz w:val="20"/>
          <w:szCs w:val="20"/>
        </w:rPr>
        <w:t>SUBESTACIONES</w:t>
      </w:r>
    </w:p>
    <w:p w14:paraId="687400B7" w14:textId="77777777" w:rsidR="002208F3" w:rsidRPr="00471315" w:rsidRDefault="002208F3" w:rsidP="004E5356">
      <w:pPr>
        <w:spacing w:after="120" w:line="245" w:lineRule="auto"/>
        <w:ind w:left="567"/>
        <w:jc w:val="both"/>
        <w:rPr>
          <w:rFonts w:ascii="Arial" w:hAnsi="Arial" w:cs="Arial"/>
          <w:sz w:val="20"/>
          <w:szCs w:val="20"/>
        </w:rPr>
      </w:pPr>
      <w:r w:rsidRPr="001475D5">
        <w:rPr>
          <w:rFonts w:ascii="Arial" w:hAnsi="Arial" w:cs="Arial"/>
          <w:sz w:val="20"/>
          <w:szCs w:val="20"/>
        </w:rPr>
        <w:t>Las</w:t>
      </w:r>
      <w:r w:rsidRPr="00471315">
        <w:rPr>
          <w:rFonts w:ascii="Arial" w:hAnsi="Arial" w:cs="Arial"/>
          <w:sz w:val="20"/>
          <w:szCs w:val="20"/>
        </w:rPr>
        <w:t xml:space="preserve"> especificaciones de los equipos de patio deberán cumplir con los niveles de tensión y corriente indicados en </w:t>
      </w:r>
      <w:r w:rsidRPr="001475D5">
        <w:rPr>
          <w:rFonts w:ascii="Arial" w:hAnsi="Arial" w:cs="Arial"/>
          <w:sz w:val="20"/>
          <w:szCs w:val="20"/>
        </w:rPr>
        <w:t xml:space="preserve">el Literal </w:t>
      </w:r>
      <w:r w:rsidRPr="001475D5">
        <w:rPr>
          <w:rFonts w:ascii="Arial" w:hAnsi="Arial" w:cs="Arial"/>
          <w:bCs/>
          <w:sz w:val="20"/>
          <w:szCs w:val="20"/>
        </w:rPr>
        <w:t>c) Niveles de Tensión y Aislamiento y d) Niveles de corriente</w:t>
      </w:r>
      <w:r w:rsidRPr="001475D5">
        <w:rPr>
          <w:rFonts w:ascii="Arial" w:hAnsi="Arial" w:cs="Arial"/>
          <w:sz w:val="20"/>
          <w:szCs w:val="20"/>
        </w:rPr>
        <w:t xml:space="preserve"> del numeral 3.3.5.</w:t>
      </w:r>
    </w:p>
    <w:p w14:paraId="454C5CCC" w14:textId="77777777" w:rsidR="002208F3" w:rsidRPr="00471315"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471315">
        <w:rPr>
          <w:rFonts w:ascii="Arial" w:hAnsi="Arial" w:cs="Arial"/>
          <w:sz w:val="20"/>
          <w:szCs w:val="20"/>
        </w:rPr>
        <w:t>Deberán cumplir con los criterios mínimos de diseño establecidos el Capítulo 1, Anexo 1 del PR-20.</w:t>
      </w:r>
    </w:p>
    <w:p w14:paraId="1D90E2AA" w14:textId="77777777" w:rsidR="002208F3" w:rsidRPr="00471315"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471315">
        <w:rPr>
          <w:rFonts w:ascii="Arial" w:hAnsi="Arial" w:cs="Arial"/>
          <w:sz w:val="20"/>
          <w:szCs w:val="20"/>
        </w:rPr>
        <w:t>Se aplicarán las normas IEC que correspondan para cada equipo y/o las que cumplan con ellas.</w:t>
      </w:r>
    </w:p>
    <w:p w14:paraId="5A546474" w14:textId="77777777" w:rsidR="002208F3" w:rsidRPr="00471315"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471315">
        <w:rPr>
          <w:rFonts w:ascii="Arial" w:hAnsi="Arial" w:cs="Arial"/>
          <w:sz w:val="20"/>
          <w:szCs w:val="20"/>
        </w:rPr>
        <w:t>Los armarios y cajas de control tendrán de un grado de protección IP-54.</w:t>
      </w:r>
    </w:p>
    <w:p w14:paraId="729EA807" w14:textId="77777777" w:rsidR="002208F3" w:rsidRPr="00471315"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471315">
        <w:rPr>
          <w:rFonts w:ascii="Arial" w:hAnsi="Arial" w:cs="Arial"/>
          <w:sz w:val="20"/>
          <w:szCs w:val="20"/>
        </w:rPr>
        <w:t>Todas las partes metálicas serán galvanizadas en caliente según Normas ASTM o VDE, y los arrollamientos serán de cobre aislado.</w:t>
      </w:r>
    </w:p>
    <w:p w14:paraId="4BA11857" w14:textId="77777777" w:rsidR="002208F3" w:rsidRPr="00471315"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471315">
        <w:rPr>
          <w:rFonts w:ascii="Arial" w:hAnsi="Arial" w:cs="Arial"/>
          <w:b/>
          <w:sz w:val="20"/>
          <w:szCs w:val="20"/>
        </w:rPr>
        <w:t>Interruptores</w:t>
      </w:r>
    </w:p>
    <w:p w14:paraId="7E2FAEEC" w14:textId="77777777" w:rsidR="002208F3" w:rsidRDefault="002208F3" w:rsidP="004E5356">
      <w:pPr>
        <w:spacing w:after="120" w:line="245" w:lineRule="auto"/>
        <w:ind w:left="851"/>
        <w:jc w:val="both"/>
        <w:rPr>
          <w:rFonts w:ascii="Arial" w:hAnsi="Arial" w:cs="Arial"/>
          <w:sz w:val="20"/>
          <w:szCs w:val="20"/>
        </w:rPr>
      </w:pPr>
      <w:r w:rsidRPr="00471315">
        <w:rPr>
          <w:rFonts w:ascii="Arial" w:hAnsi="Arial" w:cs="Arial"/>
          <w:sz w:val="20"/>
          <w:szCs w:val="20"/>
        </w:rPr>
        <w:t>Los interruptores a utilizar serán del tipo tanque vivo y serán suministrados con amortiguadores contra sismos</w:t>
      </w:r>
      <w:r>
        <w:rPr>
          <w:rFonts w:ascii="Arial" w:hAnsi="Arial" w:cs="Arial"/>
          <w:sz w:val="20"/>
          <w:szCs w:val="20"/>
        </w:rPr>
        <w:t>, de ser necesarios</w:t>
      </w:r>
      <w:r w:rsidRPr="00471315">
        <w:rPr>
          <w:rFonts w:ascii="Arial" w:hAnsi="Arial" w:cs="Arial"/>
          <w:sz w:val="20"/>
          <w:szCs w:val="20"/>
        </w:rPr>
        <w:t>. Los interruptores tendrán las siguientes características complementarias:</w:t>
      </w:r>
    </w:p>
    <w:tbl>
      <w:tblPr>
        <w:tblW w:w="53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tblGrid>
      <w:tr w:rsidR="002208F3" w:rsidRPr="00471315" w14:paraId="3BE4A47D" w14:textId="77777777" w:rsidTr="00EA115E">
        <w:trPr>
          <w:jc w:val="center"/>
        </w:trPr>
        <w:tc>
          <w:tcPr>
            <w:tcW w:w="3544" w:type="dxa"/>
            <w:shd w:val="clear" w:color="auto" w:fill="DEEAF6"/>
          </w:tcPr>
          <w:p w14:paraId="428A4F1B" w14:textId="77777777" w:rsidR="002208F3" w:rsidRPr="004E5356" w:rsidRDefault="002208F3" w:rsidP="00936F99">
            <w:pPr>
              <w:spacing w:after="0" w:line="250" w:lineRule="auto"/>
              <w:jc w:val="center"/>
              <w:rPr>
                <w:rFonts w:ascii="Arial" w:hAnsi="Arial" w:cs="Arial"/>
                <w:sz w:val="18"/>
                <w:szCs w:val="18"/>
              </w:rPr>
            </w:pPr>
            <w:r w:rsidRPr="004E5356">
              <w:rPr>
                <w:rFonts w:ascii="Arial" w:hAnsi="Arial" w:cs="Arial"/>
                <w:b/>
                <w:sz w:val="18"/>
                <w:szCs w:val="18"/>
              </w:rPr>
              <w:t>Descripción</w:t>
            </w:r>
          </w:p>
        </w:tc>
        <w:tc>
          <w:tcPr>
            <w:tcW w:w="1842" w:type="dxa"/>
            <w:shd w:val="clear" w:color="auto" w:fill="DEEAF6"/>
          </w:tcPr>
          <w:p w14:paraId="4F098949" w14:textId="77777777" w:rsidR="002208F3" w:rsidRPr="004E5356" w:rsidRDefault="002208F3" w:rsidP="00936F99">
            <w:pPr>
              <w:spacing w:after="0" w:line="250" w:lineRule="auto"/>
              <w:jc w:val="center"/>
              <w:rPr>
                <w:rFonts w:ascii="Arial" w:hAnsi="Arial" w:cs="Arial"/>
                <w:b/>
                <w:sz w:val="18"/>
                <w:szCs w:val="18"/>
              </w:rPr>
            </w:pPr>
            <w:r w:rsidRPr="004E5356">
              <w:rPr>
                <w:rFonts w:ascii="Arial" w:hAnsi="Arial" w:cs="Arial"/>
                <w:b/>
                <w:sz w:val="18"/>
                <w:szCs w:val="18"/>
              </w:rPr>
              <w:t>220 kV</w:t>
            </w:r>
          </w:p>
        </w:tc>
      </w:tr>
      <w:tr w:rsidR="002208F3" w:rsidRPr="00471315" w14:paraId="2C884194" w14:textId="77777777" w:rsidTr="00EA115E">
        <w:trPr>
          <w:jc w:val="center"/>
        </w:trPr>
        <w:tc>
          <w:tcPr>
            <w:tcW w:w="3544" w:type="dxa"/>
            <w:shd w:val="clear" w:color="auto" w:fill="auto"/>
          </w:tcPr>
          <w:p w14:paraId="4D8729A0" w14:textId="77777777" w:rsidR="002208F3" w:rsidRPr="004E5356" w:rsidRDefault="002208F3" w:rsidP="00936F99">
            <w:pPr>
              <w:spacing w:after="0" w:line="250" w:lineRule="auto"/>
              <w:jc w:val="both"/>
              <w:rPr>
                <w:rFonts w:ascii="Arial" w:hAnsi="Arial" w:cs="Arial"/>
                <w:sz w:val="18"/>
                <w:szCs w:val="18"/>
              </w:rPr>
            </w:pPr>
            <w:r w:rsidRPr="004E5356">
              <w:rPr>
                <w:rFonts w:ascii="Arial" w:hAnsi="Arial" w:cs="Arial"/>
                <w:sz w:val="18"/>
                <w:szCs w:val="18"/>
              </w:rPr>
              <w:t>Duración del cortocircuito</w:t>
            </w:r>
          </w:p>
        </w:tc>
        <w:tc>
          <w:tcPr>
            <w:tcW w:w="1842" w:type="dxa"/>
          </w:tcPr>
          <w:p w14:paraId="5554AD46" w14:textId="77777777" w:rsidR="002208F3" w:rsidRPr="004E5356" w:rsidRDefault="002208F3" w:rsidP="00936F99">
            <w:pPr>
              <w:spacing w:after="0" w:line="250" w:lineRule="auto"/>
              <w:jc w:val="center"/>
              <w:rPr>
                <w:rFonts w:ascii="Arial" w:hAnsi="Arial" w:cs="Arial"/>
                <w:sz w:val="18"/>
                <w:szCs w:val="18"/>
              </w:rPr>
            </w:pPr>
            <w:r w:rsidRPr="004E5356">
              <w:rPr>
                <w:rFonts w:ascii="Arial" w:hAnsi="Arial" w:cs="Arial"/>
                <w:sz w:val="18"/>
                <w:szCs w:val="18"/>
              </w:rPr>
              <w:t>1”</w:t>
            </w:r>
          </w:p>
        </w:tc>
      </w:tr>
      <w:tr w:rsidR="002208F3" w:rsidRPr="00471315" w14:paraId="194773CB" w14:textId="77777777" w:rsidTr="00EA115E">
        <w:trPr>
          <w:jc w:val="center"/>
        </w:trPr>
        <w:tc>
          <w:tcPr>
            <w:tcW w:w="3544" w:type="dxa"/>
            <w:shd w:val="clear" w:color="auto" w:fill="auto"/>
          </w:tcPr>
          <w:p w14:paraId="02489ADE" w14:textId="77777777" w:rsidR="002208F3" w:rsidRPr="004E5356" w:rsidRDefault="002208F3" w:rsidP="00936F99">
            <w:pPr>
              <w:spacing w:after="0" w:line="250" w:lineRule="auto"/>
              <w:jc w:val="both"/>
              <w:rPr>
                <w:rFonts w:ascii="Arial" w:hAnsi="Arial" w:cs="Arial"/>
                <w:sz w:val="18"/>
                <w:szCs w:val="18"/>
              </w:rPr>
            </w:pPr>
            <w:r w:rsidRPr="004E5356">
              <w:rPr>
                <w:rFonts w:ascii="Arial" w:hAnsi="Arial" w:cs="Arial"/>
                <w:sz w:val="18"/>
                <w:szCs w:val="18"/>
              </w:rPr>
              <w:t>Tiempo total de apertura</w:t>
            </w:r>
          </w:p>
        </w:tc>
        <w:tc>
          <w:tcPr>
            <w:tcW w:w="1842" w:type="dxa"/>
          </w:tcPr>
          <w:p w14:paraId="3669F0CB" w14:textId="77777777" w:rsidR="002208F3" w:rsidRPr="004E5356" w:rsidRDefault="002208F3" w:rsidP="00936F99">
            <w:pPr>
              <w:spacing w:after="0" w:line="250" w:lineRule="auto"/>
              <w:jc w:val="center"/>
              <w:rPr>
                <w:rFonts w:ascii="Arial" w:hAnsi="Arial" w:cs="Arial"/>
                <w:sz w:val="18"/>
                <w:szCs w:val="18"/>
              </w:rPr>
            </w:pPr>
            <w:r w:rsidRPr="004E5356">
              <w:rPr>
                <w:rFonts w:ascii="Arial" w:hAnsi="Arial" w:cs="Arial"/>
                <w:sz w:val="18"/>
                <w:szCs w:val="18"/>
              </w:rPr>
              <w:t>3 ciclos</w:t>
            </w:r>
          </w:p>
        </w:tc>
      </w:tr>
      <w:tr w:rsidR="002208F3" w:rsidRPr="00471315" w14:paraId="6A1DF966" w14:textId="77777777" w:rsidTr="00EA115E">
        <w:trPr>
          <w:jc w:val="center"/>
        </w:trPr>
        <w:tc>
          <w:tcPr>
            <w:tcW w:w="3544" w:type="dxa"/>
            <w:shd w:val="clear" w:color="auto" w:fill="auto"/>
          </w:tcPr>
          <w:p w14:paraId="6531E745" w14:textId="77777777" w:rsidR="002208F3" w:rsidRPr="004E5356" w:rsidRDefault="002208F3" w:rsidP="00936F99">
            <w:pPr>
              <w:spacing w:after="0" w:line="250" w:lineRule="auto"/>
              <w:jc w:val="both"/>
              <w:rPr>
                <w:rFonts w:ascii="Arial" w:hAnsi="Arial" w:cs="Arial"/>
                <w:sz w:val="18"/>
                <w:szCs w:val="18"/>
              </w:rPr>
            </w:pPr>
            <w:r w:rsidRPr="004E5356">
              <w:rPr>
                <w:rFonts w:ascii="Arial" w:hAnsi="Arial" w:cs="Arial"/>
                <w:sz w:val="18"/>
                <w:szCs w:val="18"/>
              </w:rPr>
              <w:t>Secuencia de operación:</w:t>
            </w:r>
          </w:p>
          <w:p w14:paraId="46822891" w14:textId="77777777" w:rsidR="002208F3" w:rsidRPr="004E5356" w:rsidRDefault="002208F3" w:rsidP="00936F99">
            <w:pPr>
              <w:spacing w:after="0" w:line="250" w:lineRule="auto"/>
              <w:ind w:left="317" w:hanging="317"/>
              <w:jc w:val="both"/>
              <w:rPr>
                <w:rFonts w:ascii="Arial" w:hAnsi="Arial" w:cs="Arial"/>
                <w:sz w:val="18"/>
                <w:szCs w:val="18"/>
              </w:rPr>
            </w:pPr>
            <w:r w:rsidRPr="004E5356">
              <w:rPr>
                <w:rFonts w:ascii="Arial" w:hAnsi="Arial" w:cs="Arial"/>
                <w:sz w:val="18"/>
                <w:szCs w:val="18"/>
              </w:rPr>
              <w:t>- Maniobra de líneas</w:t>
            </w:r>
          </w:p>
        </w:tc>
        <w:tc>
          <w:tcPr>
            <w:tcW w:w="1842" w:type="dxa"/>
          </w:tcPr>
          <w:p w14:paraId="0A5B2F1A" w14:textId="77777777" w:rsidR="002208F3" w:rsidRPr="004E5356" w:rsidRDefault="002208F3" w:rsidP="00936F99">
            <w:pPr>
              <w:spacing w:after="0" w:line="250" w:lineRule="auto"/>
              <w:jc w:val="center"/>
              <w:rPr>
                <w:rFonts w:ascii="Arial" w:hAnsi="Arial" w:cs="Arial"/>
                <w:sz w:val="18"/>
                <w:szCs w:val="18"/>
              </w:rPr>
            </w:pPr>
          </w:p>
          <w:p w14:paraId="672AA58D" w14:textId="77777777" w:rsidR="002208F3" w:rsidRPr="004E5356" w:rsidRDefault="002208F3" w:rsidP="00936F99">
            <w:pPr>
              <w:spacing w:after="0" w:line="250" w:lineRule="auto"/>
              <w:jc w:val="center"/>
              <w:rPr>
                <w:rFonts w:ascii="Arial" w:hAnsi="Arial" w:cs="Arial"/>
                <w:sz w:val="18"/>
                <w:szCs w:val="18"/>
                <w:lang w:val="en-US"/>
              </w:rPr>
            </w:pPr>
            <w:r w:rsidRPr="004E5356">
              <w:rPr>
                <w:rFonts w:ascii="Arial" w:hAnsi="Arial" w:cs="Arial"/>
                <w:sz w:val="18"/>
                <w:szCs w:val="18"/>
                <w:lang w:val="en-US"/>
              </w:rPr>
              <w:t>O-0.3”-CO-3’-CO</w:t>
            </w:r>
          </w:p>
        </w:tc>
      </w:tr>
      <w:tr w:rsidR="002208F3" w:rsidRPr="00471315" w14:paraId="656F1C01" w14:textId="77777777" w:rsidTr="00EA115E">
        <w:trPr>
          <w:jc w:val="center"/>
        </w:trPr>
        <w:tc>
          <w:tcPr>
            <w:tcW w:w="3544" w:type="dxa"/>
            <w:shd w:val="clear" w:color="auto" w:fill="auto"/>
          </w:tcPr>
          <w:p w14:paraId="1AF59C78" w14:textId="77777777" w:rsidR="002208F3" w:rsidRPr="004E5356" w:rsidRDefault="002208F3" w:rsidP="00936F99">
            <w:pPr>
              <w:spacing w:after="0" w:line="250" w:lineRule="auto"/>
              <w:jc w:val="both"/>
              <w:rPr>
                <w:rFonts w:ascii="Arial" w:hAnsi="Arial" w:cs="Arial"/>
                <w:sz w:val="18"/>
                <w:szCs w:val="18"/>
              </w:rPr>
            </w:pPr>
            <w:r w:rsidRPr="004E5356">
              <w:rPr>
                <w:rFonts w:ascii="Arial" w:hAnsi="Arial" w:cs="Arial"/>
                <w:sz w:val="18"/>
                <w:szCs w:val="18"/>
              </w:rPr>
              <w:t>Tipo</w:t>
            </w:r>
          </w:p>
        </w:tc>
        <w:tc>
          <w:tcPr>
            <w:tcW w:w="1842" w:type="dxa"/>
          </w:tcPr>
          <w:p w14:paraId="5B8055F9" w14:textId="77777777" w:rsidR="002208F3" w:rsidRPr="004E5356" w:rsidRDefault="002208F3" w:rsidP="00936F99">
            <w:pPr>
              <w:spacing w:after="0" w:line="250" w:lineRule="auto"/>
              <w:jc w:val="center"/>
              <w:rPr>
                <w:rFonts w:ascii="Arial" w:hAnsi="Arial" w:cs="Arial"/>
                <w:sz w:val="18"/>
                <w:szCs w:val="18"/>
              </w:rPr>
            </w:pPr>
            <w:r w:rsidRPr="004E5356">
              <w:rPr>
                <w:rFonts w:ascii="Arial" w:hAnsi="Arial" w:cs="Arial"/>
                <w:sz w:val="18"/>
                <w:szCs w:val="18"/>
              </w:rPr>
              <w:t>Exterior</w:t>
            </w:r>
          </w:p>
        </w:tc>
      </w:tr>
    </w:tbl>
    <w:p w14:paraId="72923770" w14:textId="77777777" w:rsidR="002208F3" w:rsidRPr="00471315" w:rsidRDefault="002208F3" w:rsidP="004E5356">
      <w:pPr>
        <w:numPr>
          <w:ilvl w:val="0"/>
          <w:numId w:val="66"/>
        </w:numPr>
        <w:tabs>
          <w:tab w:val="left" w:pos="851"/>
        </w:tabs>
        <w:spacing w:before="120" w:after="120" w:line="245" w:lineRule="auto"/>
        <w:ind w:left="851" w:hanging="284"/>
        <w:jc w:val="both"/>
        <w:rPr>
          <w:rFonts w:ascii="Arial" w:hAnsi="Arial" w:cs="Arial"/>
          <w:b/>
          <w:sz w:val="20"/>
          <w:szCs w:val="20"/>
        </w:rPr>
      </w:pPr>
      <w:r w:rsidRPr="00471315">
        <w:rPr>
          <w:rFonts w:ascii="Arial" w:hAnsi="Arial" w:cs="Arial"/>
          <w:b/>
          <w:sz w:val="20"/>
          <w:szCs w:val="20"/>
        </w:rPr>
        <w:lastRenderedPageBreak/>
        <w:t>Seccionadores</w:t>
      </w:r>
    </w:p>
    <w:p w14:paraId="6E65C529" w14:textId="77777777" w:rsidR="002208F3" w:rsidRPr="00471315" w:rsidRDefault="002208F3" w:rsidP="004E5356">
      <w:pPr>
        <w:spacing w:after="120" w:line="245" w:lineRule="auto"/>
        <w:ind w:left="851"/>
        <w:jc w:val="both"/>
        <w:rPr>
          <w:rFonts w:ascii="Arial" w:hAnsi="Arial" w:cs="Arial"/>
          <w:sz w:val="20"/>
          <w:szCs w:val="20"/>
        </w:rPr>
      </w:pPr>
      <w:r w:rsidRPr="00471315">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5149B14D" w14:textId="77777777" w:rsidR="002208F3" w:rsidRPr="00471315" w:rsidRDefault="002208F3" w:rsidP="004E5356">
      <w:pPr>
        <w:spacing w:after="120" w:line="245" w:lineRule="auto"/>
        <w:ind w:left="851"/>
        <w:jc w:val="both"/>
        <w:rPr>
          <w:rFonts w:ascii="Arial" w:hAnsi="Arial" w:cs="Arial"/>
          <w:sz w:val="20"/>
          <w:szCs w:val="20"/>
        </w:rPr>
      </w:pPr>
      <w:r w:rsidRPr="00471315">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323B71C" w14:textId="77777777" w:rsidR="002208F3" w:rsidRPr="00471315" w:rsidRDefault="002208F3" w:rsidP="004E5356">
      <w:pPr>
        <w:spacing w:after="120" w:line="245" w:lineRule="auto"/>
        <w:ind w:left="851"/>
        <w:jc w:val="both"/>
        <w:rPr>
          <w:rFonts w:ascii="Arial" w:hAnsi="Arial" w:cs="Arial"/>
          <w:sz w:val="20"/>
          <w:szCs w:val="20"/>
        </w:rPr>
      </w:pPr>
      <w:r w:rsidRPr="00471315">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5C34625F" w14:textId="77777777" w:rsidR="002208F3" w:rsidRPr="00471315" w:rsidRDefault="002208F3" w:rsidP="004E5356">
      <w:pPr>
        <w:numPr>
          <w:ilvl w:val="0"/>
          <w:numId w:val="66"/>
        </w:numPr>
        <w:tabs>
          <w:tab w:val="left" w:pos="851"/>
        </w:tabs>
        <w:spacing w:before="120" w:after="120" w:line="245" w:lineRule="auto"/>
        <w:ind w:left="851" w:hanging="284"/>
        <w:jc w:val="both"/>
        <w:rPr>
          <w:rFonts w:ascii="Arial" w:hAnsi="Arial" w:cs="Arial"/>
          <w:b/>
          <w:sz w:val="20"/>
          <w:szCs w:val="20"/>
        </w:rPr>
      </w:pPr>
      <w:r w:rsidRPr="00471315">
        <w:rPr>
          <w:rFonts w:ascii="Arial" w:hAnsi="Arial" w:cs="Arial"/>
          <w:b/>
          <w:sz w:val="20"/>
          <w:szCs w:val="20"/>
        </w:rPr>
        <w:t>Transformadores de corriente</w:t>
      </w:r>
    </w:p>
    <w:p w14:paraId="60AEAF00" w14:textId="77777777" w:rsidR="002208F3" w:rsidRPr="00471315" w:rsidRDefault="002208F3" w:rsidP="004E5356">
      <w:pPr>
        <w:spacing w:after="120" w:line="245" w:lineRule="auto"/>
        <w:ind w:left="851"/>
        <w:jc w:val="both"/>
        <w:rPr>
          <w:rFonts w:ascii="Arial" w:hAnsi="Arial" w:cs="Arial"/>
          <w:sz w:val="20"/>
          <w:szCs w:val="20"/>
        </w:rPr>
      </w:pPr>
      <w:bookmarkStart w:id="187" w:name="_Hlk507758985"/>
      <w:bookmarkStart w:id="188" w:name="_Toc340129059"/>
      <w:bookmarkStart w:id="189" w:name="_Toc421274667"/>
      <w:r w:rsidRPr="00471315">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287C80B2" w14:textId="77777777" w:rsidR="002208F3" w:rsidRPr="00471315" w:rsidRDefault="002208F3" w:rsidP="004E5356">
      <w:pPr>
        <w:spacing w:after="120" w:line="245" w:lineRule="auto"/>
        <w:ind w:left="851"/>
        <w:jc w:val="both"/>
        <w:rPr>
          <w:rFonts w:ascii="Arial" w:hAnsi="Arial" w:cs="Arial"/>
          <w:sz w:val="20"/>
          <w:szCs w:val="20"/>
        </w:rPr>
      </w:pPr>
      <w:r w:rsidRPr="00471315">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B620381" w14:textId="77777777" w:rsidR="002208F3" w:rsidRPr="00471315" w:rsidRDefault="002208F3" w:rsidP="004E5356">
      <w:pPr>
        <w:tabs>
          <w:tab w:val="left" w:pos="1276"/>
        </w:tabs>
        <w:spacing w:after="60" w:line="245" w:lineRule="auto"/>
        <w:ind w:left="1276" w:hanging="425"/>
        <w:jc w:val="both"/>
        <w:rPr>
          <w:rFonts w:ascii="Arial" w:hAnsi="Arial" w:cs="Arial"/>
          <w:sz w:val="20"/>
          <w:szCs w:val="20"/>
        </w:rPr>
      </w:pPr>
      <w:r w:rsidRPr="00471315">
        <w:rPr>
          <w:rFonts w:ascii="Arial" w:hAnsi="Arial" w:cs="Arial"/>
          <w:sz w:val="20"/>
          <w:szCs w:val="20"/>
        </w:rPr>
        <w:t>g1.</w:t>
      </w:r>
      <w:r>
        <w:rPr>
          <w:rFonts w:ascii="Arial" w:hAnsi="Arial" w:cs="Arial"/>
          <w:sz w:val="20"/>
          <w:szCs w:val="20"/>
        </w:rPr>
        <w:tab/>
      </w:r>
      <w:r w:rsidRPr="00471315">
        <w:rPr>
          <w:rFonts w:ascii="Arial" w:hAnsi="Arial" w:cs="Arial"/>
          <w:sz w:val="20"/>
          <w:szCs w:val="20"/>
        </w:rPr>
        <w:t>Que la elevada densidad de corriente en ciertos puntos del equipo provoque sobrecalentamientos localizados.</w:t>
      </w:r>
    </w:p>
    <w:p w14:paraId="0A2D59B6" w14:textId="77777777" w:rsidR="002208F3" w:rsidRPr="00471315" w:rsidRDefault="002208F3" w:rsidP="004E5356">
      <w:pPr>
        <w:tabs>
          <w:tab w:val="left" w:pos="1276"/>
        </w:tabs>
        <w:spacing w:after="120" w:line="245" w:lineRule="auto"/>
        <w:ind w:left="1276" w:hanging="425"/>
        <w:jc w:val="both"/>
        <w:rPr>
          <w:rFonts w:ascii="Arial" w:hAnsi="Arial" w:cs="Arial"/>
          <w:sz w:val="20"/>
          <w:szCs w:val="20"/>
        </w:rPr>
      </w:pPr>
      <w:r w:rsidRPr="00471315">
        <w:rPr>
          <w:rFonts w:ascii="Arial" w:hAnsi="Arial" w:cs="Arial"/>
          <w:sz w:val="20"/>
          <w:szCs w:val="20"/>
        </w:rPr>
        <w:t>g2.</w:t>
      </w:r>
      <w:r w:rsidRPr="00471315">
        <w:rPr>
          <w:rFonts w:ascii="Arial" w:hAnsi="Arial" w:cs="Arial"/>
          <w:sz w:val="20"/>
          <w:szCs w:val="20"/>
        </w:rPr>
        <w:tab/>
        <w:t>Sobretensiones internas de muy breve duración que ocasione rupturas dieléctricas en los aislantes líquidos y sólidos.</w:t>
      </w:r>
    </w:p>
    <w:p w14:paraId="08D75989" w14:textId="77777777" w:rsidR="002208F3" w:rsidRDefault="002208F3" w:rsidP="004E5356">
      <w:pPr>
        <w:spacing w:after="120" w:line="245" w:lineRule="auto"/>
        <w:ind w:left="851"/>
        <w:jc w:val="both"/>
        <w:rPr>
          <w:rFonts w:ascii="Arial" w:hAnsi="Arial" w:cs="Arial"/>
          <w:sz w:val="20"/>
          <w:szCs w:val="20"/>
        </w:rPr>
      </w:pPr>
      <w:r w:rsidRPr="00471315">
        <w:rPr>
          <w:rFonts w:ascii="Arial" w:hAnsi="Arial" w:cs="Arial"/>
          <w:sz w:val="20"/>
          <w:szCs w:val="20"/>
        </w:rPr>
        <w:t>Los transformadores de corriente tendrán las siguientes características complementarias:</w:t>
      </w:r>
    </w:p>
    <w:tbl>
      <w:tblPr>
        <w:tblW w:w="6521"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835"/>
      </w:tblGrid>
      <w:tr w:rsidR="002208F3" w:rsidRPr="00EE65A1" w14:paraId="487EED43" w14:textId="77777777" w:rsidTr="00EA115E">
        <w:tc>
          <w:tcPr>
            <w:tcW w:w="3686" w:type="dxa"/>
            <w:shd w:val="clear" w:color="auto" w:fill="C6D9F1"/>
          </w:tcPr>
          <w:p w14:paraId="66D34E86"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b/>
                <w:sz w:val="18"/>
                <w:szCs w:val="18"/>
              </w:rPr>
              <w:t>Descripción</w:t>
            </w:r>
          </w:p>
        </w:tc>
        <w:tc>
          <w:tcPr>
            <w:tcW w:w="2835" w:type="dxa"/>
            <w:shd w:val="clear" w:color="auto" w:fill="C6D9F1"/>
          </w:tcPr>
          <w:p w14:paraId="5378486A" w14:textId="77777777" w:rsidR="002208F3" w:rsidRPr="00EE65A1" w:rsidRDefault="002208F3" w:rsidP="00936F99">
            <w:pPr>
              <w:spacing w:after="0" w:line="250" w:lineRule="auto"/>
              <w:jc w:val="center"/>
              <w:rPr>
                <w:rFonts w:ascii="Arial" w:hAnsi="Arial" w:cs="Arial"/>
                <w:b/>
                <w:sz w:val="18"/>
                <w:szCs w:val="18"/>
              </w:rPr>
            </w:pPr>
            <w:r w:rsidRPr="00EE65A1">
              <w:rPr>
                <w:rFonts w:ascii="Arial" w:hAnsi="Arial" w:cs="Arial"/>
                <w:b/>
                <w:sz w:val="18"/>
                <w:szCs w:val="18"/>
              </w:rPr>
              <w:t>220 kV</w:t>
            </w:r>
          </w:p>
        </w:tc>
      </w:tr>
      <w:tr w:rsidR="002208F3" w:rsidRPr="00EE65A1" w14:paraId="0230A746" w14:textId="77777777" w:rsidTr="00EA115E">
        <w:tc>
          <w:tcPr>
            <w:tcW w:w="3686" w:type="dxa"/>
            <w:shd w:val="clear" w:color="auto" w:fill="auto"/>
          </w:tcPr>
          <w:p w14:paraId="48610C9D" w14:textId="77777777" w:rsidR="002208F3" w:rsidRPr="00EE65A1" w:rsidRDefault="002208F3" w:rsidP="00936F99">
            <w:pPr>
              <w:spacing w:after="0" w:line="250" w:lineRule="auto"/>
              <w:rPr>
                <w:rFonts w:ascii="Arial" w:hAnsi="Arial" w:cs="Arial"/>
                <w:sz w:val="18"/>
                <w:szCs w:val="18"/>
              </w:rPr>
            </w:pPr>
            <w:r w:rsidRPr="00EE65A1">
              <w:rPr>
                <w:rFonts w:ascii="Arial" w:hAnsi="Arial" w:cs="Arial"/>
                <w:sz w:val="18"/>
                <w:szCs w:val="18"/>
              </w:rPr>
              <w:t>Corriente en servicio continuo</w:t>
            </w:r>
          </w:p>
        </w:tc>
        <w:tc>
          <w:tcPr>
            <w:tcW w:w="2835" w:type="dxa"/>
            <w:shd w:val="clear" w:color="auto" w:fill="auto"/>
          </w:tcPr>
          <w:p w14:paraId="4E2DC4BE" w14:textId="77777777" w:rsidR="002208F3" w:rsidRDefault="002208F3" w:rsidP="00936F99">
            <w:pPr>
              <w:pStyle w:val="Prrafodelista"/>
              <w:numPr>
                <w:ilvl w:val="0"/>
                <w:numId w:val="100"/>
              </w:numPr>
              <w:tabs>
                <w:tab w:val="left" w:pos="166"/>
              </w:tabs>
              <w:spacing w:after="0" w:line="250" w:lineRule="auto"/>
              <w:ind w:left="175" w:hanging="141"/>
              <w:rPr>
                <w:rFonts w:ascii="Arial" w:hAnsi="Arial" w:cs="Arial"/>
                <w:sz w:val="18"/>
                <w:szCs w:val="18"/>
                <w:lang w:val="es-PE"/>
              </w:rPr>
            </w:pPr>
            <w:r>
              <w:rPr>
                <w:rFonts w:ascii="Arial" w:hAnsi="Arial" w:cs="Arial"/>
                <w:sz w:val="18"/>
                <w:szCs w:val="18"/>
                <w:lang w:val="es-PE"/>
              </w:rPr>
              <w:t>5</w:t>
            </w:r>
            <w:r w:rsidRPr="00266D19">
              <w:rPr>
                <w:rFonts w:ascii="Arial" w:hAnsi="Arial" w:cs="Arial"/>
                <w:sz w:val="18"/>
                <w:szCs w:val="18"/>
                <w:lang w:val="es-PE"/>
              </w:rPr>
              <w:t>00-</w:t>
            </w:r>
            <w:r>
              <w:rPr>
                <w:rFonts w:ascii="Arial" w:hAnsi="Arial" w:cs="Arial"/>
                <w:sz w:val="18"/>
                <w:szCs w:val="18"/>
                <w:lang w:val="es-PE"/>
              </w:rPr>
              <w:t>1000 A</w:t>
            </w:r>
          </w:p>
          <w:p w14:paraId="4CE18178" w14:textId="77777777" w:rsidR="002208F3" w:rsidRPr="00266D19" w:rsidRDefault="002208F3" w:rsidP="00936F99">
            <w:pPr>
              <w:pStyle w:val="Prrafodelista"/>
              <w:tabs>
                <w:tab w:val="left" w:pos="166"/>
              </w:tabs>
              <w:spacing w:after="0" w:line="250" w:lineRule="auto"/>
              <w:ind w:left="175" w:hanging="141"/>
              <w:rPr>
                <w:rFonts w:ascii="Arial" w:hAnsi="Arial" w:cs="Arial"/>
                <w:sz w:val="18"/>
                <w:szCs w:val="18"/>
                <w:lang w:val="es-PE"/>
              </w:rPr>
            </w:pPr>
            <w:r w:rsidRPr="00266D19">
              <w:rPr>
                <w:rFonts w:ascii="Arial" w:hAnsi="Arial" w:cs="Arial"/>
                <w:sz w:val="18"/>
                <w:szCs w:val="18"/>
                <w:lang w:val="es-PE"/>
              </w:rPr>
              <w:t>(*)</w:t>
            </w:r>
          </w:p>
        </w:tc>
      </w:tr>
      <w:tr w:rsidR="002208F3" w:rsidRPr="00EE65A1" w14:paraId="4699D88F" w14:textId="77777777" w:rsidTr="00EA115E">
        <w:tc>
          <w:tcPr>
            <w:tcW w:w="3686" w:type="dxa"/>
            <w:shd w:val="clear" w:color="auto" w:fill="auto"/>
          </w:tcPr>
          <w:p w14:paraId="1F8DD145" w14:textId="77777777" w:rsidR="002208F3" w:rsidRPr="00EE65A1" w:rsidRDefault="002208F3" w:rsidP="00936F99">
            <w:pPr>
              <w:spacing w:after="0" w:line="250" w:lineRule="auto"/>
              <w:rPr>
                <w:rFonts w:ascii="Arial" w:hAnsi="Arial" w:cs="Arial"/>
                <w:sz w:val="18"/>
                <w:szCs w:val="18"/>
              </w:rPr>
            </w:pPr>
            <w:r w:rsidRPr="00EE65A1">
              <w:rPr>
                <w:rFonts w:ascii="Arial" w:hAnsi="Arial" w:cs="Arial"/>
                <w:sz w:val="18"/>
                <w:szCs w:val="18"/>
              </w:rPr>
              <w:t>Corriente secundaria</w:t>
            </w:r>
          </w:p>
        </w:tc>
        <w:tc>
          <w:tcPr>
            <w:tcW w:w="2835" w:type="dxa"/>
            <w:shd w:val="clear" w:color="auto" w:fill="auto"/>
          </w:tcPr>
          <w:p w14:paraId="1EA1F752"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1 A</w:t>
            </w:r>
          </w:p>
        </w:tc>
      </w:tr>
      <w:tr w:rsidR="002208F3" w:rsidRPr="00EE65A1" w14:paraId="6CA9FC51" w14:textId="77777777" w:rsidTr="00EA115E">
        <w:tc>
          <w:tcPr>
            <w:tcW w:w="3686" w:type="dxa"/>
            <w:shd w:val="clear" w:color="auto" w:fill="auto"/>
          </w:tcPr>
          <w:p w14:paraId="1715C2A3" w14:textId="77777777" w:rsidR="002208F3" w:rsidRPr="00EE65A1" w:rsidRDefault="002208F3" w:rsidP="00936F99">
            <w:pPr>
              <w:spacing w:after="0" w:line="250" w:lineRule="auto"/>
              <w:rPr>
                <w:rFonts w:ascii="Arial" w:hAnsi="Arial" w:cs="Arial"/>
                <w:sz w:val="18"/>
                <w:szCs w:val="18"/>
              </w:rPr>
            </w:pPr>
            <w:r w:rsidRPr="00EE65A1">
              <w:rPr>
                <w:rFonts w:ascii="Arial" w:hAnsi="Arial" w:cs="Arial"/>
                <w:sz w:val="18"/>
                <w:szCs w:val="18"/>
              </w:rPr>
              <w:t>Intensidad térmica de cortocircuito</w:t>
            </w:r>
          </w:p>
        </w:tc>
        <w:tc>
          <w:tcPr>
            <w:tcW w:w="2835" w:type="dxa"/>
            <w:shd w:val="clear" w:color="auto" w:fill="auto"/>
          </w:tcPr>
          <w:p w14:paraId="38D8B524"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40 kA</w:t>
            </w:r>
          </w:p>
        </w:tc>
      </w:tr>
      <w:tr w:rsidR="002208F3" w:rsidRPr="00EE65A1" w14:paraId="5037CA30" w14:textId="77777777" w:rsidTr="00EA115E">
        <w:tc>
          <w:tcPr>
            <w:tcW w:w="3686" w:type="dxa"/>
            <w:shd w:val="clear" w:color="auto" w:fill="auto"/>
          </w:tcPr>
          <w:p w14:paraId="5041B240" w14:textId="77777777" w:rsidR="002208F3" w:rsidRPr="00EE65A1" w:rsidRDefault="002208F3" w:rsidP="00936F99">
            <w:pPr>
              <w:spacing w:after="0" w:line="250" w:lineRule="auto"/>
              <w:rPr>
                <w:rFonts w:ascii="Arial" w:hAnsi="Arial" w:cs="Arial"/>
                <w:sz w:val="18"/>
                <w:szCs w:val="18"/>
              </w:rPr>
            </w:pPr>
            <w:r w:rsidRPr="00EE65A1">
              <w:rPr>
                <w:rFonts w:ascii="Arial" w:hAnsi="Arial" w:cs="Arial"/>
                <w:sz w:val="18"/>
                <w:szCs w:val="18"/>
              </w:rPr>
              <w:t>Características de núcleos de medida</w:t>
            </w:r>
          </w:p>
          <w:p w14:paraId="036020CA" w14:textId="77777777" w:rsidR="002208F3" w:rsidRPr="00EE65A1" w:rsidRDefault="002208F3" w:rsidP="00936F99">
            <w:pPr>
              <w:numPr>
                <w:ilvl w:val="0"/>
                <w:numId w:val="77"/>
              </w:numPr>
              <w:spacing w:after="0" w:line="250" w:lineRule="auto"/>
              <w:rPr>
                <w:rFonts w:ascii="Arial" w:hAnsi="Arial" w:cs="Arial"/>
                <w:sz w:val="18"/>
                <w:szCs w:val="18"/>
              </w:rPr>
            </w:pPr>
            <w:r w:rsidRPr="00EE65A1">
              <w:rPr>
                <w:rFonts w:ascii="Arial" w:hAnsi="Arial" w:cs="Arial"/>
                <w:sz w:val="18"/>
                <w:szCs w:val="18"/>
              </w:rPr>
              <w:t xml:space="preserve">Clase de precisión </w:t>
            </w:r>
          </w:p>
          <w:p w14:paraId="19D68934" w14:textId="77777777" w:rsidR="002208F3" w:rsidRPr="00EE65A1" w:rsidRDefault="002208F3" w:rsidP="00936F99">
            <w:pPr>
              <w:numPr>
                <w:ilvl w:val="0"/>
                <w:numId w:val="77"/>
              </w:numPr>
              <w:spacing w:after="0" w:line="250" w:lineRule="auto"/>
              <w:rPr>
                <w:rFonts w:ascii="Arial" w:hAnsi="Arial" w:cs="Arial"/>
                <w:sz w:val="18"/>
                <w:szCs w:val="18"/>
              </w:rPr>
            </w:pPr>
            <w:r w:rsidRPr="00EE65A1">
              <w:rPr>
                <w:rFonts w:ascii="Arial" w:hAnsi="Arial" w:cs="Arial"/>
                <w:sz w:val="18"/>
                <w:szCs w:val="18"/>
              </w:rPr>
              <w:t>Potencia</w:t>
            </w:r>
          </w:p>
        </w:tc>
        <w:tc>
          <w:tcPr>
            <w:tcW w:w="2835" w:type="dxa"/>
            <w:shd w:val="clear" w:color="auto" w:fill="auto"/>
          </w:tcPr>
          <w:p w14:paraId="565A3C9F" w14:textId="77777777" w:rsidR="002208F3" w:rsidRPr="00EE65A1" w:rsidRDefault="002208F3" w:rsidP="00936F99">
            <w:pPr>
              <w:spacing w:after="0" w:line="250" w:lineRule="auto"/>
              <w:jc w:val="center"/>
              <w:rPr>
                <w:rFonts w:ascii="Arial" w:hAnsi="Arial" w:cs="Arial"/>
                <w:sz w:val="18"/>
                <w:szCs w:val="18"/>
              </w:rPr>
            </w:pPr>
          </w:p>
          <w:p w14:paraId="5ED48A75"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0,2 %</w:t>
            </w:r>
          </w:p>
          <w:p w14:paraId="1AD09D85"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15 VA (mínimo)</w:t>
            </w:r>
          </w:p>
        </w:tc>
      </w:tr>
      <w:tr w:rsidR="002208F3" w:rsidRPr="00EE65A1" w14:paraId="5F5DDBD6" w14:textId="77777777" w:rsidTr="00EA115E">
        <w:tc>
          <w:tcPr>
            <w:tcW w:w="3686" w:type="dxa"/>
            <w:shd w:val="clear" w:color="auto" w:fill="auto"/>
          </w:tcPr>
          <w:p w14:paraId="0754693C" w14:textId="77777777" w:rsidR="002208F3" w:rsidRPr="00EE65A1" w:rsidRDefault="002208F3" w:rsidP="00936F99">
            <w:pPr>
              <w:spacing w:after="0" w:line="250" w:lineRule="auto"/>
              <w:rPr>
                <w:rFonts w:ascii="Arial" w:hAnsi="Arial" w:cs="Arial"/>
                <w:sz w:val="18"/>
                <w:szCs w:val="18"/>
              </w:rPr>
            </w:pPr>
            <w:r w:rsidRPr="00EE65A1">
              <w:rPr>
                <w:rFonts w:ascii="Arial" w:hAnsi="Arial" w:cs="Arial"/>
                <w:sz w:val="18"/>
                <w:szCs w:val="18"/>
              </w:rPr>
              <w:t>Características de núcleos de protección</w:t>
            </w:r>
          </w:p>
          <w:p w14:paraId="4C55D573" w14:textId="77777777" w:rsidR="002208F3" w:rsidRPr="00EE65A1" w:rsidRDefault="002208F3" w:rsidP="00936F99">
            <w:pPr>
              <w:numPr>
                <w:ilvl w:val="0"/>
                <w:numId w:val="78"/>
              </w:numPr>
              <w:spacing w:after="0" w:line="250" w:lineRule="auto"/>
              <w:rPr>
                <w:rFonts w:ascii="Arial" w:hAnsi="Arial" w:cs="Arial"/>
                <w:sz w:val="18"/>
                <w:szCs w:val="18"/>
              </w:rPr>
            </w:pPr>
            <w:r w:rsidRPr="00EE65A1">
              <w:rPr>
                <w:rFonts w:ascii="Arial" w:hAnsi="Arial" w:cs="Arial"/>
                <w:sz w:val="18"/>
                <w:szCs w:val="18"/>
              </w:rPr>
              <w:t xml:space="preserve">Clase de precisión </w:t>
            </w:r>
          </w:p>
          <w:p w14:paraId="13EA6E87" w14:textId="77777777" w:rsidR="002208F3" w:rsidRPr="00EE65A1" w:rsidRDefault="002208F3" w:rsidP="00936F99">
            <w:pPr>
              <w:numPr>
                <w:ilvl w:val="0"/>
                <w:numId w:val="78"/>
              </w:numPr>
              <w:spacing w:after="0" w:line="250" w:lineRule="auto"/>
              <w:rPr>
                <w:rFonts w:ascii="Arial" w:hAnsi="Arial" w:cs="Arial"/>
                <w:sz w:val="18"/>
                <w:szCs w:val="18"/>
              </w:rPr>
            </w:pPr>
            <w:r w:rsidRPr="00EE65A1">
              <w:rPr>
                <w:rFonts w:ascii="Arial" w:hAnsi="Arial" w:cs="Arial"/>
                <w:sz w:val="18"/>
                <w:szCs w:val="18"/>
              </w:rPr>
              <w:t>Potencia</w:t>
            </w:r>
          </w:p>
        </w:tc>
        <w:tc>
          <w:tcPr>
            <w:tcW w:w="2835" w:type="dxa"/>
            <w:shd w:val="clear" w:color="auto" w:fill="auto"/>
          </w:tcPr>
          <w:p w14:paraId="239EEB0A" w14:textId="77777777" w:rsidR="002208F3" w:rsidRPr="00EE65A1" w:rsidRDefault="002208F3" w:rsidP="00936F99">
            <w:pPr>
              <w:spacing w:after="0" w:line="250" w:lineRule="auto"/>
              <w:jc w:val="center"/>
              <w:rPr>
                <w:rFonts w:ascii="Arial" w:hAnsi="Arial" w:cs="Arial"/>
                <w:sz w:val="18"/>
                <w:szCs w:val="18"/>
              </w:rPr>
            </w:pPr>
          </w:p>
          <w:p w14:paraId="22ABA8BD"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5P20</w:t>
            </w:r>
          </w:p>
          <w:p w14:paraId="2E7526CA" w14:textId="77777777" w:rsidR="002208F3" w:rsidRPr="00EE65A1" w:rsidRDefault="002208F3" w:rsidP="00936F99">
            <w:pPr>
              <w:spacing w:after="0" w:line="250" w:lineRule="auto"/>
              <w:ind w:left="720" w:hanging="686"/>
              <w:jc w:val="center"/>
              <w:rPr>
                <w:rFonts w:ascii="Arial" w:hAnsi="Arial" w:cs="Arial"/>
                <w:sz w:val="18"/>
                <w:szCs w:val="18"/>
              </w:rPr>
            </w:pPr>
            <w:r w:rsidRPr="00EE65A1">
              <w:rPr>
                <w:rFonts w:ascii="Arial" w:hAnsi="Arial" w:cs="Arial"/>
                <w:sz w:val="18"/>
                <w:szCs w:val="18"/>
              </w:rPr>
              <w:t>15 VA (mínimo)</w:t>
            </w:r>
          </w:p>
        </w:tc>
      </w:tr>
    </w:tbl>
    <w:p w14:paraId="396DECFF" w14:textId="77777777" w:rsidR="002208F3" w:rsidRPr="004E5356" w:rsidRDefault="002208F3" w:rsidP="00936F99">
      <w:pPr>
        <w:spacing w:after="0" w:line="250" w:lineRule="auto"/>
        <w:ind w:left="1276"/>
        <w:jc w:val="both"/>
        <w:rPr>
          <w:rFonts w:ascii="Arial" w:hAnsi="Arial" w:cs="Arial"/>
          <w:b/>
          <w:sz w:val="16"/>
          <w:szCs w:val="16"/>
        </w:rPr>
      </w:pPr>
      <w:r w:rsidRPr="004E5356">
        <w:rPr>
          <w:rFonts w:ascii="Arial" w:hAnsi="Arial" w:cs="Arial"/>
          <w:sz w:val="16"/>
          <w:szCs w:val="16"/>
          <w:lang w:val="es-MX"/>
        </w:rPr>
        <w:t>(*) Relación de corriente que será sustentada en el Estudio de Pre Operatividad</w:t>
      </w:r>
      <w:r w:rsidRPr="004E5356">
        <w:rPr>
          <w:rFonts w:ascii="Arial" w:hAnsi="Arial" w:cs="Arial"/>
          <w:sz w:val="16"/>
          <w:szCs w:val="16"/>
        </w:rPr>
        <w:t>.</w:t>
      </w:r>
    </w:p>
    <w:p w14:paraId="4929B6AC" w14:textId="77777777" w:rsidR="002208F3" w:rsidRPr="00471315" w:rsidRDefault="002208F3" w:rsidP="00936F99">
      <w:pPr>
        <w:numPr>
          <w:ilvl w:val="0"/>
          <w:numId w:val="66"/>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t>Transformadores de tensión</w:t>
      </w:r>
    </w:p>
    <w:p w14:paraId="6051BBA0" w14:textId="77777777" w:rsidR="002208F3" w:rsidRPr="002B4AC4" w:rsidRDefault="002208F3" w:rsidP="00936F99">
      <w:pPr>
        <w:spacing w:after="120" w:line="250" w:lineRule="auto"/>
        <w:ind w:left="851"/>
        <w:jc w:val="both"/>
        <w:rPr>
          <w:rFonts w:ascii="Arial" w:hAnsi="Arial" w:cs="Arial"/>
          <w:sz w:val="20"/>
          <w:szCs w:val="20"/>
        </w:rPr>
      </w:pPr>
      <w:r w:rsidRPr="002B4AC4">
        <w:rPr>
          <w:rFonts w:ascii="Arial" w:hAnsi="Arial"/>
          <w:sz w:val="20"/>
        </w:rPr>
        <w:t xml:space="preserve">En el nivel de 220kV se instalarán transformadores de tensión del tipo capacitivo según su aplicación, a excepción de los transformadores de tensión </w:t>
      </w:r>
      <w:r>
        <w:rPr>
          <w:rFonts w:ascii="Arial" w:hAnsi="Arial"/>
          <w:sz w:val="20"/>
        </w:rPr>
        <w:t>en</w:t>
      </w:r>
      <w:r w:rsidRPr="002B4AC4">
        <w:rPr>
          <w:rFonts w:ascii="Arial" w:hAnsi="Arial"/>
          <w:sz w:val="20"/>
        </w:rPr>
        <w:t xml:space="preserve"> barras, los que serán del tipo inductivo</w:t>
      </w:r>
      <w:r w:rsidRPr="002B4AC4">
        <w:rPr>
          <w:rFonts w:ascii="Arial" w:hAnsi="Arial" w:cs="Arial"/>
          <w:sz w:val="20"/>
          <w:szCs w:val="20"/>
        </w:rPr>
        <w:t>.</w:t>
      </w:r>
    </w:p>
    <w:p w14:paraId="3A97CC7B" w14:textId="77777777" w:rsidR="002208F3" w:rsidRPr="002B4AC4" w:rsidRDefault="002208F3" w:rsidP="00936F99">
      <w:pPr>
        <w:spacing w:after="0" w:line="250" w:lineRule="auto"/>
        <w:ind w:left="851"/>
        <w:jc w:val="both"/>
        <w:rPr>
          <w:rFonts w:ascii="Arial" w:hAnsi="Arial" w:cs="Arial"/>
          <w:sz w:val="20"/>
          <w:szCs w:val="20"/>
        </w:rPr>
      </w:pPr>
      <w:r w:rsidRPr="002B4AC4">
        <w:rPr>
          <w:rFonts w:ascii="Arial" w:hAnsi="Arial" w:cs="Arial"/>
          <w:sz w:val="20"/>
          <w:szCs w:val="20"/>
        </w:rPr>
        <w:t>Se deberá tener en cuenta que los transformadores no deben producir efectos ferro resonancia asociados a las capacidades de las líneas aéreas.</w:t>
      </w:r>
    </w:p>
    <w:p w14:paraId="602483EC" w14:textId="77777777" w:rsidR="002208F3" w:rsidRDefault="002208F3" w:rsidP="00936F99">
      <w:pPr>
        <w:spacing w:after="120" w:line="250" w:lineRule="auto"/>
        <w:ind w:left="851"/>
        <w:jc w:val="both"/>
        <w:rPr>
          <w:rFonts w:ascii="Arial" w:hAnsi="Arial" w:cs="Arial"/>
          <w:sz w:val="20"/>
          <w:szCs w:val="20"/>
        </w:rPr>
      </w:pPr>
      <w:r w:rsidRPr="002B4AC4">
        <w:rPr>
          <w:rFonts w:ascii="Arial" w:hAnsi="Arial" w:cs="Arial"/>
          <w:sz w:val="20"/>
          <w:szCs w:val="20"/>
        </w:rPr>
        <w:t>Los transformadores de tensión tendrán las características principales siguientes:</w:t>
      </w:r>
    </w:p>
    <w:p w14:paraId="73E5CC2C" w14:textId="569815F9" w:rsidR="00311D67" w:rsidRDefault="00311D67">
      <w:pPr>
        <w:spacing w:after="0" w:line="240" w:lineRule="auto"/>
        <w:rPr>
          <w:rFonts w:ascii="Arial" w:hAnsi="Arial" w:cs="Arial"/>
          <w:sz w:val="12"/>
          <w:szCs w:val="12"/>
        </w:rPr>
      </w:pPr>
      <w:r>
        <w:rPr>
          <w:rFonts w:ascii="Arial" w:hAnsi="Arial" w:cs="Arial"/>
          <w:sz w:val="12"/>
          <w:szCs w:val="12"/>
        </w:rPr>
        <w:br w:type="page"/>
      </w:r>
    </w:p>
    <w:p w14:paraId="238FCEBF" w14:textId="77777777" w:rsidR="002208F3" w:rsidRPr="002B4AC4" w:rsidRDefault="002208F3" w:rsidP="00311D67">
      <w:pPr>
        <w:spacing w:after="0" w:line="240" w:lineRule="auto"/>
        <w:ind w:left="851"/>
        <w:jc w:val="both"/>
        <w:rPr>
          <w:rFonts w:ascii="Arial" w:hAnsi="Arial" w:cs="Arial"/>
          <w:sz w:val="12"/>
          <w:szCs w:val="12"/>
        </w:rPr>
      </w:pPr>
    </w:p>
    <w:tbl>
      <w:tblPr>
        <w:tblW w:w="595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tblGrid>
      <w:tr w:rsidR="002208F3" w:rsidRPr="002B4AC4" w14:paraId="60B1D5B9" w14:textId="77777777" w:rsidTr="00EA115E">
        <w:tc>
          <w:tcPr>
            <w:tcW w:w="3827" w:type="dxa"/>
            <w:shd w:val="clear" w:color="auto" w:fill="C6D9F1"/>
          </w:tcPr>
          <w:p w14:paraId="51D6B336" w14:textId="77777777" w:rsidR="002208F3" w:rsidRPr="002B4AC4" w:rsidRDefault="002208F3" w:rsidP="00311D67">
            <w:pPr>
              <w:spacing w:after="0" w:line="240" w:lineRule="auto"/>
              <w:jc w:val="center"/>
              <w:rPr>
                <w:rFonts w:ascii="Arial" w:hAnsi="Arial" w:cs="Arial"/>
                <w:sz w:val="18"/>
                <w:szCs w:val="18"/>
              </w:rPr>
            </w:pPr>
            <w:r w:rsidRPr="002B4AC4">
              <w:rPr>
                <w:rFonts w:ascii="Arial" w:hAnsi="Arial" w:cs="Arial"/>
                <w:b/>
                <w:sz w:val="18"/>
                <w:szCs w:val="18"/>
              </w:rPr>
              <w:t>Descripción</w:t>
            </w:r>
          </w:p>
        </w:tc>
        <w:tc>
          <w:tcPr>
            <w:tcW w:w="2126" w:type="dxa"/>
            <w:shd w:val="clear" w:color="auto" w:fill="C6D9F1"/>
          </w:tcPr>
          <w:p w14:paraId="34A608F1" w14:textId="77777777" w:rsidR="002208F3" w:rsidRPr="002B4AC4" w:rsidRDefault="002208F3" w:rsidP="00311D67">
            <w:pPr>
              <w:spacing w:after="0" w:line="240" w:lineRule="auto"/>
              <w:jc w:val="center"/>
              <w:rPr>
                <w:rFonts w:ascii="Arial" w:hAnsi="Arial" w:cs="Arial"/>
                <w:b/>
                <w:sz w:val="18"/>
                <w:szCs w:val="18"/>
              </w:rPr>
            </w:pPr>
            <w:r w:rsidRPr="002B4AC4">
              <w:rPr>
                <w:rFonts w:ascii="Arial" w:hAnsi="Arial" w:cs="Arial"/>
                <w:b/>
                <w:sz w:val="18"/>
                <w:szCs w:val="18"/>
              </w:rPr>
              <w:t>220 kV</w:t>
            </w:r>
          </w:p>
        </w:tc>
      </w:tr>
      <w:tr w:rsidR="002208F3" w:rsidRPr="002B4AC4" w14:paraId="56244E65" w14:textId="77777777" w:rsidTr="00EA115E">
        <w:tc>
          <w:tcPr>
            <w:tcW w:w="3827" w:type="dxa"/>
            <w:shd w:val="clear" w:color="auto" w:fill="auto"/>
          </w:tcPr>
          <w:p w14:paraId="216101AF" w14:textId="77777777" w:rsidR="002208F3" w:rsidRPr="002B4AC4" w:rsidRDefault="002208F3" w:rsidP="00311D67">
            <w:pPr>
              <w:spacing w:after="0" w:line="240" w:lineRule="auto"/>
              <w:jc w:val="both"/>
              <w:rPr>
                <w:rFonts w:ascii="Arial" w:hAnsi="Arial" w:cs="Arial"/>
                <w:sz w:val="18"/>
                <w:szCs w:val="18"/>
              </w:rPr>
            </w:pPr>
            <w:r w:rsidRPr="002B4AC4">
              <w:rPr>
                <w:rFonts w:ascii="Arial" w:hAnsi="Arial" w:cs="Arial"/>
                <w:sz w:val="18"/>
                <w:szCs w:val="18"/>
              </w:rPr>
              <w:t>Tipo de instalación</w:t>
            </w:r>
          </w:p>
        </w:tc>
        <w:tc>
          <w:tcPr>
            <w:tcW w:w="2126" w:type="dxa"/>
          </w:tcPr>
          <w:p w14:paraId="218A6A7F" w14:textId="77777777" w:rsidR="002208F3" w:rsidRPr="002B4AC4" w:rsidRDefault="002208F3" w:rsidP="00311D67">
            <w:pPr>
              <w:spacing w:after="0" w:line="240" w:lineRule="auto"/>
              <w:jc w:val="center"/>
              <w:rPr>
                <w:rFonts w:ascii="Arial" w:hAnsi="Arial" w:cs="Arial"/>
                <w:sz w:val="18"/>
                <w:szCs w:val="18"/>
              </w:rPr>
            </w:pPr>
            <w:r w:rsidRPr="002B4AC4">
              <w:rPr>
                <w:rFonts w:ascii="Arial" w:hAnsi="Arial" w:cs="Arial"/>
                <w:sz w:val="18"/>
                <w:szCs w:val="18"/>
              </w:rPr>
              <w:t>Exterior</w:t>
            </w:r>
          </w:p>
        </w:tc>
      </w:tr>
      <w:tr w:rsidR="002208F3" w:rsidRPr="002B4AC4" w14:paraId="5C324516" w14:textId="77777777" w:rsidTr="00EA115E">
        <w:tc>
          <w:tcPr>
            <w:tcW w:w="3827" w:type="dxa"/>
            <w:shd w:val="clear" w:color="auto" w:fill="auto"/>
          </w:tcPr>
          <w:p w14:paraId="49E064BD" w14:textId="77777777" w:rsidR="002208F3" w:rsidRPr="002B4AC4" w:rsidRDefault="002208F3" w:rsidP="00311D67">
            <w:pPr>
              <w:spacing w:after="0" w:line="240" w:lineRule="auto"/>
              <w:jc w:val="both"/>
              <w:rPr>
                <w:rFonts w:ascii="Arial" w:hAnsi="Arial" w:cs="Arial"/>
                <w:sz w:val="18"/>
                <w:szCs w:val="18"/>
              </w:rPr>
            </w:pPr>
            <w:r w:rsidRPr="002B4AC4">
              <w:rPr>
                <w:rFonts w:ascii="Arial" w:hAnsi="Arial" w:cs="Arial"/>
                <w:sz w:val="18"/>
                <w:szCs w:val="18"/>
              </w:rPr>
              <w:t>Tensión secundaria</w:t>
            </w:r>
          </w:p>
        </w:tc>
        <w:tc>
          <w:tcPr>
            <w:tcW w:w="2126" w:type="dxa"/>
          </w:tcPr>
          <w:p w14:paraId="40857DA7" w14:textId="77777777" w:rsidR="002208F3" w:rsidRPr="002B4AC4" w:rsidRDefault="002208F3" w:rsidP="00311D67">
            <w:pPr>
              <w:spacing w:after="0" w:line="240" w:lineRule="auto"/>
              <w:jc w:val="center"/>
              <w:rPr>
                <w:rFonts w:ascii="Arial" w:hAnsi="Arial" w:cs="Arial"/>
                <w:sz w:val="18"/>
                <w:szCs w:val="18"/>
              </w:rPr>
            </w:pPr>
            <w:r w:rsidRPr="002B4AC4">
              <w:rPr>
                <w:rFonts w:ascii="Arial" w:hAnsi="Arial" w:cs="Arial"/>
                <w:sz w:val="18"/>
                <w:szCs w:val="18"/>
              </w:rPr>
              <w:t>110/√3 V</w:t>
            </w:r>
          </w:p>
        </w:tc>
      </w:tr>
      <w:tr w:rsidR="002208F3" w:rsidRPr="002B4AC4" w14:paraId="352278C2" w14:textId="77777777" w:rsidTr="00EA115E">
        <w:tc>
          <w:tcPr>
            <w:tcW w:w="3827" w:type="dxa"/>
            <w:shd w:val="clear" w:color="auto" w:fill="auto"/>
          </w:tcPr>
          <w:p w14:paraId="0F913988" w14:textId="77777777" w:rsidR="002208F3" w:rsidRPr="002B4AC4" w:rsidRDefault="002208F3" w:rsidP="00311D67">
            <w:pPr>
              <w:spacing w:after="0" w:line="240" w:lineRule="auto"/>
              <w:jc w:val="both"/>
              <w:rPr>
                <w:rFonts w:ascii="Arial" w:hAnsi="Arial" w:cs="Arial"/>
                <w:sz w:val="18"/>
                <w:szCs w:val="18"/>
              </w:rPr>
            </w:pPr>
            <w:r w:rsidRPr="002B4AC4">
              <w:rPr>
                <w:rFonts w:ascii="Arial" w:hAnsi="Arial" w:cs="Arial"/>
                <w:sz w:val="18"/>
                <w:szCs w:val="18"/>
              </w:rPr>
              <w:t>Características de núcleos de medida</w:t>
            </w:r>
          </w:p>
          <w:p w14:paraId="5158D665" w14:textId="77777777" w:rsidR="002208F3" w:rsidRPr="002B4AC4" w:rsidRDefault="002208F3" w:rsidP="00311D67">
            <w:pPr>
              <w:numPr>
                <w:ilvl w:val="0"/>
                <w:numId w:val="79"/>
              </w:numPr>
              <w:spacing w:after="0" w:line="240" w:lineRule="auto"/>
              <w:jc w:val="both"/>
              <w:rPr>
                <w:rFonts w:ascii="Arial" w:hAnsi="Arial" w:cs="Arial"/>
                <w:sz w:val="18"/>
                <w:szCs w:val="18"/>
              </w:rPr>
            </w:pPr>
            <w:r w:rsidRPr="002B4AC4">
              <w:rPr>
                <w:rFonts w:ascii="Arial" w:hAnsi="Arial" w:cs="Arial"/>
                <w:sz w:val="18"/>
                <w:szCs w:val="18"/>
              </w:rPr>
              <w:t xml:space="preserve">Clase de precisión </w:t>
            </w:r>
          </w:p>
          <w:p w14:paraId="5825BF2D" w14:textId="77777777" w:rsidR="002208F3" w:rsidRPr="002B4AC4" w:rsidRDefault="002208F3" w:rsidP="00311D67">
            <w:pPr>
              <w:numPr>
                <w:ilvl w:val="0"/>
                <w:numId w:val="79"/>
              </w:numPr>
              <w:spacing w:after="0" w:line="240" w:lineRule="auto"/>
              <w:jc w:val="both"/>
              <w:rPr>
                <w:rFonts w:ascii="Arial" w:hAnsi="Arial" w:cs="Arial"/>
                <w:sz w:val="18"/>
                <w:szCs w:val="18"/>
              </w:rPr>
            </w:pPr>
            <w:r w:rsidRPr="002B4AC4">
              <w:rPr>
                <w:rFonts w:ascii="Arial" w:hAnsi="Arial" w:cs="Arial"/>
                <w:sz w:val="18"/>
                <w:szCs w:val="18"/>
              </w:rPr>
              <w:t>Potencia</w:t>
            </w:r>
          </w:p>
        </w:tc>
        <w:tc>
          <w:tcPr>
            <w:tcW w:w="2126" w:type="dxa"/>
          </w:tcPr>
          <w:p w14:paraId="3B23FD0F" w14:textId="77777777" w:rsidR="002208F3" w:rsidRPr="002B4AC4" w:rsidRDefault="002208F3" w:rsidP="00311D67">
            <w:pPr>
              <w:spacing w:after="0" w:line="240" w:lineRule="auto"/>
              <w:jc w:val="center"/>
              <w:rPr>
                <w:rFonts w:ascii="Arial" w:hAnsi="Arial" w:cs="Arial"/>
                <w:sz w:val="18"/>
                <w:szCs w:val="18"/>
              </w:rPr>
            </w:pPr>
          </w:p>
          <w:p w14:paraId="6EB00EE0" w14:textId="77777777" w:rsidR="002208F3" w:rsidRPr="002B4AC4" w:rsidRDefault="002208F3" w:rsidP="00311D67">
            <w:pPr>
              <w:spacing w:after="0" w:line="240" w:lineRule="auto"/>
              <w:jc w:val="center"/>
              <w:rPr>
                <w:rFonts w:ascii="Arial" w:hAnsi="Arial" w:cs="Arial"/>
                <w:sz w:val="18"/>
                <w:szCs w:val="18"/>
              </w:rPr>
            </w:pPr>
            <w:r w:rsidRPr="002B4AC4">
              <w:rPr>
                <w:rFonts w:ascii="Arial" w:hAnsi="Arial" w:cs="Arial"/>
                <w:sz w:val="18"/>
                <w:szCs w:val="18"/>
              </w:rPr>
              <w:t>0,2 %</w:t>
            </w:r>
          </w:p>
          <w:p w14:paraId="73378CD3" w14:textId="77777777" w:rsidR="002208F3" w:rsidRPr="002B4AC4" w:rsidRDefault="002208F3" w:rsidP="00311D67">
            <w:pPr>
              <w:spacing w:after="0" w:line="240" w:lineRule="auto"/>
              <w:jc w:val="center"/>
              <w:rPr>
                <w:rFonts w:ascii="Arial" w:hAnsi="Arial" w:cs="Arial"/>
                <w:sz w:val="18"/>
                <w:szCs w:val="18"/>
              </w:rPr>
            </w:pPr>
            <w:r w:rsidRPr="002B4AC4">
              <w:rPr>
                <w:rFonts w:ascii="Arial" w:hAnsi="Arial" w:cs="Arial"/>
                <w:sz w:val="18"/>
                <w:szCs w:val="18"/>
              </w:rPr>
              <w:t xml:space="preserve">15 VA </w:t>
            </w:r>
            <w:r w:rsidRPr="002B4AC4">
              <w:rPr>
                <w:rFonts w:ascii="Arial" w:hAnsi="Arial"/>
                <w:sz w:val="18"/>
              </w:rPr>
              <w:t>(mínimo)</w:t>
            </w:r>
          </w:p>
        </w:tc>
      </w:tr>
      <w:tr w:rsidR="002208F3" w:rsidRPr="002B4AC4" w14:paraId="1F8E8C8D" w14:textId="77777777" w:rsidTr="00EA115E">
        <w:tc>
          <w:tcPr>
            <w:tcW w:w="3827" w:type="dxa"/>
            <w:shd w:val="clear" w:color="auto" w:fill="auto"/>
          </w:tcPr>
          <w:p w14:paraId="067F78EE" w14:textId="77777777" w:rsidR="002208F3" w:rsidRPr="002B4AC4" w:rsidRDefault="002208F3" w:rsidP="00311D67">
            <w:pPr>
              <w:spacing w:after="0" w:line="240" w:lineRule="auto"/>
              <w:jc w:val="both"/>
              <w:rPr>
                <w:rFonts w:ascii="Arial" w:hAnsi="Arial" w:cs="Arial"/>
                <w:sz w:val="18"/>
                <w:szCs w:val="18"/>
              </w:rPr>
            </w:pPr>
            <w:r w:rsidRPr="002B4AC4">
              <w:rPr>
                <w:rFonts w:ascii="Arial" w:hAnsi="Arial" w:cs="Arial"/>
                <w:sz w:val="18"/>
                <w:szCs w:val="18"/>
              </w:rPr>
              <w:t>Características de núcleos de protección</w:t>
            </w:r>
          </w:p>
          <w:p w14:paraId="634EFCC1" w14:textId="77777777" w:rsidR="002208F3" w:rsidRPr="002B4AC4" w:rsidRDefault="002208F3" w:rsidP="00311D67">
            <w:pPr>
              <w:numPr>
                <w:ilvl w:val="0"/>
                <w:numId w:val="80"/>
              </w:numPr>
              <w:spacing w:after="0" w:line="240" w:lineRule="auto"/>
              <w:jc w:val="both"/>
              <w:rPr>
                <w:rFonts w:ascii="Arial" w:hAnsi="Arial" w:cs="Arial"/>
                <w:sz w:val="18"/>
                <w:szCs w:val="18"/>
              </w:rPr>
            </w:pPr>
            <w:r w:rsidRPr="002B4AC4">
              <w:rPr>
                <w:rFonts w:ascii="Arial" w:hAnsi="Arial" w:cs="Arial"/>
                <w:sz w:val="18"/>
                <w:szCs w:val="18"/>
              </w:rPr>
              <w:t xml:space="preserve">Clase de precisión </w:t>
            </w:r>
          </w:p>
          <w:p w14:paraId="68435E17" w14:textId="77777777" w:rsidR="002208F3" w:rsidRPr="002B4AC4" w:rsidRDefault="002208F3" w:rsidP="00311D67">
            <w:pPr>
              <w:numPr>
                <w:ilvl w:val="0"/>
                <w:numId w:val="80"/>
              </w:numPr>
              <w:spacing w:after="0" w:line="240" w:lineRule="auto"/>
              <w:jc w:val="both"/>
              <w:rPr>
                <w:rFonts w:ascii="Arial" w:hAnsi="Arial" w:cs="Arial"/>
                <w:sz w:val="18"/>
                <w:szCs w:val="18"/>
              </w:rPr>
            </w:pPr>
            <w:r w:rsidRPr="002B4AC4">
              <w:rPr>
                <w:rFonts w:ascii="Arial" w:hAnsi="Arial" w:cs="Arial"/>
                <w:sz w:val="18"/>
                <w:szCs w:val="18"/>
              </w:rPr>
              <w:t>Potencia</w:t>
            </w:r>
          </w:p>
        </w:tc>
        <w:tc>
          <w:tcPr>
            <w:tcW w:w="2126" w:type="dxa"/>
          </w:tcPr>
          <w:p w14:paraId="7B7D7A5C" w14:textId="77777777" w:rsidR="002208F3" w:rsidRPr="002B4AC4" w:rsidRDefault="002208F3" w:rsidP="00311D67">
            <w:pPr>
              <w:spacing w:after="0" w:line="240" w:lineRule="auto"/>
              <w:jc w:val="center"/>
              <w:rPr>
                <w:rFonts w:ascii="Arial" w:hAnsi="Arial" w:cs="Arial"/>
                <w:sz w:val="18"/>
                <w:szCs w:val="18"/>
              </w:rPr>
            </w:pPr>
          </w:p>
          <w:p w14:paraId="17CC0BBE" w14:textId="77777777" w:rsidR="002208F3" w:rsidRPr="002B4AC4" w:rsidRDefault="002208F3" w:rsidP="00311D67">
            <w:pPr>
              <w:spacing w:after="0" w:line="240" w:lineRule="auto"/>
              <w:jc w:val="center"/>
              <w:rPr>
                <w:rFonts w:ascii="Arial" w:hAnsi="Arial" w:cs="Arial"/>
                <w:sz w:val="18"/>
                <w:szCs w:val="18"/>
              </w:rPr>
            </w:pPr>
            <w:r w:rsidRPr="002B4AC4">
              <w:rPr>
                <w:rFonts w:ascii="Arial" w:hAnsi="Arial" w:cs="Arial"/>
                <w:sz w:val="18"/>
                <w:szCs w:val="18"/>
              </w:rPr>
              <w:t>3P</w:t>
            </w:r>
          </w:p>
          <w:p w14:paraId="09EB364B" w14:textId="77777777" w:rsidR="002208F3" w:rsidRPr="002B4AC4" w:rsidRDefault="002208F3" w:rsidP="00311D67">
            <w:pPr>
              <w:spacing w:after="0" w:line="240" w:lineRule="auto"/>
              <w:jc w:val="center"/>
              <w:rPr>
                <w:rFonts w:ascii="Arial" w:hAnsi="Arial" w:cs="Arial"/>
                <w:sz w:val="18"/>
                <w:szCs w:val="18"/>
              </w:rPr>
            </w:pPr>
            <w:r w:rsidRPr="002B4AC4">
              <w:rPr>
                <w:rFonts w:ascii="Arial" w:hAnsi="Arial" w:cs="Arial"/>
                <w:sz w:val="18"/>
                <w:szCs w:val="18"/>
              </w:rPr>
              <w:t xml:space="preserve">15VA </w:t>
            </w:r>
            <w:r w:rsidRPr="002B4AC4">
              <w:rPr>
                <w:rFonts w:ascii="Arial" w:hAnsi="Arial"/>
                <w:sz w:val="18"/>
              </w:rPr>
              <w:t>(mínimo)</w:t>
            </w:r>
          </w:p>
        </w:tc>
      </w:tr>
    </w:tbl>
    <w:p w14:paraId="3AB2C4A1" w14:textId="77777777" w:rsidR="002208F3" w:rsidRPr="00311D67" w:rsidRDefault="002208F3" w:rsidP="00311D67">
      <w:pPr>
        <w:spacing w:after="0" w:line="240" w:lineRule="auto"/>
        <w:ind w:left="851"/>
        <w:jc w:val="both"/>
        <w:rPr>
          <w:rFonts w:ascii="Arial" w:hAnsi="Arial" w:cs="Arial"/>
          <w:b/>
          <w:sz w:val="4"/>
          <w:szCs w:val="4"/>
        </w:rPr>
      </w:pPr>
    </w:p>
    <w:bookmarkEnd w:id="187"/>
    <w:p w14:paraId="772E324C" w14:textId="77777777" w:rsidR="002208F3" w:rsidRPr="00471315" w:rsidRDefault="002208F3" w:rsidP="00311D67">
      <w:pPr>
        <w:numPr>
          <w:ilvl w:val="0"/>
          <w:numId w:val="66"/>
        </w:numPr>
        <w:tabs>
          <w:tab w:val="left" w:pos="851"/>
        </w:tabs>
        <w:spacing w:before="120" w:after="120" w:line="240" w:lineRule="auto"/>
        <w:ind w:left="851" w:hanging="284"/>
        <w:jc w:val="both"/>
        <w:rPr>
          <w:rFonts w:ascii="Arial" w:hAnsi="Arial" w:cs="Arial"/>
          <w:b/>
          <w:sz w:val="20"/>
          <w:szCs w:val="20"/>
        </w:rPr>
      </w:pPr>
      <w:r w:rsidRPr="00471315">
        <w:rPr>
          <w:rFonts w:ascii="Arial" w:hAnsi="Arial" w:cs="Arial"/>
          <w:b/>
          <w:sz w:val="20"/>
          <w:szCs w:val="20"/>
        </w:rPr>
        <w:t>Pararrayos</w:t>
      </w:r>
    </w:p>
    <w:p w14:paraId="424C7755" w14:textId="77777777" w:rsidR="002208F3" w:rsidRPr="00471315" w:rsidRDefault="002208F3" w:rsidP="00311D67">
      <w:pPr>
        <w:tabs>
          <w:tab w:val="left" w:pos="1276"/>
        </w:tabs>
        <w:spacing w:after="120" w:line="240" w:lineRule="auto"/>
        <w:ind w:left="1276" w:hanging="425"/>
        <w:jc w:val="both"/>
        <w:rPr>
          <w:rFonts w:ascii="Arial" w:hAnsi="Arial" w:cs="Arial"/>
          <w:b/>
          <w:sz w:val="20"/>
          <w:szCs w:val="20"/>
        </w:rPr>
      </w:pPr>
      <w:r>
        <w:rPr>
          <w:rFonts w:ascii="Arial" w:hAnsi="Arial" w:cs="Arial"/>
          <w:b/>
          <w:sz w:val="20"/>
          <w:szCs w:val="20"/>
        </w:rPr>
        <w:t>i</w:t>
      </w:r>
      <w:r w:rsidRPr="00471315">
        <w:rPr>
          <w:rFonts w:ascii="Arial" w:hAnsi="Arial" w:cs="Arial"/>
          <w:b/>
          <w:sz w:val="20"/>
          <w:szCs w:val="20"/>
        </w:rPr>
        <w:t>1.</w:t>
      </w:r>
      <w:r w:rsidRPr="00471315">
        <w:rPr>
          <w:rFonts w:ascii="Arial" w:hAnsi="Arial" w:cs="Arial"/>
          <w:b/>
          <w:sz w:val="20"/>
          <w:szCs w:val="20"/>
        </w:rPr>
        <w:tab/>
        <w:t>Alcance</w:t>
      </w:r>
    </w:p>
    <w:p w14:paraId="0A8ADD1C" w14:textId="77777777" w:rsidR="002208F3" w:rsidRPr="00471315" w:rsidRDefault="002208F3" w:rsidP="00311D67">
      <w:pPr>
        <w:spacing w:after="120" w:line="240" w:lineRule="auto"/>
        <w:ind w:left="1276"/>
        <w:jc w:val="both"/>
        <w:rPr>
          <w:rFonts w:ascii="Arial" w:hAnsi="Arial" w:cs="Arial"/>
          <w:sz w:val="20"/>
          <w:szCs w:val="20"/>
        </w:rPr>
      </w:pPr>
      <w:r w:rsidRPr="00471315">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0C513DDD" w14:textId="77777777" w:rsidR="002208F3" w:rsidRPr="00471315" w:rsidRDefault="002208F3" w:rsidP="00311D67">
      <w:pPr>
        <w:tabs>
          <w:tab w:val="left" w:pos="1276"/>
        </w:tabs>
        <w:spacing w:after="120" w:line="240" w:lineRule="auto"/>
        <w:ind w:left="1276" w:hanging="425"/>
        <w:jc w:val="both"/>
        <w:rPr>
          <w:rFonts w:ascii="Arial" w:hAnsi="Arial" w:cs="Arial"/>
          <w:b/>
          <w:sz w:val="20"/>
          <w:szCs w:val="20"/>
        </w:rPr>
      </w:pPr>
      <w:r>
        <w:rPr>
          <w:rFonts w:ascii="Arial" w:hAnsi="Arial" w:cs="Arial"/>
          <w:b/>
          <w:sz w:val="20"/>
          <w:szCs w:val="20"/>
        </w:rPr>
        <w:t>i</w:t>
      </w:r>
      <w:r w:rsidRPr="00471315">
        <w:rPr>
          <w:rFonts w:ascii="Arial" w:hAnsi="Arial" w:cs="Arial"/>
          <w:b/>
          <w:sz w:val="20"/>
          <w:szCs w:val="20"/>
        </w:rPr>
        <w:t>2.</w:t>
      </w:r>
      <w:r w:rsidRPr="00471315">
        <w:rPr>
          <w:rFonts w:ascii="Arial" w:hAnsi="Arial" w:cs="Arial"/>
          <w:b/>
          <w:sz w:val="20"/>
          <w:szCs w:val="20"/>
        </w:rPr>
        <w:tab/>
        <w:t>Normas</w:t>
      </w:r>
    </w:p>
    <w:p w14:paraId="23BEEDBA" w14:textId="77777777" w:rsidR="002208F3" w:rsidRPr="00471315" w:rsidRDefault="002208F3" w:rsidP="00311D67">
      <w:pPr>
        <w:spacing w:after="120" w:line="240" w:lineRule="auto"/>
        <w:ind w:left="1276"/>
        <w:jc w:val="both"/>
        <w:rPr>
          <w:rFonts w:ascii="Arial" w:hAnsi="Arial" w:cs="Arial"/>
          <w:sz w:val="20"/>
          <w:szCs w:val="20"/>
        </w:rPr>
      </w:pPr>
      <w:r w:rsidRPr="00471315">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6EB2B303" w14:textId="77777777" w:rsidR="002208F3" w:rsidRPr="00471315" w:rsidRDefault="002208F3" w:rsidP="00311D67">
      <w:pPr>
        <w:tabs>
          <w:tab w:val="left" w:pos="1276"/>
        </w:tabs>
        <w:spacing w:after="120" w:line="240" w:lineRule="auto"/>
        <w:ind w:left="1276" w:hanging="425"/>
        <w:jc w:val="both"/>
        <w:rPr>
          <w:rFonts w:ascii="Arial" w:hAnsi="Arial" w:cs="Arial"/>
          <w:b/>
          <w:sz w:val="20"/>
          <w:szCs w:val="20"/>
        </w:rPr>
      </w:pPr>
      <w:r>
        <w:rPr>
          <w:rFonts w:ascii="Arial" w:hAnsi="Arial" w:cs="Arial"/>
          <w:b/>
          <w:sz w:val="20"/>
          <w:szCs w:val="20"/>
        </w:rPr>
        <w:t>i</w:t>
      </w:r>
      <w:r w:rsidRPr="00471315">
        <w:rPr>
          <w:rFonts w:ascii="Arial" w:hAnsi="Arial" w:cs="Arial"/>
          <w:b/>
          <w:sz w:val="20"/>
          <w:szCs w:val="20"/>
        </w:rPr>
        <w:t xml:space="preserve">3. </w:t>
      </w:r>
      <w:r w:rsidRPr="00471315">
        <w:rPr>
          <w:rFonts w:ascii="Arial" w:hAnsi="Arial" w:cs="Arial"/>
          <w:b/>
          <w:sz w:val="20"/>
          <w:szCs w:val="20"/>
        </w:rPr>
        <w:tab/>
        <w:t>Características constructivas</w:t>
      </w:r>
    </w:p>
    <w:p w14:paraId="588A6E01" w14:textId="77777777" w:rsidR="002208F3" w:rsidRPr="00471315" w:rsidRDefault="002208F3" w:rsidP="00311D67">
      <w:pPr>
        <w:spacing w:after="60" w:line="240" w:lineRule="auto"/>
        <w:ind w:left="1276"/>
        <w:jc w:val="both"/>
        <w:rPr>
          <w:rFonts w:ascii="Arial" w:hAnsi="Arial" w:cs="Arial"/>
          <w:sz w:val="20"/>
          <w:szCs w:val="20"/>
        </w:rPr>
      </w:pPr>
      <w:r w:rsidRPr="00471315">
        <w:rPr>
          <w:rFonts w:ascii="Arial" w:hAnsi="Arial" w:cs="Arial"/>
          <w:sz w:val="20"/>
          <w:szCs w:val="20"/>
        </w:rPr>
        <w:t>En forma general se suministrarán descargadores de Óxido de zinc (ZnO) para instalación exterior mínimo de clase 4 para tensi</w:t>
      </w:r>
      <w:r>
        <w:rPr>
          <w:rFonts w:ascii="Arial" w:hAnsi="Arial" w:cs="Arial"/>
          <w:sz w:val="20"/>
          <w:szCs w:val="20"/>
        </w:rPr>
        <w:t>ó</w:t>
      </w:r>
      <w:r w:rsidRPr="00471315">
        <w:rPr>
          <w:rFonts w:ascii="Arial" w:hAnsi="Arial" w:cs="Arial"/>
          <w:sz w:val="20"/>
          <w:szCs w:val="20"/>
        </w:rPr>
        <w:t>n de 220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1AAF634" w14:textId="77777777" w:rsidR="002208F3" w:rsidRPr="00471315" w:rsidRDefault="002208F3" w:rsidP="00311D67">
      <w:pPr>
        <w:spacing w:after="60" w:line="240" w:lineRule="auto"/>
        <w:ind w:left="1276"/>
        <w:jc w:val="both"/>
        <w:rPr>
          <w:rFonts w:ascii="Arial" w:hAnsi="Arial" w:cs="Arial"/>
          <w:sz w:val="20"/>
          <w:szCs w:val="20"/>
        </w:rPr>
      </w:pPr>
      <w:r w:rsidRPr="00471315">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anticorona, para cumplir con los requerimientos de radio interferencia y efecto corona. </w:t>
      </w:r>
    </w:p>
    <w:p w14:paraId="61A03FB3" w14:textId="77777777" w:rsidR="002208F3" w:rsidRPr="00471315" w:rsidRDefault="002208F3" w:rsidP="00311D67">
      <w:pPr>
        <w:spacing w:after="60" w:line="240" w:lineRule="auto"/>
        <w:ind w:left="1276"/>
        <w:jc w:val="both"/>
        <w:rPr>
          <w:rFonts w:ascii="Arial" w:hAnsi="Arial" w:cs="Arial"/>
          <w:sz w:val="20"/>
          <w:szCs w:val="20"/>
        </w:rPr>
      </w:pPr>
      <w:r w:rsidRPr="00471315">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5BB8AA9D" w14:textId="77777777" w:rsidR="002208F3" w:rsidRPr="00471315" w:rsidRDefault="002208F3" w:rsidP="00311D67">
      <w:pPr>
        <w:pStyle w:val="Prrafodelista"/>
        <w:numPr>
          <w:ilvl w:val="0"/>
          <w:numId w:val="96"/>
        </w:numPr>
        <w:tabs>
          <w:tab w:val="left" w:pos="567"/>
        </w:tabs>
        <w:spacing w:before="360" w:after="120" w:line="240" w:lineRule="auto"/>
        <w:ind w:left="567" w:hanging="567"/>
        <w:contextualSpacing w:val="0"/>
        <w:jc w:val="both"/>
        <w:outlineLvl w:val="0"/>
        <w:rPr>
          <w:rFonts w:ascii="Arial" w:hAnsi="Arial" w:cs="Arial"/>
          <w:b/>
        </w:rPr>
      </w:pPr>
      <w:r w:rsidRPr="00471315">
        <w:rPr>
          <w:rFonts w:ascii="Arial" w:hAnsi="Arial" w:cs="Arial"/>
          <w:b/>
        </w:rPr>
        <w:t>MANTENIMIENTO DE INSTALACIONES</w:t>
      </w:r>
    </w:p>
    <w:p w14:paraId="56763B26" w14:textId="77777777" w:rsidR="002208F3" w:rsidRPr="00471315" w:rsidRDefault="002208F3" w:rsidP="00311D67">
      <w:pPr>
        <w:spacing w:before="120" w:after="120" w:line="240" w:lineRule="auto"/>
        <w:ind w:left="567"/>
        <w:jc w:val="both"/>
        <w:rPr>
          <w:rFonts w:ascii="Arial" w:hAnsi="Arial" w:cs="Arial"/>
          <w:sz w:val="20"/>
          <w:szCs w:val="20"/>
        </w:rPr>
      </w:pPr>
      <w:r w:rsidRPr="00471315">
        <w:rPr>
          <w:rFonts w:ascii="Arial" w:hAnsi="Arial" w:cs="Arial"/>
          <w:sz w:val="20"/>
          <w:szCs w:val="20"/>
        </w:rPr>
        <w:t>El CONCESIONARIO</w:t>
      </w:r>
      <w:bookmarkEnd w:id="188"/>
      <w:bookmarkEnd w:id="189"/>
      <w:r w:rsidRPr="00471315">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0C81326" w14:textId="77777777" w:rsidR="002208F3" w:rsidRPr="00471315" w:rsidRDefault="002208F3" w:rsidP="00311D67">
      <w:pPr>
        <w:spacing w:before="120" w:after="120" w:line="240" w:lineRule="auto"/>
        <w:ind w:left="567"/>
        <w:jc w:val="both"/>
        <w:rPr>
          <w:rFonts w:ascii="Arial" w:hAnsi="Arial" w:cs="Arial"/>
          <w:sz w:val="20"/>
          <w:szCs w:val="20"/>
        </w:rPr>
      </w:pPr>
      <w:r w:rsidRPr="00471315">
        <w:rPr>
          <w:rFonts w:ascii="Arial" w:hAnsi="Arial" w:cs="Arial"/>
          <w:sz w:val="20"/>
          <w:szCs w:val="20"/>
        </w:rPr>
        <w:t xml:space="preserve">A partir del quinto año de Operación Comercial de la Línea Eléctrica, </w:t>
      </w:r>
      <w:r>
        <w:rPr>
          <w:rFonts w:ascii="Arial" w:hAnsi="Arial" w:cs="Arial"/>
          <w:sz w:val="20"/>
          <w:szCs w:val="20"/>
        </w:rPr>
        <w:t xml:space="preserve">el CONCESIONARIO </w:t>
      </w:r>
      <w:r w:rsidRPr="00471315">
        <w:rPr>
          <w:rFonts w:ascii="Arial" w:hAnsi="Arial" w:cs="Arial"/>
          <w:sz w:val="20"/>
          <w:szCs w:val="20"/>
        </w:rPr>
        <w:t>efectuará las siguientes actividades:</w:t>
      </w:r>
    </w:p>
    <w:p w14:paraId="66935352" w14:textId="77777777" w:rsidR="002208F3" w:rsidRPr="00471315" w:rsidRDefault="002208F3" w:rsidP="00311D67">
      <w:pPr>
        <w:numPr>
          <w:ilvl w:val="0"/>
          <w:numId w:val="69"/>
        </w:numPr>
        <w:tabs>
          <w:tab w:val="clear" w:pos="1440"/>
          <w:tab w:val="num" w:pos="851"/>
        </w:tabs>
        <w:spacing w:after="60" w:line="240" w:lineRule="auto"/>
        <w:ind w:left="851" w:hanging="284"/>
        <w:jc w:val="both"/>
        <w:rPr>
          <w:rFonts w:ascii="Arial" w:hAnsi="Arial" w:cs="Arial"/>
          <w:sz w:val="20"/>
          <w:szCs w:val="20"/>
        </w:rPr>
      </w:pPr>
      <w:r w:rsidRPr="00471315">
        <w:rPr>
          <w:rFonts w:ascii="Arial" w:hAnsi="Arial" w:cs="Arial"/>
          <w:sz w:val="20"/>
          <w:szCs w:val="20"/>
        </w:rPr>
        <w:t>Inspecciones visuales periódicas.</w:t>
      </w:r>
    </w:p>
    <w:p w14:paraId="3CF06BAC" w14:textId="77777777" w:rsidR="002208F3" w:rsidRPr="00471315"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471315">
        <w:rPr>
          <w:rFonts w:ascii="Arial" w:hAnsi="Arial" w:cs="Arial"/>
          <w:sz w:val="20"/>
          <w:szCs w:val="20"/>
        </w:rPr>
        <w:t xml:space="preserve">Toma de muestras de contaminación. </w:t>
      </w:r>
    </w:p>
    <w:p w14:paraId="6E5F7B20" w14:textId="77777777" w:rsidR="002208F3" w:rsidRPr="00471315"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471315">
        <w:rPr>
          <w:rFonts w:ascii="Arial" w:hAnsi="Arial" w:cs="Arial"/>
          <w:sz w:val="20"/>
          <w:szCs w:val="20"/>
        </w:rPr>
        <w:t>Limpieza de conductores.</w:t>
      </w:r>
    </w:p>
    <w:p w14:paraId="60036C11" w14:textId="77777777" w:rsidR="002208F3" w:rsidRPr="00471315"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471315">
        <w:rPr>
          <w:rFonts w:ascii="Arial" w:hAnsi="Arial" w:cs="Arial"/>
          <w:sz w:val="20"/>
          <w:szCs w:val="20"/>
        </w:rPr>
        <w:t>Limpieza de aisladores</w:t>
      </w:r>
    </w:p>
    <w:p w14:paraId="7E55A250" w14:textId="77777777" w:rsidR="002208F3" w:rsidRPr="00471315" w:rsidRDefault="002208F3" w:rsidP="00311D67">
      <w:pPr>
        <w:spacing w:before="120" w:after="120" w:line="240" w:lineRule="auto"/>
        <w:ind w:left="567"/>
        <w:jc w:val="both"/>
        <w:rPr>
          <w:rFonts w:ascii="Arial" w:hAnsi="Arial" w:cs="Arial"/>
          <w:sz w:val="20"/>
          <w:szCs w:val="20"/>
        </w:rPr>
      </w:pPr>
      <w:r w:rsidRPr="00471315">
        <w:rPr>
          <w:rFonts w:ascii="Arial" w:hAnsi="Arial" w:cs="Arial"/>
          <w:sz w:val="20"/>
          <w:szCs w:val="20"/>
        </w:rPr>
        <w:t xml:space="preserve">Antes de concluir el cuarto año de Operación Comercial, </w:t>
      </w:r>
      <w:r>
        <w:rPr>
          <w:rFonts w:ascii="Arial" w:hAnsi="Arial" w:cs="Arial"/>
          <w:sz w:val="20"/>
          <w:szCs w:val="20"/>
        </w:rPr>
        <w:t>el CONCESIONARIO</w:t>
      </w:r>
      <w:r w:rsidRPr="00471315">
        <w:rPr>
          <w:rFonts w:ascii="Arial" w:hAnsi="Arial" w:cs="Arial"/>
          <w:sz w:val="20"/>
          <w:szCs w:val="20"/>
        </w:rPr>
        <w:t xml:space="preserve"> presentará al OSINERGMIN, los procedimientos detallados y específicos, así como los programas de inspección y limpieza. </w:t>
      </w:r>
      <w:r>
        <w:rPr>
          <w:rFonts w:ascii="Arial" w:hAnsi="Arial" w:cs="Arial"/>
          <w:sz w:val="20"/>
          <w:szCs w:val="20"/>
        </w:rPr>
        <w:t xml:space="preserve">El CONCESIONARIO </w:t>
      </w:r>
      <w:r w:rsidRPr="00471315">
        <w:rPr>
          <w:rFonts w:ascii="Arial" w:hAnsi="Arial" w:cs="Arial"/>
          <w:sz w:val="20"/>
          <w:szCs w:val="20"/>
        </w:rPr>
        <w:t>definirá la metodología para esta actividad en base a experiencias de países con líneas de 220 kV.</w:t>
      </w:r>
    </w:p>
    <w:p w14:paraId="3640C49C" w14:textId="77777777" w:rsidR="002208F3" w:rsidRPr="00800234"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190" w:name="_Toc340129060"/>
      <w:bookmarkStart w:id="191" w:name="_Toc421274668"/>
      <w:r w:rsidRPr="00800234">
        <w:rPr>
          <w:rFonts w:ascii="Arial" w:hAnsi="Arial" w:cs="Arial"/>
          <w:b/>
          <w:sz w:val="20"/>
          <w:szCs w:val="20"/>
        </w:rPr>
        <w:lastRenderedPageBreak/>
        <w:t>INSPECCIONES VISUALES PERIÓDICAS</w:t>
      </w:r>
      <w:bookmarkEnd w:id="190"/>
      <w:bookmarkEnd w:id="191"/>
    </w:p>
    <w:p w14:paraId="6DC35DB9" w14:textId="77777777" w:rsidR="002208F3" w:rsidRPr="00471315" w:rsidRDefault="002208F3" w:rsidP="00936F99">
      <w:pPr>
        <w:spacing w:before="120" w:after="120" w:line="250" w:lineRule="auto"/>
        <w:ind w:left="567"/>
        <w:jc w:val="both"/>
        <w:rPr>
          <w:rFonts w:ascii="Arial" w:hAnsi="Arial" w:cs="Arial"/>
          <w:sz w:val="20"/>
          <w:szCs w:val="20"/>
        </w:rPr>
      </w:pPr>
      <w:r>
        <w:rPr>
          <w:rFonts w:ascii="Arial" w:hAnsi="Arial" w:cs="Arial"/>
          <w:sz w:val="20"/>
          <w:szCs w:val="20"/>
        </w:rPr>
        <w:t xml:space="preserve">El CONCESIONARIO </w:t>
      </w:r>
      <w:r w:rsidRPr="00471315">
        <w:rPr>
          <w:rFonts w:ascii="Arial" w:hAnsi="Arial" w:cs="Arial"/>
          <w:sz w:val="20"/>
          <w:szCs w:val="20"/>
        </w:rPr>
        <w:t>efectuará inspecciones visuales con el objeto de identificar los tramos de línea que presenten niveles altos de contaminación superficial de los conductores y de las cadenas de aisladores.</w:t>
      </w:r>
    </w:p>
    <w:p w14:paraId="7AEF863A"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Las inspecciones abarcan a toda la longitud de la línea y se efectuará por lo menos una vez al año.</w:t>
      </w:r>
    </w:p>
    <w:p w14:paraId="51FD615F"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OSINERGMIN tiene la facultad de presenciar las inspecciones y solicitar la repetición, en caso necesario, con la finalidad de verificar el nivel de contaminación reportado.</w:t>
      </w:r>
    </w:p>
    <w:p w14:paraId="008D4E8F"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Los niveles de contaminación de los conductores y aisladores serán calificados como Bajo, Medio y Alto, aplicando los criterios indicados en el Cuadro Nro. 2.</w:t>
      </w:r>
    </w:p>
    <w:p w14:paraId="480B7DA5"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El procedimiento para realizar las inspecciones visuales es el siguiente:</w:t>
      </w:r>
    </w:p>
    <w:p w14:paraId="7BDFF789" w14:textId="77777777" w:rsidR="002208F3" w:rsidRPr="00471315" w:rsidRDefault="002208F3" w:rsidP="00936F99">
      <w:pPr>
        <w:numPr>
          <w:ilvl w:val="0"/>
          <w:numId w:val="68"/>
        </w:numPr>
        <w:tabs>
          <w:tab w:val="clear" w:pos="1440"/>
          <w:tab w:val="left" w:pos="851"/>
        </w:tabs>
        <w:spacing w:after="60" w:line="250" w:lineRule="auto"/>
        <w:ind w:left="850" w:hanging="283"/>
        <w:jc w:val="both"/>
        <w:rPr>
          <w:rFonts w:ascii="Arial" w:hAnsi="Arial" w:cs="Arial"/>
          <w:sz w:val="20"/>
          <w:szCs w:val="20"/>
        </w:rPr>
      </w:pPr>
      <w:r w:rsidRPr="00471315">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5A282AD8" w14:textId="77777777" w:rsidR="002208F3" w:rsidRPr="00471315"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Las inspecciones se realizarán únicamente durante el día, con presencia de luz de solar, ausencia de lluvia, baja humedad y sin viento fuerte.</w:t>
      </w:r>
    </w:p>
    <w:p w14:paraId="520085D9" w14:textId="77777777" w:rsidR="002208F3" w:rsidRPr="00471315"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91BA674" w14:textId="77777777" w:rsidR="002208F3" w:rsidRPr="00471315"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Deberá tenerse especial atención en los puntos de instalación de los espaciadores y amortiguadores, a fin de verificar el estado de los conductores en los puntos de sujeción.</w:t>
      </w:r>
    </w:p>
    <w:p w14:paraId="34CD9B10" w14:textId="77777777" w:rsidR="002208F3" w:rsidRPr="00471315"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4EC29672" w14:textId="77777777" w:rsidR="002208F3" w:rsidRPr="00471315"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Si el nivel de contaminación corresponde a los niveles Medio o Alto, el técnico tomará un registro fotográfico.</w:t>
      </w:r>
    </w:p>
    <w:p w14:paraId="1A1260E4" w14:textId="77777777" w:rsidR="002208F3" w:rsidRPr="00471315"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Los pasos indicados en los numerales c) al f), serán repetidos para cada uno de los demás vanos de la línea inspeccionada, hasta completar el 100% de los tramos a inspeccionar.</w:t>
      </w:r>
    </w:p>
    <w:p w14:paraId="4E1BDDA0" w14:textId="77777777" w:rsidR="002208F3" w:rsidRPr="00471315"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Pr>
          <w:rFonts w:ascii="Arial" w:hAnsi="Arial" w:cs="Arial"/>
          <w:sz w:val="20"/>
          <w:szCs w:val="20"/>
        </w:rPr>
        <w:t xml:space="preserve">El CONCESIONARIO </w:t>
      </w:r>
      <w:r w:rsidRPr="00471315">
        <w:rPr>
          <w:rFonts w:ascii="Arial" w:hAnsi="Arial" w:cs="Arial"/>
          <w:sz w:val="20"/>
          <w:szCs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E1211F4" w14:textId="77777777" w:rsidR="002208F3" w:rsidRPr="00471315" w:rsidRDefault="002208F3" w:rsidP="00936F99">
      <w:pPr>
        <w:spacing w:after="0" w:line="250" w:lineRule="auto"/>
        <w:rPr>
          <w:rFonts w:ascii="Arial" w:hAnsi="Arial" w:cs="Arial"/>
          <w:b/>
          <w:sz w:val="20"/>
          <w:szCs w:val="20"/>
        </w:rPr>
      </w:pPr>
    </w:p>
    <w:p w14:paraId="3647746A" w14:textId="0FCA088E" w:rsidR="002208F3" w:rsidRPr="00471315" w:rsidRDefault="002208F3" w:rsidP="00936F99">
      <w:pPr>
        <w:spacing w:after="120" w:line="250" w:lineRule="auto"/>
        <w:ind w:left="851"/>
        <w:jc w:val="center"/>
        <w:rPr>
          <w:rFonts w:ascii="Arial" w:hAnsi="Arial" w:cs="Arial"/>
          <w:b/>
          <w:sz w:val="20"/>
          <w:szCs w:val="20"/>
        </w:rPr>
      </w:pPr>
      <w:r w:rsidRPr="00471315">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2208F3" w:rsidRPr="00471315" w14:paraId="55929E4C" w14:textId="77777777" w:rsidTr="00EA115E">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6E49D7E1" w14:textId="77777777" w:rsidR="002208F3" w:rsidRPr="00471315" w:rsidRDefault="002208F3" w:rsidP="00936F99">
            <w:pPr>
              <w:spacing w:after="0" w:line="250" w:lineRule="auto"/>
              <w:jc w:val="center"/>
              <w:rPr>
                <w:rFonts w:ascii="Arial" w:hAnsi="Arial" w:cs="Arial"/>
                <w:b/>
                <w:sz w:val="20"/>
                <w:szCs w:val="20"/>
              </w:rPr>
            </w:pPr>
            <w:r w:rsidRPr="00471315">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21EBB69F" w14:textId="77777777" w:rsidR="002208F3" w:rsidRPr="00471315" w:rsidRDefault="002208F3" w:rsidP="00936F99">
            <w:pPr>
              <w:spacing w:after="0" w:line="250" w:lineRule="auto"/>
              <w:jc w:val="center"/>
              <w:rPr>
                <w:rFonts w:ascii="Arial" w:hAnsi="Arial" w:cs="Arial"/>
                <w:b/>
                <w:sz w:val="20"/>
                <w:szCs w:val="20"/>
              </w:rPr>
            </w:pPr>
            <w:r w:rsidRPr="00471315">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6AC9AA2E" w14:textId="77777777" w:rsidR="002208F3" w:rsidRPr="00471315" w:rsidRDefault="002208F3" w:rsidP="00936F99">
            <w:pPr>
              <w:spacing w:after="0" w:line="250" w:lineRule="auto"/>
              <w:jc w:val="center"/>
              <w:rPr>
                <w:rFonts w:ascii="Arial" w:hAnsi="Arial" w:cs="Arial"/>
                <w:b/>
                <w:sz w:val="20"/>
                <w:szCs w:val="20"/>
              </w:rPr>
            </w:pPr>
            <w:r w:rsidRPr="00471315">
              <w:rPr>
                <w:rFonts w:ascii="Arial" w:hAnsi="Arial" w:cs="Arial"/>
                <w:b/>
                <w:sz w:val="20"/>
                <w:szCs w:val="20"/>
              </w:rPr>
              <w:t>Descripción</w:t>
            </w:r>
          </w:p>
        </w:tc>
      </w:tr>
      <w:tr w:rsidR="002208F3" w:rsidRPr="00471315" w14:paraId="463BBA0B"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4CF9F8D" w14:textId="49BE478D" w:rsidR="002208F3" w:rsidRPr="00471315" w:rsidRDefault="002208F3" w:rsidP="00936F99">
            <w:pPr>
              <w:spacing w:before="60" w:after="60" w:line="250" w:lineRule="auto"/>
              <w:jc w:val="center"/>
              <w:rPr>
                <w:rFonts w:ascii="Arial" w:hAnsi="Arial" w:cs="Arial"/>
                <w:b/>
                <w:sz w:val="20"/>
                <w:szCs w:val="20"/>
              </w:rPr>
            </w:pPr>
            <w:r w:rsidRPr="00C52F0A">
              <w:rPr>
                <w:rFonts w:ascii="Arial" w:hAnsi="Arial"/>
                <w:i/>
                <w:noProof/>
                <w:sz w:val="20"/>
              </w:rPr>
              <mc:AlternateContent>
                <mc:Choice Requires="wpg">
                  <w:drawing>
                    <wp:anchor distT="0" distB="0" distL="114300" distR="114300" simplePos="0" relativeHeight="251673600" behindDoc="0" locked="0" layoutInCell="1" allowOverlap="1" wp14:anchorId="67D139C4" wp14:editId="040EE044">
                      <wp:simplePos x="0" y="0"/>
                      <wp:positionH relativeFrom="column">
                        <wp:posOffset>447675</wp:posOffset>
                      </wp:positionH>
                      <wp:positionV relativeFrom="paragraph">
                        <wp:posOffset>6985</wp:posOffset>
                      </wp:positionV>
                      <wp:extent cx="1009650" cy="1518285"/>
                      <wp:effectExtent l="0" t="0" r="0" b="571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11" name="Imagen 16"/>
                                <pic:cNvPicPr>
                                  <a:picLocks noChangeAspect="1"/>
                                </pic:cNvPicPr>
                              </pic:nvPicPr>
                              <pic:blipFill>
                                <a:blip r:embed="rId12"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13" name="Imagen 13"/>
                                <pic:cNvPicPr>
                                  <a:picLocks noChangeAspect="1"/>
                                </pic:cNvPicPr>
                              </pic:nvPicPr>
                              <pic:blipFill>
                                <a:blip r:embed="rId13"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14" name="Imagen 15"/>
                                <pic:cNvPicPr>
                                  <a:picLocks noChangeAspect="1"/>
                                </pic:cNvPicPr>
                              </pic:nvPicPr>
                              <pic:blipFill>
                                <a:blip r:embed="rId14"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F17B9B" id="Grupo 7" o:spid="_x0000_s1026" style="position:absolute;margin-left:35.25pt;margin-top:.55pt;width:79.5pt;height:119.55pt;z-index:25167360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">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">
                        <v:imagedata r:id="rId19"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">
                        <v:imagedata r:id="rId20"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">
                        <v:imagedata r:id="rId21" o:title=""/>
                      </v:shape>
                    </v:group>
                  </w:pict>
                </mc:Fallback>
              </mc:AlternateContent>
            </w:r>
            <w:r w:rsidRPr="00471315">
              <w:rPr>
                <w:rFonts w:ascii="Arial" w:hAnsi="Arial" w:cs="Arial"/>
                <w:i/>
                <w:sz w:val="20"/>
                <w:szCs w:val="20"/>
              </w:rPr>
              <w:t>Bajo</w:t>
            </w:r>
          </w:p>
        </w:tc>
        <w:tc>
          <w:tcPr>
            <w:tcW w:w="3153" w:type="dxa"/>
            <w:vAlign w:val="center"/>
          </w:tcPr>
          <w:p w14:paraId="5C28CB2C" w14:textId="60FAC926" w:rsidR="002208F3" w:rsidRPr="00471315" w:rsidRDefault="002208F3" w:rsidP="00936F99">
            <w:pPr>
              <w:spacing w:before="60" w:after="60" w:line="250" w:lineRule="auto"/>
              <w:jc w:val="center"/>
              <w:rPr>
                <w:rFonts w:ascii="Arial" w:hAnsi="Arial" w:cs="Arial"/>
                <w:b/>
                <w:sz w:val="20"/>
                <w:szCs w:val="20"/>
              </w:rPr>
            </w:pPr>
            <w:r w:rsidRPr="00C52F0A">
              <w:rPr>
                <w:rFonts w:ascii="Arial" w:hAnsi="Arial"/>
                <w:b/>
                <w:noProof/>
                <w:sz w:val="20"/>
              </w:rPr>
              <mc:AlternateContent>
                <mc:Choice Requires="wpg">
                  <w:drawing>
                    <wp:anchor distT="0" distB="0" distL="114300" distR="114300" simplePos="0" relativeHeight="251672576" behindDoc="0" locked="0" layoutInCell="1" allowOverlap="1" wp14:anchorId="60A20BDD" wp14:editId="18B7DF36">
                      <wp:simplePos x="0" y="0"/>
                      <wp:positionH relativeFrom="column">
                        <wp:posOffset>916305</wp:posOffset>
                      </wp:positionH>
                      <wp:positionV relativeFrom="paragraph">
                        <wp:posOffset>15240</wp:posOffset>
                      </wp:positionV>
                      <wp:extent cx="1001395" cy="1502410"/>
                      <wp:effectExtent l="0" t="0" r="8255" b="254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4" name="Imagen 14"/>
                                <pic:cNvPicPr>
                                  <a:picLocks noChangeAspect="1"/>
                                </pic:cNvPicPr>
                              </pic:nvPicPr>
                              <pic:blipFill>
                                <a:blip r:embed="rId22"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5" name="Imagen 11"/>
                                <pic:cNvPicPr>
                                  <a:picLocks noChangeAspect="1"/>
                                </pic:cNvPicPr>
                              </pic:nvPicPr>
                              <pic:blipFill>
                                <a:blip r:embed="rId23"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6" name="Imagen 12"/>
                                <pic:cNvPicPr>
                                  <a:picLocks noChangeAspect="1"/>
                                </pic:cNvPicPr>
                              </pic:nvPicPr>
                              <pic:blipFill>
                                <a:blip r:embed="rId24"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4FB75D" id="Grupo 3" o:spid="_x0000_s1026" style="position:absolute;margin-left:72.15pt;margin-top:1.2pt;width:78.85pt;height:118.3pt;z-index:25167257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">
                        <v:imagedata r:id="rId25"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">
                        <v:imagedata r:id="rId26"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">
                        <v:imagedata r:id="rId27" o:title=""/>
                      </v:shape>
                    </v:group>
                  </w:pict>
                </mc:Fallback>
              </mc:AlternateContent>
            </w:r>
          </w:p>
        </w:tc>
        <w:tc>
          <w:tcPr>
            <w:tcW w:w="3226" w:type="dxa"/>
            <w:vAlign w:val="center"/>
          </w:tcPr>
          <w:p w14:paraId="24074701" w14:textId="77777777" w:rsidR="002208F3" w:rsidRPr="00471315" w:rsidRDefault="002208F3" w:rsidP="00936F99">
            <w:pPr>
              <w:spacing w:before="60" w:after="60" w:line="250" w:lineRule="auto"/>
              <w:jc w:val="center"/>
              <w:rPr>
                <w:rFonts w:ascii="Arial" w:hAnsi="Arial" w:cs="Arial"/>
                <w:sz w:val="20"/>
                <w:szCs w:val="20"/>
              </w:rPr>
            </w:pPr>
            <w:r w:rsidRPr="00471315">
              <w:rPr>
                <w:rFonts w:ascii="Arial" w:hAnsi="Arial" w:cs="Arial"/>
                <w:sz w:val="20"/>
                <w:szCs w:val="20"/>
              </w:rPr>
              <w:t>Contaminación mínima, no existe puntas de acumulación</w:t>
            </w:r>
          </w:p>
        </w:tc>
      </w:tr>
      <w:tr w:rsidR="002208F3" w:rsidRPr="00471315" w14:paraId="788678A6"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C5D192D" w14:textId="77777777" w:rsidR="002208F3" w:rsidRPr="00471315" w:rsidRDefault="002208F3" w:rsidP="00936F99">
            <w:pPr>
              <w:spacing w:before="60" w:after="60" w:line="250" w:lineRule="auto"/>
              <w:jc w:val="center"/>
              <w:rPr>
                <w:rFonts w:ascii="Arial" w:hAnsi="Arial" w:cs="Arial"/>
                <w:b/>
                <w:sz w:val="20"/>
                <w:szCs w:val="20"/>
              </w:rPr>
            </w:pPr>
            <w:r w:rsidRPr="00471315">
              <w:rPr>
                <w:rFonts w:ascii="Arial" w:hAnsi="Arial" w:cs="Arial"/>
                <w:i/>
                <w:sz w:val="20"/>
                <w:szCs w:val="20"/>
              </w:rPr>
              <w:t>Medio</w:t>
            </w:r>
          </w:p>
        </w:tc>
        <w:tc>
          <w:tcPr>
            <w:tcW w:w="3153" w:type="dxa"/>
            <w:vAlign w:val="center"/>
          </w:tcPr>
          <w:p w14:paraId="1A9BC3BE" w14:textId="77777777" w:rsidR="002208F3" w:rsidRPr="00471315" w:rsidRDefault="002208F3" w:rsidP="00936F99">
            <w:pPr>
              <w:spacing w:before="60" w:after="60" w:line="250" w:lineRule="auto"/>
              <w:jc w:val="center"/>
              <w:rPr>
                <w:rFonts w:ascii="Arial" w:hAnsi="Arial" w:cs="Arial"/>
                <w:b/>
                <w:sz w:val="20"/>
                <w:szCs w:val="20"/>
              </w:rPr>
            </w:pPr>
          </w:p>
        </w:tc>
        <w:tc>
          <w:tcPr>
            <w:tcW w:w="3226" w:type="dxa"/>
            <w:vAlign w:val="center"/>
          </w:tcPr>
          <w:p w14:paraId="64B1152E" w14:textId="77777777" w:rsidR="002208F3" w:rsidRPr="00471315" w:rsidRDefault="002208F3" w:rsidP="00936F99">
            <w:pPr>
              <w:spacing w:before="60" w:after="60" w:line="250" w:lineRule="auto"/>
              <w:jc w:val="center"/>
              <w:rPr>
                <w:rFonts w:ascii="Arial" w:hAnsi="Arial" w:cs="Arial"/>
                <w:b/>
                <w:sz w:val="20"/>
                <w:szCs w:val="20"/>
              </w:rPr>
            </w:pPr>
            <w:r w:rsidRPr="00471315">
              <w:rPr>
                <w:rFonts w:ascii="Arial" w:hAnsi="Arial" w:cs="Arial"/>
                <w:sz w:val="20"/>
                <w:szCs w:val="20"/>
              </w:rPr>
              <w:t>Contaminación visible con presencia de pequeñas puntas de acumulación a lo largo del conductor</w:t>
            </w:r>
          </w:p>
        </w:tc>
      </w:tr>
      <w:tr w:rsidR="002208F3" w:rsidRPr="00471315" w14:paraId="215A4A51"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59CF6A92" w14:textId="77777777" w:rsidR="002208F3" w:rsidRPr="00471315" w:rsidRDefault="002208F3" w:rsidP="00936F99">
            <w:pPr>
              <w:spacing w:before="60" w:after="60" w:line="250" w:lineRule="auto"/>
              <w:jc w:val="center"/>
              <w:rPr>
                <w:rFonts w:ascii="Arial" w:hAnsi="Arial" w:cs="Arial"/>
                <w:b/>
                <w:sz w:val="20"/>
                <w:szCs w:val="20"/>
              </w:rPr>
            </w:pPr>
            <w:r w:rsidRPr="00471315">
              <w:rPr>
                <w:rFonts w:ascii="Arial" w:hAnsi="Arial" w:cs="Arial"/>
                <w:i/>
                <w:sz w:val="20"/>
                <w:szCs w:val="20"/>
              </w:rPr>
              <w:t>Alto</w:t>
            </w:r>
          </w:p>
        </w:tc>
        <w:tc>
          <w:tcPr>
            <w:tcW w:w="3153" w:type="dxa"/>
            <w:vAlign w:val="center"/>
          </w:tcPr>
          <w:p w14:paraId="05383D08" w14:textId="77777777" w:rsidR="002208F3" w:rsidRPr="00471315" w:rsidRDefault="002208F3" w:rsidP="00936F99">
            <w:pPr>
              <w:spacing w:before="60" w:after="60" w:line="250" w:lineRule="auto"/>
              <w:jc w:val="center"/>
              <w:rPr>
                <w:rFonts w:ascii="Arial" w:hAnsi="Arial" w:cs="Arial"/>
                <w:b/>
                <w:sz w:val="20"/>
                <w:szCs w:val="20"/>
              </w:rPr>
            </w:pPr>
          </w:p>
        </w:tc>
        <w:tc>
          <w:tcPr>
            <w:tcW w:w="3226" w:type="dxa"/>
            <w:vAlign w:val="center"/>
          </w:tcPr>
          <w:p w14:paraId="598A1526" w14:textId="77777777" w:rsidR="002208F3" w:rsidRPr="00471315" w:rsidRDefault="002208F3" w:rsidP="00936F99">
            <w:pPr>
              <w:spacing w:before="60" w:after="60" w:line="250" w:lineRule="auto"/>
              <w:jc w:val="center"/>
              <w:rPr>
                <w:rFonts w:ascii="Arial" w:hAnsi="Arial" w:cs="Arial"/>
                <w:sz w:val="20"/>
                <w:szCs w:val="20"/>
              </w:rPr>
            </w:pPr>
            <w:r w:rsidRPr="00471315">
              <w:rPr>
                <w:rFonts w:ascii="Arial" w:hAnsi="Arial" w:cs="Arial"/>
                <w:sz w:val="20"/>
                <w:szCs w:val="20"/>
              </w:rPr>
              <w:t>Contaminación visible con presencia de grandes puntas de acumulación</w:t>
            </w:r>
          </w:p>
        </w:tc>
      </w:tr>
    </w:tbl>
    <w:p w14:paraId="359E3821"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Los informes de las inspecciones visuales se remitirán a OSINERGMIN.</w:t>
      </w:r>
    </w:p>
    <w:p w14:paraId="5BE8DA64" w14:textId="77777777" w:rsidR="00311D67" w:rsidRDefault="00311D67">
      <w:pPr>
        <w:spacing w:after="0" w:line="240" w:lineRule="auto"/>
        <w:rPr>
          <w:rFonts w:ascii="Arial" w:hAnsi="Arial" w:cs="Arial"/>
          <w:b/>
          <w:sz w:val="20"/>
          <w:szCs w:val="20"/>
        </w:rPr>
      </w:pPr>
      <w:bookmarkStart w:id="192" w:name="_Toc340129061"/>
      <w:bookmarkStart w:id="193" w:name="_Toc421274669"/>
      <w:r>
        <w:rPr>
          <w:rFonts w:ascii="Arial" w:hAnsi="Arial" w:cs="Arial"/>
          <w:b/>
          <w:sz w:val="20"/>
          <w:szCs w:val="20"/>
        </w:rPr>
        <w:br w:type="page"/>
      </w:r>
    </w:p>
    <w:p w14:paraId="11DC131F" w14:textId="0A4388EE" w:rsidR="002208F3" w:rsidRPr="00094385"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800234">
        <w:rPr>
          <w:rFonts w:ascii="Arial" w:hAnsi="Arial" w:cs="Arial"/>
          <w:b/>
          <w:sz w:val="20"/>
          <w:szCs w:val="20"/>
        </w:rPr>
        <w:lastRenderedPageBreak/>
        <w:t>TOMA</w:t>
      </w:r>
      <w:r w:rsidRPr="00094385">
        <w:rPr>
          <w:rFonts w:ascii="Arial" w:hAnsi="Arial" w:cs="Arial"/>
          <w:b/>
          <w:sz w:val="20"/>
          <w:szCs w:val="20"/>
        </w:rPr>
        <w:t xml:space="preserve"> DE MUESTRAS DE CONTAMINACIÓN</w:t>
      </w:r>
      <w:bookmarkEnd w:id="192"/>
      <w:bookmarkEnd w:id="193"/>
      <w:r w:rsidRPr="00094385">
        <w:rPr>
          <w:rFonts w:ascii="Arial" w:hAnsi="Arial" w:cs="Arial"/>
          <w:b/>
          <w:sz w:val="20"/>
          <w:szCs w:val="20"/>
        </w:rPr>
        <w:t xml:space="preserve"> </w:t>
      </w:r>
    </w:p>
    <w:p w14:paraId="42D64A87"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 xml:space="preserve">Según los resultados de las inspecciones visuales, </w:t>
      </w:r>
      <w:r>
        <w:rPr>
          <w:rFonts w:ascii="Arial" w:hAnsi="Arial" w:cs="Arial"/>
          <w:sz w:val="20"/>
          <w:szCs w:val="20"/>
        </w:rPr>
        <w:t xml:space="preserve">el CONCESIONARIO </w:t>
      </w:r>
      <w:r w:rsidRPr="00471315">
        <w:rPr>
          <w:rFonts w:ascii="Arial" w:hAnsi="Arial" w:cs="Arial"/>
          <w:sz w:val="20"/>
          <w:szCs w:val="20"/>
        </w:rPr>
        <w:t>elaborará un programa de verificación del nivel de contaminación mediante toma de muestras para todos aquellos tramos calificados como nivel Medio o Alto, o en los tramos en los cuales la inspección visual no haya resultado determinante.</w:t>
      </w:r>
    </w:p>
    <w:p w14:paraId="43B9B186"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 xml:space="preserve">Las labores de toma de muestras se realizarán con las líneas des energizadas, por lo que </w:t>
      </w:r>
      <w:r>
        <w:rPr>
          <w:rFonts w:ascii="Arial" w:hAnsi="Arial" w:cs="Arial"/>
          <w:sz w:val="20"/>
          <w:szCs w:val="20"/>
        </w:rPr>
        <w:t xml:space="preserve">el CONCESIONARIO </w:t>
      </w:r>
      <w:r w:rsidRPr="00471315">
        <w:rPr>
          <w:rFonts w:ascii="Arial" w:hAnsi="Arial" w:cs="Arial"/>
          <w:sz w:val="20"/>
          <w:szCs w:val="20"/>
        </w:rPr>
        <w:t>deberá coordinar con el COES el programa de salida del servicio de las líneas, de preferencia coincidiendo con los periodos de salida por mantenimiento programado.</w:t>
      </w:r>
    </w:p>
    <w:p w14:paraId="45DC3F7D"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El procedimiento de toma de muestras será el siguiente:</w:t>
      </w:r>
    </w:p>
    <w:p w14:paraId="2D7C8823" w14:textId="77777777" w:rsidR="002208F3" w:rsidRPr="00471315"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471315">
        <w:rPr>
          <w:rFonts w:ascii="Arial" w:hAnsi="Arial" w:cs="Arial"/>
          <w:sz w:val="20"/>
          <w:szCs w:val="20"/>
        </w:rPr>
        <w:t>La toma de muestras se realiza con la línea de transmisión fuera de servicio, con presencia de luz de solar, ausencia de lluvia, baja humedad y sin viento fuerte.</w:t>
      </w:r>
    </w:p>
    <w:p w14:paraId="1D7F6582" w14:textId="77777777" w:rsidR="002208F3" w:rsidRPr="00471315"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471315">
        <w:rPr>
          <w:rFonts w:ascii="Arial" w:hAnsi="Arial" w:cs="Arial"/>
          <w:sz w:val="20"/>
          <w:szCs w:val="20"/>
        </w:rPr>
        <w:t xml:space="preserve">Las muestras se toman en porciones de 60 </w:t>
      </w:r>
      <w:r>
        <w:rPr>
          <w:rFonts w:ascii="Arial" w:hAnsi="Arial" w:cs="Arial"/>
          <w:sz w:val="20"/>
          <w:szCs w:val="20"/>
        </w:rPr>
        <w:t>a</w:t>
      </w:r>
      <w:r w:rsidRPr="00471315">
        <w:rPr>
          <w:rFonts w:ascii="Arial" w:hAnsi="Arial" w:cs="Arial"/>
          <w:sz w:val="20"/>
          <w:szCs w:val="20"/>
        </w:rPr>
        <w:t xml:space="preserve"> 100 m de conductor, de una de las tres fases del tramo seleccionado.</w:t>
      </w:r>
    </w:p>
    <w:p w14:paraId="3B65E7F2" w14:textId="77777777" w:rsidR="002208F3" w:rsidRPr="00471315"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471315">
        <w:rPr>
          <w:rFonts w:ascii="Arial" w:hAnsi="Arial" w:cs="Arial"/>
          <w:sz w:val="20"/>
          <w:szCs w:val="20"/>
        </w:rPr>
        <w:t>Con el equipo de limpieza de conductores se recolecta la contaminación existente en la superficie del conductor.</w:t>
      </w:r>
    </w:p>
    <w:p w14:paraId="4F7FFFD6" w14:textId="77777777" w:rsidR="002208F3" w:rsidRPr="00471315"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471315">
        <w:rPr>
          <w:rFonts w:ascii="Arial" w:hAnsi="Arial" w:cs="Arial"/>
          <w:sz w:val="20"/>
          <w:szCs w:val="20"/>
        </w:rPr>
        <w:t>La contaminación recolectada se pesa en una balanza de precisión expresada en miligramos.</w:t>
      </w:r>
    </w:p>
    <w:p w14:paraId="7C86952C" w14:textId="77777777" w:rsidR="002208F3" w:rsidRPr="00471315"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471315">
        <w:rPr>
          <w:rFonts w:ascii="Arial" w:hAnsi="Arial" w:cs="Arial"/>
          <w:sz w:val="20"/>
          <w:szCs w:val="20"/>
        </w:rPr>
        <w:t>Se determina el nivel de contaminación (NC) en mg/cm², aplicando la fórmula:</w:t>
      </w:r>
    </w:p>
    <w:p w14:paraId="5215B06B" w14:textId="77777777" w:rsidR="002208F3" w:rsidRPr="00311D67" w:rsidRDefault="002208F3" w:rsidP="00936F99">
      <w:pPr>
        <w:tabs>
          <w:tab w:val="left" w:pos="-426"/>
        </w:tabs>
        <w:spacing w:after="0" w:line="250" w:lineRule="auto"/>
        <w:ind w:left="851"/>
        <w:jc w:val="both"/>
        <w:rPr>
          <w:rFonts w:ascii="Arial" w:hAnsi="Arial"/>
          <w:sz w:val="8"/>
          <w:szCs w:val="10"/>
        </w:rPr>
      </w:pPr>
    </w:p>
    <w:p w14:paraId="251DE764" w14:textId="77777777" w:rsidR="002208F3" w:rsidRPr="00471315" w:rsidRDefault="002208F3" w:rsidP="00936F99">
      <w:pPr>
        <w:tabs>
          <w:tab w:val="left" w:pos="1287"/>
        </w:tabs>
        <w:spacing w:after="0" w:line="250" w:lineRule="auto"/>
        <w:ind w:left="1134" w:hanging="709"/>
        <w:jc w:val="center"/>
        <w:rPr>
          <w:rFonts w:ascii="Arial" w:hAnsi="Arial" w:cs="Arial"/>
          <w:b/>
          <w:i/>
          <w:sz w:val="20"/>
          <w:szCs w:val="20"/>
        </w:rPr>
      </w:pPr>
      <w:r w:rsidRPr="00471315">
        <w:rPr>
          <w:rFonts w:ascii="Arial" w:hAnsi="Arial" w:cs="Arial"/>
          <w:b/>
          <w:i/>
          <w:sz w:val="20"/>
          <w:szCs w:val="20"/>
        </w:rPr>
        <w:t>NC = Peso de la contaminación [mg] / Superficie del conductor [cm²]</w:t>
      </w:r>
    </w:p>
    <w:p w14:paraId="0742BE19" w14:textId="77777777" w:rsidR="002208F3" w:rsidRPr="00EE65A1" w:rsidRDefault="002208F3" w:rsidP="00936F99">
      <w:pPr>
        <w:tabs>
          <w:tab w:val="left" w:pos="1287"/>
        </w:tabs>
        <w:spacing w:before="120" w:after="0" w:line="250" w:lineRule="auto"/>
        <w:ind w:left="1701" w:hanging="709"/>
        <w:jc w:val="both"/>
        <w:rPr>
          <w:rFonts w:ascii="Arial" w:hAnsi="Arial" w:cs="Arial"/>
          <w:i/>
          <w:sz w:val="18"/>
          <w:szCs w:val="18"/>
        </w:rPr>
      </w:pPr>
      <w:r w:rsidRPr="00EE65A1">
        <w:rPr>
          <w:rFonts w:ascii="Arial" w:hAnsi="Arial" w:cs="Arial"/>
          <w:i/>
          <w:sz w:val="18"/>
          <w:szCs w:val="18"/>
          <w:u w:val="single"/>
        </w:rPr>
        <w:t>Donde</w:t>
      </w:r>
      <w:r w:rsidRPr="00EE65A1">
        <w:rPr>
          <w:rFonts w:ascii="Arial" w:hAnsi="Arial" w:cs="Arial"/>
          <w:i/>
          <w:sz w:val="18"/>
          <w:szCs w:val="18"/>
        </w:rPr>
        <w:t xml:space="preserve">: </w:t>
      </w:r>
    </w:p>
    <w:p w14:paraId="26838599" w14:textId="77777777" w:rsidR="002208F3" w:rsidRPr="00EE65A1" w:rsidRDefault="002208F3" w:rsidP="00936F99">
      <w:pPr>
        <w:tabs>
          <w:tab w:val="left" w:pos="1287"/>
        </w:tabs>
        <w:spacing w:after="0" w:line="250" w:lineRule="auto"/>
        <w:ind w:left="2127" w:hanging="709"/>
        <w:jc w:val="both"/>
        <w:rPr>
          <w:rFonts w:ascii="Arial" w:hAnsi="Arial" w:cs="Arial"/>
          <w:i/>
          <w:sz w:val="18"/>
          <w:szCs w:val="18"/>
        </w:rPr>
      </w:pPr>
      <w:r w:rsidRPr="00EE65A1">
        <w:rPr>
          <w:rFonts w:ascii="Arial" w:hAnsi="Arial" w:cs="Arial"/>
          <w:i/>
          <w:sz w:val="18"/>
          <w:szCs w:val="18"/>
        </w:rPr>
        <w:t>la superficie del conductor es 2</w:t>
      </w:r>
      <w:r w:rsidRPr="00EE65A1">
        <w:rPr>
          <w:rFonts w:ascii="Arial" w:hAnsi="Arial" w:cs="Arial"/>
          <w:i/>
          <w:sz w:val="18"/>
          <w:szCs w:val="18"/>
        </w:rPr>
        <w:sym w:font="Symbol" w:char="F070"/>
      </w:r>
      <w:r w:rsidRPr="00EE65A1">
        <w:rPr>
          <w:rFonts w:ascii="Arial" w:hAnsi="Arial" w:cs="Arial"/>
          <w:i/>
          <w:sz w:val="18"/>
          <w:szCs w:val="18"/>
        </w:rPr>
        <w:t xml:space="preserve"> r L, </w:t>
      </w:r>
    </w:p>
    <w:p w14:paraId="1EA9011F" w14:textId="77777777" w:rsidR="002208F3" w:rsidRPr="00EE65A1" w:rsidRDefault="002208F3" w:rsidP="00936F99">
      <w:pPr>
        <w:tabs>
          <w:tab w:val="left" w:pos="1287"/>
        </w:tabs>
        <w:spacing w:after="0" w:line="250" w:lineRule="auto"/>
        <w:ind w:left="2127" w:hanging="709"/>
        <w:jc w:val="both"/>
        <w:rPr>
          <w:rFonts w:ascii="Arial" w:hAnsi="Arial" w:cs="Arial"/>
          <w:i/>
          <w:sz w:val="18"/>
          <w:szCs w:val="18"/>
        </w:rPr>
      </w:pPr>
      <w:r w:rsidRPr="00EE65A1">
        <w:rPr>
          <w:rFonts w:ascii="Arial" w:hAnsi="Arial" w:cs="Arial"/>
          <w:i/>
          <w:sz w:val="18"/>
          <w:szCs w:val="18"/>
        </w:rPr>
        <w:t xml:space="preserve">r es el radio del conductor en cm y </w:t>
      </w:r>
    </w:p>
    <w:p w14:paraId="549CC120" w14:textId="77777777" w:rsidR="002208F3" w:rsidRPr="00EE65A1" w:rsidRDefault="002208F3" w:rsidP="00936F99">
      <w:pPr>
        <w:tabs>
          <w:tab w:val="left" w:pos="1287"/>
        </w:tabs>
        <w:spacing w:after="0" w:line="250" w:lineRule="auto"/>
        <w:ind w:left="2127" w:hanging="709"/>
        <w:jc w:val="both"/>
        <w:rPr>
          <w:rFonts w:ascii="Arial" w:hAnsi="Arial" w:cs="Arial"/>
          <w:i/>
          <w:sz w:val="18"/>
          <w:szCs w:val="18"/>
        </w:rPr>
      </w:pPr>
      <w:r w:rsidRPr="00EE65A1">
        <w:rPr>
          <w:rFonts w:ascii="Arial" w:hAnsi="Arial" w:cs="Arial"/>
          <w:i/>
          <w:sz w:val="18"/>
          <w:szCs w:val="18"/>
        </w:rPr>
        <w:t>L es la longitud de la porción del conductor donde se tomó la muestra, en cm.</w:t>
      </w:r>
    </w:p>
    <w:p w14:paraId="1CA9D1AD" w14:textId="77777777" w:rsidR="002208F3" w:rsidRPr="00471315"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471315">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39DDA6A6" w14:textId="77777777" w:rsidR="002208F3" w:rsidRPr="00311D67" w:rsidRDefault="002208F3" w:rsidP="00936F99">
      <w:pPr>
        <w:tabs>
          <w:tab w:val="left" w:pos="-426"/>
        </w:tabs>
        <w:spacing w:after="0" w:line="250" w:lineRule="auto"/>
        <w:ind w:left="851"/>
        <w:jc w:val="both"/>
        <w:rPr>
          <w:rFonts w:ascii="Arial" w:hAnsi="Arial" w:cs="Arial"/>
          <w:sz w:val="8"/>
          <w:szCs w:val="8"/>
        </w:rPr>
      </w:pPr>
    </w:p>
    <w:p w14:paraId="074F0F1E" w14:textId="77777777" w:rsidR="002208F3" w:rsidRPr="00471315" w:rsidRDefault="002208F3" w:rsidP="00936F99">
      <w:pPr>
        <w:tabs>
          <w:tab w:val="left" w:pos="1287"/>
        </w:tabs>
        <w:spacing w:after="0" w:line="250" w:lineRule="auto"/>
        <w:ind w:left="1134" w:hanging="709"/>
        <w:jc w:val="center"/>
        <w:rPr>
          <w:rFonts w:ascii="Arial" w:hAnsi="Arial" w:cs="Arial"/>
          <w:b/>
          <w:i/>
          <w:sz w:val="20"/>
          <w:szCs w:val="20"/>
        </w:rPr>
      </w:pPr>
      <w:r w:rsidRPr="00471315">
        <w:rPr>
          <w:rFonts w:ascii="Arial" w:hAnsi="Arial" w:cs="Arial"/>
          <w:b/>
          <w:i/>
          <w:sz w:val="20"/>
          <w:szCs w:val="20"/>
        </w:rPr>
        <w:t>NC = Peso de la contaminación [mg] / Superficie exterior de la campana [cm²]</w:t>
      </w:r>
    </w:p>
    <w:p w14:paraId="7F039915" w14:textId="77777777" w:rsidR="002208F3" w:rsidRPr="00311D67" w:rsidRDefault="002208F3" w:rsidP="00936F99">
      <w:pPr>
        <w:tabs>
          <w:tab w:val="left" w:pos="1287"/>
        </w:tabs>
        <w:spacing w:after="0" w:line="250" w:lineRule="auto"/>
        <w:ind w:left="1134" w:hanging="709"/>
        <w:jc w:val="center"/>
        <w:rPr>
          <w:rFonts w:ascii="Arial" w:hAnsi="Arial" w:cs="Arial"/>
          <w:b/>
          <w:i/>
          <w:sz w:val="14"/>
          <w:szCs w:val="14"/>
        </w:rPr>
      </w:pPr>
    </w:p>
    <w:p w14:paraId="4814BAC2" w14:textId="77777777" w:rsidR="002208F3" w:rsidRPr="00471315"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471315">
        <w:rPr>
          <w:rFonts w:ascii="Arial" w:hAnsi="Arial" w:cs="Arial"/>
          <w:sz w:val="20"/>
          <w:szCs w:val="20"/>
        </w:rPr>
        <w:t>El valor de NC se compara con los valores del Cuadro Nro. 3 y se determina el nivel de contaminación en los conductores.</w:t>
      </w:r>
    </w:p>
    <w:p w14:paraId="5E4D6F54" w14:textId="77777777" w:rsidR="002208F3" w:rsidRPr="00471315" w:rsidRDefault="002208F3" w:rsidP="00936F99">
      <w:pPr>
        <w:tabs>
          <w:tab w:val="left" w:pos="-426"/>
        </w:tabs>
        <w:spacing w:after="0" w:line="250" w:lineRule="auto"/>
        <w:ind w:left="851"/>
        <w:jc w:val="both"/>
        <w:rPr>
          <w:rFonts w:ascii="Arial" w:hAnsi="Arial" w:cs="Arial"/>
          <w:sz w:val="20"/>
          <w:szCs w:val="20"/>
        </w:rPr>
      </w:pPr>
    </w:p>
    <w:p w14:paraId="5BB4D4F6" w14:textId="77777777" w:rsidR="002208F3" w:rsidRPr="00471315" w:rsidRDefault="002208F3" w:rsidP="00936F99">
      <w:pPr>
        <w:spacing w:after="0" w:line="250" w:lineRule="auto"/>
        <w:jc w:val="center"/>
        <w:rPr>
          <w:rFonts w:ascii="Arial" w:hAnsi="Arial" w:cs="Arial"/>
          <w:b/>
          <w:sz w:val="20"/>
          <w:szCs w:val="20"/>
        </w:rPr>
      </w:pPr>
      <w:r w:rsidRPr="00471315">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208F3" w:rsidRPr="00EE65A1" w14:paraId="2862C408" w14:textId="77777777" w:rsidTr="00EA115E">
        <w:trPr>
          <w:trHeight w:val="20"/>
          <w:jc w:val="center"/>
        </w:trPr>
        <w:tc>
          <w:tcPr>
            <w:tcW w:w="2263" w:type="dxa"/>
            <w:shd w:val="clear" w:color="auto" w:fill="C6D9F1"/>
            <w:vAlign w:val="center"/>
          </w:tcPr>
          <w:p w14:paraId="435ACD57" w14:textId="77777777" w:rsidR="002208F3" w:rsidRPr="00EE65A1" w:rsidRDefault="002208F3" w:rsidP="00936F99">
            <w:pPr>
              <w:spacing w:after="0" w:line="250" w:lineRule="auto"/>
              <w:jc w:val="center"/>
              <w:rPr>
                <w:rFonts w:ascii="Arial" w:hAnsi="Arial" w:cs="Arial"/>
                <w:b/>
                <w:sz w:val="18"/>
                <w:szCs w:val="18"/>
              </w:rPr>
            </w:pPr>
            <w:r w:rsidRPr="00EE65A1">
              <w:rPr>
                <w:rFonts w:ascii="Arial" w:hAnsi="Arial" w:cs="Arial"/>
                <w:b/>
                <w:sz w:val="18"/>
                <w:szCs w:val="18"/>
              </w:rPr>
              <w:t>Nivel de contaminación</w:t>
            </w:r>
          </w:p>
        </w:tc>
        <w:tc>
          <w:tcPr>
            <w:tcW w:w="1706" w:type="dxa"/>
            <w:shd w:val="clear" w:color="auto" w:fill="C6D9F1"/>
            <w:noWrap/>
            <w:vAlign w:val="center"/>
          </w:tcPr>
          <w:p w14:paraId="0D8452A2" w14:textId="77777777" w:rsidR="002208F3" w:rsidRPr="00EE65A1" w:rsidRDefault="002208F3" w:rsidP="00936F99">
            <w:pPr>
              <w:spacing w:after="0" w:line="250" w:lineRule="auto"/>
              <w:jc w:val="center"/>
              <w:rPr>
                <w:rFonts w:ascii="Arial" w:hAnsi="Arial" w:cs="Arial"/>
                <w:b/>
                <w:sz w:val="18"/>
                <w:szCs w:val="18"/>
              </w:rPr>
            </w:pPr>
            <w:r w:rsidRPr="00EE65A1">
              <w:rPr>
                <w:rFonts w:ascii="Arial" w:hAnsi="Arial" w:cs="Arial"/>
                <w:b/>
                <w:sz w:val="18"/>
                <w:szCs w:val="18"/>
              </w:rPr>
              <w:t>Peso (mg / cm²)</w:t>
            </w:r>
          </w:p>
        </w:tc>
      </w:tr>
      <w:tr w:rsidR="002208F3" w:rsidRPr="00EE65A1" w14:paraId="7D877080" w14:textId="77777777" w:rsidTr="00EA115E">
        <w:trPr>
          <w:trHeight w:val="20"/>
          <w:jc w:val="center"/>
        </w:trPr>
        <w:tc>
          <w:tcPr>
            <w:tcW w:w="2263" w:type="dxa"/>
            <w:vAlign w:val="center"/>
          </w:tcPr>
          <w:p w14:paraId="70071CB4"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Bajo</w:t>
            </w:r>
          </w:p>
        </w:tc>
        <w:tc>
          <w:tcPr>
            <w:tcW w:w="1706" w:type="dxa"/>
            <w:vAlign w:val="center"/>
          </w:tcPr>
          <w:p w14:paraId="5BE50F43"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5 – 20</w:t>
            </w:r>
          </w:p>
        </w:tc>
      </w:tr>
      <w:tr w:rsidR="002208F3" w:rsidRPr="00EE65A1" w14:paraId="6399C408" w14:textId="77777777" w:rsidTr="00EA115E">
        <w:trPr>
          <w:trHeight w:val="20"/>
          <w:jc w:val="center"/>
        </w:trPr>
        <w:tc>
          <w:tcPr>
            <w:tcW w:w="2263" w:type="dxa"/>
            <w:vAlign w:val="center"/>
          </w:tcPr>
          <w:p w14:paraId="4FF3E5AC"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Medio</w:t>
            </w:r>
          </w:p>
        </w:tc>
        <w:tc>
          <w:tcPr>
            <w:tcW w:w="1706" w:type="dxa"/>
            <w:vAlign w:val="center"/>
          </w:tcPr>
          <w:p w14:paraId="5ABEC509"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20 – 45</w:t>
            </w:r>
          </w:p>
        </w:tc>
      </w:tr>
      <w:tr w:rsidR="002208F3" w:rsidRPr="00EE65A1" w14:paraId="592B9FF1" w14:textId="77777777" w:rsidTr="00EA115E">
        <w:trPr>
          <w:trHeight w:val="20"/>
          <w:jc w:val="center"/>
        </w:trPr>
        <w:tc>
          <w:tcPr>
            <w:tcW w:w="2263" w:type="dxa"/>
            <w:vAlign w:val="center"/>
          </w:tcPr>
          <w:p w14:paraId="1D0257FA"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Alto</w:t>
            </w:r>
          </w:p>
        </w:tc>
        <w:tc>
          <w:tcPr>
            <w:tcW w:w="1706" w:type="dxa"/>
            <w:vAlign w:val="center"/>
          </w:tcPr>
          <w:p w14:paraId="7DF5C8F7" w14:textId="77777777" w:rsidR="002208F3" w:rsidRPr="00EE65A1" w:rsidRDefault="002208F3" w:rsidP="00936F99">
            <w:pPr>
              <w:spacing w:after="0" w:line="250" w:lineRule="auto"/>
              <w:jc w:val="center"/>
              <w:rPr>
                <w:rFonts w:ascii="Arial" w:hAnsi="Arial" w:cs="Arial"/>
                <w:sz w:val="18"/>
                <w:szCs w:val="18"/>
              </w:rPr>
            </w:pPr>
            <w:r w:rsidRPr="00EE65A1">
              <w:rPr>
                <w:rFonts w:ascii="Arial" w:hAnsi="Arial" w:cs="Arial"/>
                <w:sz w:val="18"/>
                <w:szCs w:val="18"/>
              </w:rPr>
              <w:t>&gt; 45</w:t>
            </w:r>
          </w:p>
        </w:tc>
      </w:tr>
    </w:tbl>
    <w:p w14:paraId="79A3D643" w14:textId="77777777" w:rsidR="002208F3" w:rsidRPr="00311D67" w:rsidRDefault="002208F3" w:rsidP="00936F99">
      <w:pPr>
        <w:tabs>
          <w:tab w:val="left" w:pos="-426"/>
        </w:tabs>
        <w:spacing w:after="0" w:line="250" w:lineRule="auto"/>
        <w:ind w:left="851"/>
        <w:jc w:val="both"/>
        <w:rPr>
          <w:rFonts w:ascii="Arial" w:hAnsi="Arial" w:cs="Arial"/>
          <w:sz w:val="2"/>
          <w:szCs w:val="2"/>
        </w:rPr>
      </w:pPr>
    </w:p>
    <w:p w14:paraId="1D5FAFE5" w14:textId="77777777" w:rsidR="002208F3" w:rsidRPr="00471315"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471315">
        <w:rPr>
          <w:rFonts w:ascii="Arial" w:hAnsi="Arial" w:cs="Arial"/>
          <w:sz w:val="20"/>
          <w:szCs w:val="20"/>
        </w:rPr>
        <w:t>Los pasos indicados en los literales c) a g) son repetidos para los demás tramos de la línea que requieran toma de muestra.</w:t>
      </w:r>
    </w:p>
    <w:p w14:paraId="7AEB98DD"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Los informes de las tomas de muestra se remitirán a OSINERGMIN.</w:t>
      </w:r>
    </w:p>
    <w:p w14:paraId="3B544AB9" w14:textId="1CAAD84D"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 xml:space="preserve">A solicitud de OSINERGMIN y de común acuerdo con </w:t>
      </w:r>
      <w:r>
        <w:rPr>
          <w:rFonts w:ascii="Arial" w:hAnsi="Arial" w:cs="Arial"/>
          <w:sz w:val="20"/>
          <w:szCs w:val="20"/>
        </w:rPr>
        <w:t>el CONCESIONARIO</w:t>
      </w:r>
      <w:r w:rsidRPr="00471315">
        <w:rPr>
          <w:rFonts w:ascii="Arial" w:hAnsi="Arial" w:cs="Arial"/>
          <w:sz w:val="20"/>
          <w:szCs w:val="20"/>
        </w:rPr>
        <w:t>, se podrán revisar los valores de Niveles de Contaminación establecidos en los Cuadros Nro. 2 y Nro. 3.</w:t>
      </w:r>
    </w:p>
    <w:p w14:paraId="2BC37F8A" w14:textId="77777777" w:rsidR="002208F3" w:rsidRPr="00EE1B4C"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194" w:name="_Toc421274670"/>
      <w:r w:rsidRPr="00EE1B4C">
        <w:rPr>
          <w:rFonts w:ascii="Arial" w:hAnsi="Arial" w:cs="Arial"/>
          <w:b/>
          <w:sz w:val="20"/>
          <w:szCs w:val="20"/>
        </w:rPr>
        <w:t>LIMPIEZA DE CONDUCTORES</w:t>
      </w:r>
      <w:bookmarkEnd w:id="194"/>
    </w:p>
    <w:p w14:paraId="06008CEE"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w:t>
      </w:r>
      <w:r>
        <w:rPr>
          <w:rFonts w:ascii="Arial" w:hAnsi="Arial" w:cs="Arial"/>
          <w:sz w:val="20"/>
          <w:szCs w:val="20"/>
        </w:rPr>
        <w:t>l CONCESIONARIO</w:t>
      </w:r>
      <w:r w:rsidRPr="00471315">
        <w:rPr>
          <w:rFonts w:ascii="Arial" w:hAnsi="Arial" w:cs="Arial"/>
          <w:sz w:val="20"/>
          <w:szCs w:val="20"/>
        </w:rPr>
        <w:t>.</w:t>
      </w:r>
    </w:p>
    <w:p w14:paraId="5E2B37FD"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lastRenderedPageBreak/>
        <w:t>El procedimiento para efectuar la limpieza de los conductores es el siguiente:</w:t>
      </w:r>
    </w:p>
    <w:p w14:paraId="3B0FC139" w14:textId="77777777" w:rsidR="002208F3" w:rsidRPr="00471315" w:rsidRDefault="002208F3" w:rsidP="00936F99">
      <w:pPr>
        <w:numPr>
          <w:ilvl w:val="0"/>
          <w:numId w:val="70"/>
        </w:numPr>
        <w:tabs>
          <w:tab w:val="clear" w:pos="2329"/>
          <w:tab w:val="left" w:pos="840"/>
        </w:tabs>
        <w:spacing w:before="120" w:after="120" w:line="250" w:lineRule="auto"/>
        <w:ind w:left="839" w:hanging="272"/>
        <w:jc w:val="both"/>
        <w:rPr>
          <w:rFonts w:ascii="Arial" w:hAnsi="Arial" w:cs="Arial"/>
          <w:sz w:val="20"/>
          <w:szCs w:val="20"/>
        </w:rPr>
      </w:pPr>
      <w:r w:rsidRPr="00471315">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6747927" w14:textId="77777777" w:rsidR="002208F3" w:rsidRPr="00471315" w:rsidRDefault="002208F3" w:rsidP="00936F99">
      <w:pPr>
        <w:numPr>
          <w:ilvl w:val="0"/>
          <w:numId w:val="70"/>
        </w:numPr>
        <w:tabs>
          <w:tab w:val="clear" w:pos="2329"/>
          <w:tab w:val="left" w:pos="840"/>
        </w:tabs>
        <w:spacing w:before="120" w:after="120" w:line="250" w:lineRule="auto"/>
        <w:ind w:left="839" w:hanging="272"/>
        <w:jc w:val="both"/>
        <w:rPr>
          <w:rFonts w:ascii="Arial" w:hAnsi="Arial" w:cs="Arial"/>
          <w:sz w:val="20"/>
          <w:szCs w:val="20"/>
        </w:rPr>
      </w:pPr>
      <w:r w:rsidRPr="00471315">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D58B805"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Los informes de la limpieza de conductores se remitirán a OSINERGMIN.</w:t>
      </w:r>
    </w:p>
    <w:p w14:paraId="6F984C0A" w14:textId="77777777" w:rsidR="002208F3" w:rsidRPr="00094385"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195" w:name="_Toc421274671"/>
      <w:r w:rsidRPr="00094385">
        <w:rPr>
          <w:rFonts w:ascii="Arial" w:hAnsi="Arial" w:cs="Arial"/>
          <w:b/>
          <w:sz w:val="20"/>
          <w:szCs w:val="20"/>
        </w:rPr>
        <w:t>LIMPIEZA DE AISLADORES</w:t>
      </w:r>
      <w:bookmarkEnd w:id="195"/>
    </w:p>
    <w:p w14:paraId="40AA0CA0" w14:textId="77777777" w:rsidR="002208F3" w:rsidRPr="00471315" w:rsidRDefault="002208F3" w:rsidP="00936F99">
      <w:pPr>
        <w:spacing w:before="120" w:after="120" w:line="250" w:lineRule="auto"/>
        <w:ind w:left="567"/>
        <w:jc w:val="both"/>
        <w:rPr>
          <w:rFonts w:ascii="Arial" w:hAnsi="Arial" w:cs="Arial"/>
          <w:sz w:val="20"/>
          <w:szCs w:val="20"/>
        </w:rPr>
      </w:pPr>
      <w:r w:rsidRPr="00471315">
        <w:rPr>
          <w:rFonts w:ascii="Arial" w:hAnsi="Arial" w:cs="Arial"/>
          <w:sz w:val="20"/>
          <w:szCs w:val="20"/>
        </w:rPr>
        <w:t xml:space="preserve">Se programará para efectuarse de manera simultánea con la limpieza de conductores. En general se seguirá el mismo procedimiento que el indicado para la limpieza de los conductores. </w:t>
      </w:r>
      <w:r>
        <w:rPr>
          <w:rFonts w:ascii="Arial" w:hAnsi="Arial" w:cs="Arial"/>
          <w:sz w:val="20"/>
          <w:szCs w:val="20"/>
        </w:rPr>
        <w:t xml:space="preserve">El CONCESIONARIO </w:t>
      </w:r>
      <w:r w:rsidRPr="00471315">
        <w:rPr>
          <w:rFonts w:ascii="Arial" w:hAnsi="Arial" w:cs="Arial"/>
          <w:sz w:val="20"/>
          <w:szCs w:val="20"/>
        </w:rPr>
        <w:t>podrá, de considerarlo conveniente, efectuar las labores de limpieza en caliente.</w:t>
      </w:r>
    </w:p>
    <w:p w14:paraId="19E4AFA0" w14:textId="77777777" w:rsidR="00C33B1A" w:rsidRDefault="002208F3" w:rsidP="002979F9">
      <w:pPr>
        <w:spacing w:before="120" w:after="120" w:line="250" w:lineRule="auto"/>
        <w:ind w:left="567"/>
        <w:jc w:val="both"/>
        <w:rPr>
          <w:rFonts w:ascii="Arial" w:hAnsi="Arial" w:cs="Arial"/>
          <w:sz w:val="20"/>
          <w:szCs w:val="20"/>
        </w:rPr>
      </w:pPr>
      <w:r>
        <w:rPr>
          <w:rFonts w:ascii="Arial" w:hAnsi="Arial" w:cs="Arial"/>
          <w:sz w:val="20"/>
          <w:szCs w:val="20"/>
        </w:rPr>
        <w:t xml:space="preserve">El CONCESIONARIO </w:t>
      </w:r>
      <w:r w:rsidRPr="00471315">
        <w:rPr>
          <w:rFonts w:ascii="Arial" w:hAnsi="Arial" w:cs="Arial"/>
          <w:sz w:val="20"/>
          <w:szCs w:val="20"/>
        </w:rPr>
        <w:t>elaborará los procedimientos y protocolos de verificación del nivel de limpieza de los aisladores y los niveles de referencia. Los informes de limpieza de aisladores deberán ser remitidos a OSINERGMIN, el mismo que podrá verificarlos en campo.</w:t>
      </w:r>
    </w:p>
    <w:p w14:paraId="51035288" w14:textId="18F569B3" w:rsidR="002979F9" w:rsidRDefault="002979F9" w:rsidP="002979F9">
      <w:pPr>
        <w:spacing w:before="120" w:after="120" w:line="250" w:lineRule="auto"/>
        <w:ind w:left="567"/>
        <w:jc w:val="both"/>
        <w:rPr>
          <w:rFonts w:ascii="Arial" w:hAnsi="Arial" w:cs="Arial"/>
          <w:sz w:val="20"/>
          <w:szCs w:val="20"/>
        </w:rPr>
      </w:pPr>
      <w:r>
        <w:rPr>
          <w:rFonts w:ascii="Arial" w:hAnsi="Arial" w:cs="Arial"/>
          <w:sz w:val="20"/>
          <w:szCs w:val="20"/>
        </w:rPr>
        <w:br w:type="page"/>
      </w:r>
    </w:p>
    <w:p w14:paraId="5BBDDC75" w14:textId="77777777" w:rsidR="002208F3" w:rsidRPr="00471315" w:rsidRDefault="002208F3" w:rsidP="00936F99">
      <w:pPr>
        <w:spacing w:before="120" w:after="120" w:line="250" w:lineRule="auto"/>
        <w:ind w:left="567"/>
        <w:jc w:val="both"/>
        <w:rPr>
          <w:rFonts w:ascii="Arial" w:hAnsi="Arial" w:cs="Arial"/>
          <w:sz w:val="20"/>
          <w:szCs w:val="20"/>
        </w:rPr>
      </w:pPr>
    </w:p>
    <w:p w14:paraId="5B1D5D9E" w14:textId="77777777" w:rsidR="002208F3" w:rsidRDefault="002208F3" w:rsidP="00936F99">
      <w:pPr>
        <w:spacing w:after="0" w:line="250" w:lineRule="auto"/>
        <w:ind w:left="425" w:hanging="425"/>
        <w:jc w:val="center"/>
        <w:rPr>
          <w:rFonts w:ascii="Arial" w:hAnsi="Arial" w:cs="Arial"/>
          <w:b/>
          <w:sz w:val="20"/>
          <w:szCs w:val="20"/>
          <w:u w:val="single"/>
        </w:rPr>
      </w:pPr>
      <w:r w:rsidRPr="00471315">
        <w:rPr>
          <w:rFonts w:ascii="Arial" w:hAnsi="Arial" w:cs="Arial"/>
          <w:b/>
          <w:sz w:val="20"/>
          <w:szCs w:val="20"/>
          <w:u w:val="single"/>
        </w:rPr>
        <w:t>ESQUEMA N</w:t>
      </w:r>
      <w:r>
        <w:rPr>
          <w:rFonts w:ascii="Arial" w:hAnsi="Arial" w:cs="Arial"/>
          <w:b/>
          <w:sz w:val="20"/>
          <w:szCs w:val="20"/>
          <w:u w:val="single"/>
        </w:rPr>
        <w:t>°</w:t>
      </w:r>
      <w:r w:rsidRPr="00471315">
        <w:rPr>
          <w:rFonts w:ascii="Arial" w:hAnsi="Arial" w:cs="Arial"/>
          <w:b/>
          <w:sz w:val="20"/>
          <w:szCs w:val="20"/>
          <w:u w:val="single"/>
        </w:rPr>
        <w:t xml:space="preserve"> 1</w:t>
      </w:r>
    </w:p>
    <w:p w14:paraId="109D5A81" w14:textId="77777777" w:rsidR="002208F3" w:rsidRPr="00471315" w:rsidRDefault="002208F3" w:rsidP="00936F99">
      <w:pPr>
        <w:spacing w:after="0" w:line="250" w:lineRule="auto"/>
        <w:ind w:left="425" w:hanging="425"/>
        <w:jc w:val="center"/>
        <w:rPr>
          <w:rFonts w:ascii="Arial" w:hAnsi="Arial" w:cs="Arial"/>
          <w:b/>
          <w:sz w:val="20"/>
          <w:szCs w:val="20"/>
          <w:u w:val="wave"/>
        </w:rPr>
      </w:pPr>
    </w:p>
    <w:p w14:paraId="7FA5D41C" w14:textId="77777777" w:rsidR="002208F3" w:rsidRDefault="002208F3" w:rsidP="00936F99">
      <w:pPr>
        <w:spacing w:line="250" w:lineRule="auto"/>
        <w:jc w:val="center"/>
        <w:rPr>
          <w:rFonts w:ascii="Arial" w:hAnsi="Arial" w:cs="Arial"/>
          <w:b/>
        </w:rPr>
      </w:pPr>
    </w:p>
    <w:p w14:paraId="276B9487" w14:textId="5EA01F9C" w:rsidR="00576CB8" w:rsidRPr="00094385" w:rsidRDefault="002208F3" w:rsidP="00936F99">
      <w:pPr>
        <w:spacing w:line="250" w:lineRule="auto"/>
        <w:jc w:val="center"/>
        <w:rPr>
          <w:rFonts w:ascii="Arial" w:hAnsi="Arial" w:cs="Arial"/>
          <w:b/>
        </w:rPr>
      </w:pPr>
      <w:r w:rsidRPr="004D5251">
        <w:rPr>
          <w:noProof/>
        </w:rPr>
        <w:drawing>
          <wp:inline distT="0" distB="0" distL="0" distR="0" wp14:anchorId="04643300" wp14:editId="1621F03D">
            <wp:extent cx="5457825" cy="2857500"/>
            <wp:effectExtent l="0" t="0" r="9525"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57825" cy="2857500"/>
                    </a:xfrm>
                    <a:prstGeom prst="rect">
                      <a:avLst/>
                    </a:prstGeom>
                    <a:noFill/>
                    <a:ln>
                      <a:noFill/>
                    </a:ln>
                  </pic:spPr>
                </pic:pic>
              </a:graphicData>
            </a:graphic>
          </wp:inline>
        </w:drawing>
      </w:r>
      <w:bookmarkStart w:id="196" w:name="_Hlk37076245"/>
    </w:p>
    <w:p w14:paraId="5489258A" w14:textId="7F525428" w:rsidR="0024570B" w:rsidRDefault="0024570B" w:rsidP="00936F99">
      <w:pPr>
        <w:spacing w:after="0" w:line="250" w:lineRule="auto"/>
        <w:ind w:left="425" w:hanging="425"/>
        <w:jc w:val="center"/>
        <w:rPr>
          <w:rFonts w:ascii="Arial" w:hAnsi="Arial" w:cs="Arial"/>
          <w:b/>
          <w:noProof/>
          <w:sz w:val="20"/>
          <w:szCs w:val="20"/>
          <w:u w:val="wave"/>
          <w:lang w:eastAsia="es-PE"/>
        </w:rPr>
      </w:pPr>
    </w:p>
    <w:p w14:paraId="652DCCAB" w14:textId="2C3E1B13" w:rsidR="00576CB8" w:rsidRPr="00576CB8" w:rsidRDefault="00576CB8" w:rsidP="00936F99">
      <w:pPr>
        <w:spacing w:after="0" w:line="250" w:lineRule="auto"/>
        <w:ind w:left="425" w:hanging="425"/>
        <w:jc w:val="center"/>
        <w:rPr>
          <w:rFonts w:ascii="Arial" w:hAnsi="Arial" w:cs="Arial"/>
          <w:b/>
          <w:sz w:val="20"/>
          <w:szCs w:val="20"/>
          <w:u w:val="single"/>
        </w:rPr>
      </w:pPr>
    </w:p>
    <w:p w14:paraId="29119CDB" w14:textId="77777777" w:rsidR="00576CB8" w:rsidRPr="00576CB8" w:rsidRDefault="00576CB8" w:rsidP="00936F99">
      <w:pPr>
        <w:spacing w:after="0" w:line="250" w:lineRule="auto"/>
        <w:ind w:left="425" w:hanging="425"/>
        <w:jc w:val="center"/>
        <w:rPr>
          <w:rFonts w:ascii="Arial" w:hAnsi="Arial" w:cs="Arial"/>
          <w:b/>
          <w:sz w:val="20"/>
          <w:szCs w:val="20"/>
          <w:u w:val="single"/>
        </w:rPr>
      </w:pPr>
    </w:p>
    <w:p w14:paraId="23BB4425" w14:textId="6F08DA71" w:rsidR="00576CB8" w:rsidRPr="00576CB8" w:rsidRDefault="00576CB8" w:rsidP="00936F99">
      <w:pPr>
        <w:spacing w:after="0" w:line="250" w:lineRule="auto"/>
        <w:ind w:left="425" w:hanging="425"/>
        <w:jc w:val="center"/>
        <w:rPr>
          <w:rFonts w:ascii="Arial" w:hAnsi="Arial" w:cs="Arial"/>
          <w:b/>
          <w:sz w:val="20"/>
          <w:szCs w:val="20"/>
          <w:u w:val="wave"/>
        </w:rPr>
      </w:pPr>
    </w:p>
    <w:p w14:paraId="6231F6F6" w14:textId="625EDE26" w:rsidR="00576CB8" w:rsidRPr="00576CB8" w:rsidRDefault="00576CB8" w:rsidP="00936F99">
      <w:pPr>
        <w:spacing w:after="0" w:line="250" w:lineRule="auto"/>
        <w:ind w:left="425" w:hanging="425"/>
        <w:jc w:val="center"/>
        <w:rPr>
          <w:rFonts w:ascii="Arial" w:hAnsi="Arial" w:cs="Arial"/>
          <w:b/>
          <w:sz w:val="20"/>
          <w:szCs w:val="20"/>
          <w:u w:val="wave"/>
        </w:rPr>
      </w:pPr>
    </w:p>
    <w:p w14:paraId="31DC2C0F" w14:textId="77777777" w:rsidR="00576CB8" w:rsidRPr="00576CB8" w:rsidRDefault="00576CB8" w:rsidP="00936F99">
      <w:pPr>
        <w:spacing w:after="0" w:line="250" w:lineRule="auto"/>
        <w:ind w:left="425" w:hanging="425"/>
        <w:jc w:val="center"/>
        <w:rPr>
          <w:rFonts w:ascii="Arial" w:hAnsi="Arial" w:cs="Arial"/>
          <w:b/>
          <w:sz w:val="20"/>
          <w:szCs w:val="20"/>
          <w:u w:val="wave"/>
        </w:rPr>
      </w:pPr>
    </w:p>
    <w:p w14:paraId="66931C7B" w14:textId="77777777" w:rsidR="00576CB8" w:rsidRPr="00576CB8" w:rsidRDefault="00576CB8" w:rsidP="00936F99">
      <w:pPr>
        <w:spacing w:line="250" w:lineRule="auto"/>
        <w:rPr>
          <w:rFonts w:ascii="Arial" w:hAnsi="Arial" w:cs="Arial"/>
          <w:b/>
          <w:sz w:val="20"/>
          <w:szCs w:val="20"/>
          <w:u w:val="wave"/>
        </w:rPr>
      </w:pPr>
      <w:r w:rsidRPr="00576CB8">
        <w:rPr>
          <w:rFonts w:ascii="Arial" w:hAnsi="Arial" w:cs="Arial"/>
          <w:b/>
          <w:sz w:val="20"/>
          <w:szCs w:val="20"/>
          <w:u w:val="wave"/>
        </w:rPr>
        <w:br w:type="page"/>
      </w:r>
    </w:p>
    <w:bookmarkEnd w:id="196"/>
    <w:p w14:paraId="66B747E3" w14:textId="3406D811" w:rsidR="002F13EE" w:rsidRDefault="002F13EE" w:rsidP="000D690C">
      <w:pPr>
        <w:keepNext/>
        <w:keepLines/>
        <w:spacing w:after="0" w:line="250" w:lineRule="auto"/>
        <w:ind w:left="567" w:hanging="567"/>
        <w:jc w:val="center"/>
        <w:outlineLvl w:val="0"/>
        <w:rPr>
          <w:rFonts w:ascii="Arial" w:eastAsia="Times New Roman" w:hAnsi="Arial" w:cs="Arial"/>
          <w:b/>
          <w:szCs w:val="32"/>
          <w:lang w:val="es-ES" w:eastAsia="es-ES"/>
        </w:rPr>
      </w:pPr>
      <w:r w:rsidRPr="000D690C">
        <w:rPr>
          <w:rFonts w:ascii="Arial" w:eastAsia="Times New Roman" w:hAnsi="Arial" w:cs="Arial"/>
          <w:b/>
          <w:szCs w:val="32"/>
          <w:lang w:val="es-ES" w:eastAsia="es-ES"/>
        </w:rPr>
        <w:lastRenderedPageBreak/>
        <w:t>Anexo 2</w:t>
      </w:r>
    </w:p>
    <w:p w14:paraId="37CCBC71" w14:textId="77777777" w:rsidR="000D690C" w:rsidRPr="000D690C" w:rsidRDefault="000D690C" w:rsidP="000D690C">
      <w:pPr>
        <w:spacing w:after="0" w:line="250" w:lineRule="auto"/>
        <w:jc w:val="center"/>
        <w:rPr>
          <w:rFonts w:ascii="Arial" w:hAnsi="Arial" w:cs="Arial"/>
          <w:b/>
        </w:rPr>
      </w:pPr>
    </w:p>
    <w:p w14:paraId="44661AF6" w14:textId="77777777" w:rsidR="000D690C" w:rsidRPr="000D690C" w:rsidRDefault="000D690C" w:rsidP="000D690C">
      <w:pPr>
        <w:spacing w:after="0" w:line="250" w:lineRule="auto"/>
        <w:jc w:val="center"/>
        <w:rPr>
          <w:rFonts w:ascii="Arial" w:hAnsi="Arial" w:cs="Arial"/>
          <w:b/>
        </w:rPr>
      </w:pPr>
      <w:r w:rsidRPr="000D690C">
        <w:rPr>
          <w:rFonts w:ascii="Arial" w:hAnsi="Arial" w:cs="Arial"/>
          <w:b/>
        </w:rPr>
        <w:t>PROCEDIMIENTO DE VERIFICACIÓN DE PRUEBAS DEL PROYECTO</w:t>
      </w:r>
    </w:p>
    <w:p w14:paraId="1C251607" w14:textId="77777777" w:rsidR="000D690C" w:rsidRPr="000D690C" w:rsidRDefault="000D690C" w:rsidP="000D690C">
      <w:pPr>
        <w:spacing w:after="0" w:line="250" w:lineRule="auto"/>
        <w:jc w:val="center"/>
        <w:rPr>
          <w:rFonts w:ascii="Arial" w:hAnsi="Arial" w:cs="Arial"/>
          <w:b/>
        </w:rPr>
      </w:pPr>
    </w:p>
    <w:p w14:paraId="2F56465D" w14:textId="46C91F06" w:rsidR="002F13EE" w:rsidRDefault="000D690C" w:rsidP="000D690C">
      <w:pPr>
        <w:spacing w:after="0" w:line="250" w:lineRule="auto"/>
        <w:jc w:val="center"/>
        <w:rPr>
          <w:rFonts w:ascii="Arial" w:hAnsi="Arial" w:cs="Arial"/>
          <w:b/>
        </w:rPr>
      </w:pPr>
      <w:r w:rsidRPr="000D690C">
        <w:rPr>
          <w:rFonts w:ascii="Arial" w:hAnsi="Arial" w:cs="Arial"/>
          <w:b/>
        </w:rPr>
        <w:t xml:space="preserve">“Enlace 220 kV Ica – </w:t>
      </w:r>
      <w:proofErr w:type="spellStart"/>
      <w:r w:rsidRPr="000D690C">
        <w:rPr>
          <w:rFonts w:ascii="Arial" w:hAnsi="Arial" w:cs="Arial"/>
          <w:b/>
        </w:rPr>
        <w:t>Poroma</w:t>
      </w:r>
      <w:proofErr w:type="spellEnd"/>
      <w:r w:rsidRPr="000D690C">
        <w:rPr>
          <w:rFonts w:ascii="Arial" w:hAnsi="Arial" w:cs="Arial"/>
          <w:b/>
        </w:rPr>
        <w:t>, Ampliaciones y Subestaciones Asociadas”</w:t>
      </w:r>
    </w:p>
    <w:p w14:paraId="2CB7F6E2" w14:textId="77777777" w:rsidR="000D690C" w:rsidRPr="007653E3" w:rsidRDefault="000D690C" w:rsidP="000D690C">
      <w:pPr>
        <w:spacing w:after="0" w:line="250" w:lineRule="auto"/>
        <w:jc w:val="center"/>
        <w:rPr>
          <w:rFonts w:ascii="Arial" w:hAnsi="Arial" w:cs="Arial"/>
          <w:b/>
        </w:rPr>
      </w:pPr>
    </w:p>
    <w:p w14:paraId="1BD63C1F" w14:textId="77777777" w:rsidR="002F13EE" w:rsidRPr="007653E3" w:rsidRDefault="002F13EE" w:rsidP="00936F99">
      <w:pPr>
        <w:numPr>
          <w:ilvl w:val="0"/>
          <w:numId w:val="39"/>
        </w:numPr>
        <w:spacing w:after="120" w:line="250" w:lineRule="auto"/>
        <w:ind w:left="567" w:hanging="567"/>
        <w:jc w:val="both"/>
        <w:rPr>
          <w:rFonts w:ascii="Arial" w:hAnsi="Arial" w:cs="Arial"/>
          <w:color w:val="000000"/>
          <w:sz w:val="20"/>
          <w:szCs w:val="20"/>
        </w:rPr>
      </w:pPr>
      <w:bookmarkStart w:id="197" w:name="_Hlk92717074"/>
      <w:r w:rsidRPr="007653E3">
        <w:rPr>
          <w:rFonts w:ascii="Arial" w:hAnsi="Arial" w:cs="Arial"/>
          <w:b/>
          <w:color w:val="000000"/>
          <w:sz w:val="20"/>
          <w:szCs w:val="20"/>
        </w:rPr>
        <w:t>Propósito del anexo. -</w:t>
      </w:r>
      <w:r w:rsidRPr="007653E3">
        <w:rPr>
          <w:rFonts w:ascii="Arial" w:hAnsi="Arial" w:cs="Arial"/>
          <w:color w:val="000000"/>
          <w:sz w:val="20"/>
          <w:szCs w:val="20"/>
        </w:rPr>
        <w:t xml:space="preserve"> Este anexo describe el procedimiento que han de seguir las Partes y el lnspector,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04CD3F0B" w14:textId="77777777" w:rsidR="002F13EE" w:rsidRPr="007653E3" w:rsidRDefault="002F13EE" w:rsidP="00936F99">
      <w:pPr>
        <w:numPr>
          <w:ilvl w:val="0"/>
          <w:numId w:val="39"/>
        </w:numPr>
        <w:spacing w:before="240" w:after="120" w:line="250" w:lineRule="auto"/>
        <w:ind w:left="567" w:hanging="567"/>
        <w:jc w:val="both"/>
        <w:rPr>
          <w:rFonts w:ascii="Arial" w:hAnsi="Arial" w:cs="Arial"/>
          <w:color w:val="000000"/>
          <w:sz w:val="20"/>
          <w:szCs w:val="20"/>
        </w:rPr>
      </w:pPr>
      <w:r w:rsidRPr="007653E3">
        <w:rPr>
          <w:rFonts w:ascii="Arial" w:hAnsi="Arial" w:cs="Arial"/>
          <w:b/>
          <w:color w:val="000000"/>
          <w:sz w:val="20"/>
          <w:szCs w:val="20"/>
        </w:rPr>
        <w:t>Organización de las pruebas. -</w:t>
      </w:r>
      <w:r w:rsidRPr="007653E3">
        <w:rPr>
          <w:rFonts w:ascii="Arial" w:hAnsi="Arial" w:cs="Arial"/>
          <w:color w:val="000000"/>
          <w:sz w:val="20"/>
          <w:szCs w:val="20"/>
        </w:rPr>
        <w:t xml:space="preserve"> Las pruebas serán organizadas con arreglo a las siguientes reglas:</w:t>
      </w:r>
    </w:p>
    <w:p w14:paraId="50F82AF0" w14:textId="77777777" w:rsidR="002F13EE" w:rsidRPr="007653E3" w:rsidRDefault="002F13EE" w:rsidP="00936F99">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El CONCESIONARIO elegirá una norma internacional reconocida. Se utilizará las unidades del sistema métrico internacional.</w:t>
      </w:r>
    </w:p>
    <w:p w14:paraId="5B941DE4" w14:textId="77777777" w:rsidR="002F13EE" w:rsidRPr="007653E3" w:rsidRDefault="002F13EE" w:rsidP="00936F99">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5C4B9276" w14:textId="77777777" w:rsidR="002F13EE" w:rsidRPr="007653E3" w:rsidRDefault="002F13EE" w:rsidP="00936F99">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 xml:space="preserve">Aparejados a la comunicación a que se refiere el </w:t>
      </w:r>
      <w:r w:rsidRPr="007653E3">
        <w:rPr>
          <w:rFonts w:ascii="Arial" w:hAnsi="Arial" w:cs="Arial"/>
          <w:sz w:val="20"/>
          <w:szCs w:val="20"/>
        </w:rPr>
        <w:t>Literal</w:t>
      </w:r>
      <w:r w:rsidRPr="007653E3">
        <w:rPr>
          <w:rFonts w:ascii="Arial" w:hAnsi="Arial" w:cs="Arial"/>
          <w:color w:val="000000"/>
          <w:sz w:val="20"/>
          <w:szCs w:val="20"/>
        </w:rPr>
        <w:t xml:space="preserve"> b), el CONCESIONARIO entregará:</w:t>
      </w:r>
    </w:p>
    <w:p w14:paraId="5A3EA284" w14:textId="25015305" w:rsidR="002F13EE" w:rsidRPr="007653E3" w:rsidRDefault="002F13EE" w:rsidP="00936F99">
      <w:pPr>
        <w:numPr>
          <w:ilvl w:val="0"/>
          <w:numId w:val="38"/>
        </w:numPr>
        <w:spacing w:after="60" w:line="250" w:lineRule="auto"/>
        <w:ind w:left="1417" w:hanging="425"/>
        <w:jc w:val="both"/>
        <w:rPr>
          <w:rFonts w:ascii="Arial" w:hAnsi="Arial" w:cs="Arial"/>
          <w:color w:val="000000"/>
          <w:sz w:val="20"/>
          <w:szCs w:val="20"/>
        </w:rPr>
      </w:pPr>
      <w:r w:rsidRPr="007653E3">
        <w:rPr>
          <w:rFonts w:ascii="Arial" w:hAnsi="Arial" w:cs="Arial"/>
          <w:color w:val="000000"/>
          <w:sz w:val="20"/>
          <w:szCs w:val="20"/>
        </w:rPr>
        <w:t>El programa general y los protocolos a seguir para consideración y aprobación del lnspector.</w:t>
      </w:r>
    </w:p>
    <w:p w14:paraId="2FED8024" w14:textId="77777777" w:rsidR="002F13EE" w:rsidRPr="007653E3" w:rsidRDefault="002F13EE" w:rsidP="00936F99">
      <w:pPr>
        <w:numPr>
          <w:ilvl w:val="0"/>
          <w:numId w:val="38"/>
        </w:numPr>
        <w:spacing w:after="60" w:line="250" w:lineRule="auto"/>
        <w:ind w:left="1417" w:hanging="425"/>
        <w:jc w:val="both"/>
        <w:rPr>
          <w:rFonts w:ascii="Arial" w:hAnsi="Arial" w:cs="Arial"/>
          <w:color w:val="000000"/>
          <w:sz w:val="20"/>
          <w:szCs w:val="20"/>
        </w:rPr>
      </w:pPr>
      <w:r w:rsidRPr="007653E3">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4559A4EB" w14:textId="77777777" w:rsidR="002F13EE" w:rsidRPr="007653E3" w:rsidRDefault="002F13EE" w:rsidP="00936F99">
      <w:pPr>
        <w:numPr>
          <w:ilvl w:val="0"/>
          <w:numId w:val="38"/>
        </w:numPr>
        <w:spacing w:after="60" w:line="250" w:lineRule="auto"/>
        <w:ind w:left="1417" w:hanging="425"/>
        <w:jc w:val="both"/>
        <w:rPr>
          <w:rFonts w:ascii="Arial" w:hAnsi="Arial" w:cs="Arial"/>
          <w:color w:val="000000"/>
          <w:sz w:val="20"/>
          <w:szCs w:val="20"/>
        </w:rPr>
      </w:pPr>
      <w:r w:rsidRPr="007653E3">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1B189BEC" w14:textId="77777777" w:rsidR="002F13EE" w:rsidRPr="007653E3" w:rsidRDefault="002F13EE" w:rsidP="00936F99">
      <w:pPr>
        <w:numPr>
          <w:ilvl w:val="0"/>
          <w:numId w:val="38"/>
        </w:numPr>
        <w:spacing w:after="60" w:line="250" w:lineRule="auto"/>
        <w:ind w:left="1417" w:hanging="425"/>
        <w:jc w:val="both"/>
        <w:rPr>
          <w:rFonts w:ascii="Arial" w:hAnsi="Arial" w:cs="Arial"/>
          <w:color w:val="000000"/>
          <w:sz w:val="20"/>
          <w:szCs w:val="20"/>
        </w:rPr>
      </w:pPr>
      <w:r w:rsidRPr="007653E3">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1A226A54" w14:textId="77777777" w:rsidR="002F13EE" w:rsidRPr="007653E3" w:rsidRDefault="002F13EE" w:rsidP="00936F99">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podrá destacar el personal que juzgue necesario.</w:t>
      </w:r>
    </w:p>
    <w:p w14:paraId="3555D7D5" w14:textId="77777777" w:rsidR="002F13EE" w:rsidRPr="007653E3" w:rsidRDefault="002F13EE" w:rsidP="00936F99">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Personal de los fabricantes de los equipos podrán participar como observadores o como personal de apoyo a las pruebas.</w:t>
      </w:r>
    </w:p>
    <w:p w14:paraId="3945CC83" w14:textId="77777777" w:rsidR="002F13EE" w:rsidRPr="007653E3" w:rsidRDefault="002F13EE" w:rsidP="00936F99">
      <w:pPr>
        <w:numPr>
          <w:ilvl w:val="0"/>
          <w:numId w:val="39"/>
        </w:numPr>
        <w:spacing w:before="240" w:after="120" w:line="250" w:lineRule="auto"/>
        <w:ind w:left="567" w:hanging="567"/>
        <w:jc w:val="both"/>
        <w:rPr>
          <w:rFonts w:ascii="Arial" w:hAnsi="Arial" w:cs="Arial"/>
          <w:color w:val="000000"/>
          <w:sz w:val="20"/>
          <w:szCs w:val="20"/>
        </w:rPr>
      </w:pPr>
      <w:r w:rsidRPr="007653E3">
        <w:rPr>
          <w:rFonts w:ascii="Arial" w:hAnsi="Arial" w:cs="Arial"/>
          <w:b/>
          <w:color w:val="000000"/>
          <w:sz w:val="20"/>
          <w:szCs w:val="20"/>
        </w:rPr>
        <w:t>Ejecución de las pruebas. -</w:t>
      </w:r>
      <w:r w:rsidRPr="007653E3">
        <w:rPr>
          <w:rFonts w:ascii="Arial" w:hAnsi="Arial" w:cs="Arial"/>
          <w:color w:val="000000"/>
          <w:sz w:val="20"/>
          <w:szCs w:val="20"/>
        </w:rPr>
        <w:t xml:space="preserve"> La ejecución de las pruebas se sujetará a las reglas siguientes:</w:t>
      </w:r>
    </w:p>
    <w:p w14:paraId="45C39807" w14:textId="77777777" w:rsidR="002F13EE" w:rsidRPr="007653E3" w:rsidRDefault="002F13EE" w:rsidP="00936F99">
      <w:pPr>
        <w:numPr>
          <w:ilvl w:val="0"/>
          <w:numId w:val="37"/>
        </w:numPr>
        <w:spacing w:after="120" w:line="250" w:lineRule="auto"/>
        <w:ind w:left="992" w:hanging="426"/>
        <w:jc w:val="both"/>
        <w:rPr>
          <w:rFonts w:ascii="Arial" w:hAnsi="Arial" w:cs="Arial"/>
          <w:color w:val="000000"/>
          <w:sz w:val="20"/>
          <w:szCs w:val="20"/>
        </w:rPr>
      </w:pPr>
      <w:r w:rsidRPr="007653E3">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BAC2798" w14:textId="77777777" w:rsidR="002F13EE" w:rsidRPr="007653E3" w:rsidRDefault="002F13EE" w:rsidP="00936F99">
      <w:pPr>
        <w:spacing w:after="120" w:line="250" w:lineRule="auto"/>
        <w:ind w:left="992"/>
        <w:jc w:val="both"/>
        <w:rPr>
          <w:rFonts w:ascii="Arial" w:hAnsi="Arial" w:cs="Arial"/>
          <w:color w:val="000000"/>
          <w:sz w:val="20"/>
          <w:szCs w:val="20"/>
        </w:rPr>
      </w:pPr>
      <w:r w:rsidRPr="007653E3">
        <w:rPr>
          <w:rFonts w:ascii="Arial" w:hAnsi="Arial" w:cs="Arial"/>
          <w:color w:val="000000"/>
          <w:sz w:val="20"/>
          <w:szCs w:val="20"/>
        </w:rPr>
        <w:t>Las pruebas se efectuarán de conformidad a los procedimientos e instrucciones del COES.</w:t>
      </w:r>
    </w:p>
    <w:p w14:paraId="1677F75F" w14:textId="77777777" w:rsidR="002F13EE" w:rsidRPr="00576CB8" w:rsidRDefault="002F13EE" w:rsidP="00936F99">
      <w:pPr>
        <w:spacing w:after="120" w:line="250" w:lineRule="auto"/>
        <w:ind w:left="992"/>
        <w:jc w:val="both"/>
        <w:rPr>
          <w:rFonts w:ascii="Arial" w:hAnsi="Arial" w:cs="Arial"/>
          <w:noProof/>
          <w:color w:val="000000"/>
          <w:sz w:val="20"/>
        </w:rPr>
      </w:pPr>
      <w:r w:rsidRPr="007653E3">
        <w:rPr>
          <w:rFonts w:ascii="Arial" w:hAnsi="Arial" w:cs="Arial"/>
          <w:noProof/>
          <w:color w:val="000000"/>
          <w:sz w:val="20"/>
        </w:rPr>
        <w:t xml:space="preserve">Las pruebas del sistema de fibra óptica seguirán las especificaciones técnicas establecidas en el Anexo 5, Telecomunicaciones, del </w:t>
      </w:r>
      <w:r w:rsidRPr="007653E3">
        <w:rPr>
          <w:rFonts w:ascii="Arial" w:hAnsi="Arial" w:cs="Arial"/>
          <w:sz w:val="20"/>
          <w:szCs w:val="20"/>
        </w:rPr>
        <w:t>presente</w:t>
      </w:r>
      <w:r w:rsidRPr="007653E3">
        <w:rPr>
          <w:rFonts w:ascii="Arial" w:hAnsi="Arial" w:cs="Arial"/>
          <w:noProof/>
          <w:color w:val="000000"/>
          <w:sz w:val="20"/>
        </w:rPr>
        <w:t xml:space="preserve"> Contrato.</w:t>
      </w:r>
    </w:p>
    <w:p w14:paraId="1359A273" w14:textId="77777777" w:rsidR="002F13EE" w:rsidRPr="00576CB8" w:rsidRDefault="002F13EE" w:rsidP="00936F99">
      <w:pPr>
        <w:spacing w:after="120" w:line="250" w:lineRule="auto"/>
        <w:ind w:left="992"/>
        <w:jc w:val="both"/>
        <w:rPr>
          <w:rFonts w:ascii="Arial" w:hAnsi="Arial" w:cs="Arial"/>
          <w:color w:val="000000"/>
          <w:sz w:val="20"/>
          <w:szCs w:val="20"/>
        </w:rPr>
      </w:pPr>
      <w:r w:rsidRPr="00576CB8">
        <w:rPr>
          <w:rFonts w:ascii="Arial" w:hAnsi="Arial" w:cs="Arial"/>
          <w:color w:val="000000"/>
          <w:sz w:val="20"/>
          <w:szCs w:val="20"/>
        </w:rPr>
        <w:t>El Jefe de Prueba</w:t>
      </w:r>
      <w:r>
        <w:rPr>
          <w:rFonts w:ascii="Arial" w:hAnsi="Arial" w:cs="Arial"/>
          <w:color w:val="000000"/>
          <w:sz w:val="20"/>
          <w:szCs w:val="20"/>
        </w:rPr>
        <w:t>s</w:t>
      </w:r>
      <w:r w:rsidRPr="00576CB8">
        <w:rPr>
          <w:rFonts w:ascii="Arial" w:hAnsi="Arial" w:cs="Arial"/>
          <w:color w:val="000000"/>
          <w:sz w:val="20"/>
          <w:szCs w:val="20"/>
        </w:rPr>
        <w:t xml:space="preserve"> deberá ser un ingeniero electricista o mecánico electricista colegiado. Deberá tener amplia experiencia como Jefe de Pruebas y/o de Puesta en Servicio, de proyectos de transmisión de energía</w:t>
      </w:r>
      <w:r>
        <w:rPr>
          <w:rFonts w:ascii="Arial" w:hAnsi="Arial" w:cs="Arial"/>
          <w:color w:val="000000"/>
          <w:sz w:val="20"/>
          <w:szCs w:val="20"/>
        </w:rPr>
        <w:t xml:space="preserve"> </w:t>
      </w:r>
      <w:r w:rsidRPr="00023F7B">
        <w:rPr>
          <w:rFonts w:ascii="Arial" w:hAnsi="Arial" w:cs="Arial"/>
          <w:color w:val="000000"/>
          <w:sz w:val="20"/>
          <w:szCs w:val="20"/>
        </w:rPr>
        <w:t>eléctrica</w:t>
      </w:r>
      <w:r w:rsidRPr="00576CB8">
        <w:rPr>
          <w:rFonts w:ascii="Arial" w:hAnsi="Arial" w:cs="Arial"/>
          <w:color w:val="000000"/>
          <w:sz w:val="20"/>
          <w:szCs w:val="20"/>
        </w:rPr>
        <w:t>.</w:t>
      </w:r>
    </w:p>
    <w:p w14:paraId="70B9CC53" w14:textId="77777777" w:rsidR="002F13EE" w:rsidRPr="00EC4EED" w:rsidRDefault="002F13EE" w:rsidP="00936F99">
      <w:pPr>
        <w:numPr>
          <w:ilvl w:val="0"/>
          <w:numId w:val="37"/>
        </w:numPr>
        <w:spacing w:after="120" w:line="250" w:lineRule="auto"/>
        <w:ind w:left="992" w:hanging="426"/>
        <w:jc w:val="both"/>
        <w:rPr>
          <w:rFonts w:ascii="Arial" w:hAnsi="Arial" w:cs="Arial"/>
          <w:color w:val="000000"/>
          <w:sz w:val="20"/>
          <w:szCs w:val="20"/>
        </w:rPr>
      </w:pPr>
      <w:r w:rsidRPr="00EC4EED">
        <w:rPr>
          <w:rFonts w:ascii="Arial" w:hAnsi="Arial" w:cs="Arial"/>
          <w:color w:val="000000"/>
          <w:sz w:val="20"/>
          <w:szCs w:val="20"/>
        </w:rPr>
        <w:lastRenderedPageBreak/>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Pr="00EC4EED">
        <w:rPr>
          <w:rFonts w:ascii="Arial" w:hAnsi="Arial" w:cs="Arial"/>
          <w:sz w:val="20"/>
          <w:szCs w:val="20"/>
        </w:rPr>
        <w:t>Inspector</w:t>
      </w:r>
      <w:r w:rsidRPr="00EC4EED">
        <w:rPr>
          <w:rFonts w:ascii="Arial" w:hAnsi="Arial" w:cs="Arial"/>
          <w:color w:val="000000"/>
          <w:sz w:val="20"/>
          <w:szCs w:val="20"/>
        </w:rPr>
        <w:t xml:space="preserve"> deberá tener acceso físico a todos los componentes, relacionados con el equipamiento electromecánico del Proyecto.</w:t>
      </w:r>
    </w:p>
    <w:p w14:paraId="22E06EFC" w14:textId="77777777" w:rsidR="002F13EE" w:rsidRPr="00CE680D" w:rsidRDefault="002F13EE" w:rsidP="00936F99">
      <w:pPr>
        <w:numPr>
          <w:ilvl w:val="0"/>
          <w:numId w:val="37"/>
        </w:numPr>
        <w:spacing w:after="120" w:line="250" w:lineRule="auto"/>
        <w:ind w:left="992" w:hanging="426"/>
        <w:jc w:val="both"/>
        <w:rPr>
          <w:rFonts w:ascii="Arial" w:hAnsi="Arial" w:cs="Arial"/>
          <w:color w:val="000000"/>
          <w:sz w:val="20"/>
          <w:szCs w:val="20"/>
        </w:rPr>
      </w:pPr>
      <w:r w:rsidRPr="00616D86">
        <w:rPr>
          <w:rFonts w:ascii="Arial" w:hAnsi="Arial" w:cs="Arial"/>
          <w:color w:val="000000"/>
          <w:sz w:val="20"/>
          <w:szCs w:val="20"/>
        </w:rPr>
        <w:t xml:space="preserve">Los principales componentes constitutivos del Proyecto serán sometidos a inspección, a </w:t>
      </w:r>
      <w:r w:rsidRPr="00CE680D">
        <w:rPr>
          <w:rFonts w:ascii="Arial" w:hAnsi="Arial" w:cs="Arial"/>
          <w:color w:val="000000"/>
          <w:sz w:val="20"/>
          <w:szCs w:val="20"/>
        </w:rPr>
        <w:t xml:space="preserve">requerimiento del </w:t>
      </w:r>
      <w:r w:rsidRPr="00CE680D">
        <w:rPr>
          <w:rFonts w:ascii="Arial" w:hAnsi="Arial" w:cs="Arial"/>
          <w:sz w:val="20"/>
          <w:szCs w:val="20"/>
        </w:rPr>
        <w:t>Inspector</w:t>
      </w:r>
      <w:r w:rsidRPr="00CE680D">
        <w:rPr>
          <w:rFonts w:ascii="Arial" w:hAnsi="Arial" w:cs="Arial"/>
          <w:color w:val="000000"/>
          <w:sz w:val="20"/>
          <w:szCs w:val="20"/>
        </w:rPr>
        <w:t xml:space="preserve">, antes del </w:t>
      </w:r>
      <w:r w:rsidRPr="00CE680D">
        <w:rPr>
          <w:rFonts w:ascii="Arial" w:hAnsi="Arial" w:cs="Arial"/>
          <w:sz w:val="20"/>
          <w:szCs w:val="20"/>
        </w:rPr>
        <w:t>inicio</w:t>
      </w:r>
      <w:r w:rsidRPr="00CE680D">
        <w:rPr>
          <w:rFonts w:ascii="Arial" w:hAnsi="Arial" w:cs="Arial"/>
          <w:color w:val="000000"/>
          <w:sz w:val="20"/>
          <w:szCs w:val="20"/>
        </w:rPr>
        <w:t xml:space="preserve"> de las pruebas.</w:t>
      </w:r>
    </w:p>
    <w:p w14:paraId="170E8381" w14:textId="77777777" w:rsidR="002F13EE" w:rsidRPr="00CE680D" w:rsidRDefault="002F13EE" w:rsidP="00936F99">
      <w:pPr>
        <w:numPr>
          <w:ilvl w:val="0"/>
          <w:numId w:val="37"/>
        </w:numPr>
        <w:spacing w:after="120" w:line="250" w:lineRule="auto"/>
        <w:ind w:left="993" w:hanging="426"/>
        <w:jc w:val="both"/>
        <w:rPr>
          <w:rFonts w:ascii="Arial" w:hAnsi="Arial" w:cs="Arial"/>
          <w:color w:val="000000"/>
          <w:sz w:val="20"/>
          <w:szCs w:val="20"/>
        </w:rPr>
      </w:pPr>
      <w:r w:rsidRPr="00CE680D">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CE680D">
        <w:rPr>
          <w:rFonts w:ascii="Arial" w:hAnsi="Arial" w:cs="Arial"/>
          <w:sz w:val="20"/>
          <w:szCs w:val="20"/>
        </w:rPr>
        <w:t>Inspector</w:t>
      </w:r>
      <w:r w:rsidRPr="00CE680D">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22D7AA0E" w14:textId="7462A963" w:rsidR="002F13EE" w:rsidRPr="009E02F8" w:rsidRDefault="002F13EE" w:rsidP="00936F99">
      <w:pPr>
        <w:numPr>
          <w:ilvl w:val="0"/>
          <w:numId w:val="37"/>
        </w:numPr>
        <w:tabs>
          <w:tab w:val="left" w:pos="993"/>
        </w:tabs>
        <w:spacing w:after="60" w:line="250" w:lineRule="auto"/>
        <w:ind w:left="993" w:hanging="426"/>
        <w:jc w:val="both"/>
        <w:rPr>
          <w:rFonts w:ascii="Arial" w:hAnsi="Arial" w:cs="Arial"/>
          <w:sz w:val="20"/>
          <w:szCs w:val="20"/>
        </w:rPr>
      </w:pPr>
      <w:r w:rsidRPr="009E02F8">
        <w:rPr>
          <w:rFonts w:ascii="Arial" w:hAnsi="Arial" w:cs="Arial"/>
          <w:color w:val="000000"/>
          <w:sz w:val="20"/>
          <w:szCs w:val="20"/>
        </w:rPr>
        <w:t xml:space="preserve">En caso de que el </w:t>
      </w:r>
      <w:r w:rsidRPr="009E02F8">
        <w:rPr>
          <w:rFonts w:ascii="Arial" w:hAnsi="Arial" w:cs="Arial"/>
          <w:sz w:val="20"/>
          <w:szCs w:val="20"/>
        </w:rPr>
        <w:t>Inspector</w:t>
      </w:r>
      <w:r w:rsidRPr="009E02F8">
        <w:rPr>
          <w:rFonts w:ascii="Arial" w:hAnsi="Arial" w:cs="Arial"/>
          <w:color w:val="000000"/>
          <w:sz w:val="20"/>
          <w:szCs w:val="20"/>
        </w:rPr>
        <w:t xml:space="preserve"> y/o el OSINERGMIN, considere que el resultado no es satisfactorio, conforme se haya </w:t>
      </w:r>
      <w:r w:rsidRPr="009E02F8">
        <w:rPr>
          <w:rFonts w:ascii="Arial" w:hAnsi="Arial" w:cs="Arial"/>
          <w:sz w:val="20"/>
          <w:szCs w:val="20"/>
        </w:rPr>
        <w:t>establecido</w:t>
      </w:r>
      <w:r w:rsidRPr="009E02F8">
        <w:rPr>
          <w:rFonts w:ascii="Arial" w:hAnsi="Arial" w:cs="Arial"/>
          <w:color w:val="000000"/>
          <w:sz w:val="20"/>
          <w:szCs w:val="20"/>
        </w:rPr>
        <w:t xml:space="preserve"> en las actas de pruebas, el CONCESIONARIO </w:t>
      </w:r>
      <w:r>
        <w:rPr>
          <w:rFonts w:ascii="Arial" w:hAnsi="Arial" w:cs="Arial"/>
          <w:color w:val="000000"/>
          <w:sz w:val="20"/>
          <w:szCs w:val="20"/>
        </w:rPr>
        <w:t xml:space="preserve">(Jefe de Pruebas) </w:t>
      </w:r>
      <w:r w:rsidRPr="009E02F8">
        <w:rPr>
          <w:rFonts w:ascii="Arial" w:hAnsi="Arial" w:cs="Arial"/>
          <w:color w:val="000000"/>
          <w:sz w:val="20"/>
          <w:szCs w:val="20"/>
        </w:rPr>
        <w:t xml:space="preserve">procederá a efectuar la subsanación correspondiente. La nueva prueba se hará únicamente en el punto o en los puntos que no resultaron </w:t>
      </w:r>
      <w:r w:rsidRPr="009E02F8">
        <w:rPr>
          <w:rFonts w:ascii="Arial" w:hAnsi="Arial" w:cs="Arial"/>
          <w:sz w:val="20"/>
          <w:szCs w:val="20"/>
        </w:rPr>
        <w:t>satisfactorios</w:t>
      </w:r>
      <w:r w:rsidRPr="009E02F8">
        <w:rPr>
          <w:rFonts w:ascii="Arial" w:hAnsi="Arial" w:cs="Arial"/>
          <w:color w:val="000000"/>
          <w:sz w:val="20"/>
          <w:szCs w:val="20"/>
        </w:rPr>
        <w:t>.</w:t>
      </w:r>
    </w:p>
    <w:p w14:paraId="46A3ABC9" w14:textId="77777777" w:rsidR="002F13EE" w:rsidRPr="007653E3" w:rsidRDefault="002F13EE" w:rsidP="00936F99">
      <w:pPr>
        <w:spacing w:after="60" w:line="250" w:lineRule="auto"/>
        <w:ind w:left="993"/>
        <w:jc w:val="both"/>
        <w:rPr>
          <w:rFonts w:ascii="Arial" w:hAnsi="Arial" w:cs="Arial"/>
          <w:color w:val="000000"/>
          <w:sz w:val="20"/>
          <w:szCs w:val="20"/>
          <w:highlight w:val="cyan"/>
        </w:rPr>
      </w:pPr>
      <w:r w:rsidRPr="000E65AD">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1002098D" w14:textId="77777777" w:rsidR="002F13EE" w:rsidRPr="00A3590E" w:rsidRDefault="002F13EE" w:rsidP="00936F99">
      <w:pPr>
        <w:numPr>
          <w:ilvl w:val="0"/>
          <w:numId w:val="37"/>
        </w:numPr>
        <w:tabs>
          <w:tab w:val="left" w:pos="993"/>
        </w:tabs>
        <w:spacing w:after="120" w:line="250" w:lineRule="auto"/>
        <w:ind w:left="993" w:hanging="426"/>
        <w:jc w:val="both"/>
        <w:rPr>
          <w:rFonts w:ascii="Arial" w:hAnsi="Arial" w:cs="Arial"/>
          <w:color w:val="000000"/>
          <w:sz w:val="20"/>
          <w:szCs w:val="20"/>
        </w:rPr>
      </w:pPr>
      <w:r w:rsidRPr="00A3590E">
        <w:rPr>
          <w:rFonts w:ascii="Arial" w:hAnsi="Arial" w:cs="Arial"/>
          <w:color w:val="000000"/>
          <w:sz w:val="20"/>
          <w:szCs w:val="20"/>
        </w:rPr>
        <w:t xml:space="preserve">Finalizadas las pruebas, el Jefe de Pruebas entregará al CONCESIONARIO, las actas correspondientes debidamente aprobadas por el </w:t>
      </w:r>
      <w:r w:rsidRPr="00A3590E">
        <w:rPr>
          <w:rFonts w:ascii="Arial" w:hAnsi="Arial" w:cs="Arial"/>
          <w:noProof/>
          <w:color w:val="000000"/>
          <w:sz w:val="20"/>
          <w:szCs w:val="20"/>
        </w:rPr>
        <w:t>lnspector</w:t>
      </w:r>
      <w:r w:rsidRPr="00A3590E">
        <w:rPr>
          <w:rFonts w:ascii="Arial" w:hAnsi="Arial" w:cs="Arial"/>
          <w:color w:val="000000"/>
          <w:sz w:val="20"/>
          <w:szCs w:val="20"/>
        </w:rPr>
        <w:t>. El CONCESIONARIO a su vez remitirá las referidas actas al OSINERGMIN</w:t>
      </w:r>
      <w:r>
        <w:rPr>
          <w:rFonts w:ascii="Arial" w:hAnsi="Arial" w:cs="Arial"/>
          <w:color w:val="000000"/>
          <w:sz w:val="20"/>
          <w:szCs w:val="20"/>
        </w:rPr>
        <w:t xml:space="preserve">, </w:t>
      </w:r>
      <w:r w:rsidRPr="00023F7B">
        <w:rPr>
          <w:rFonts w:ascii="Arial" w:hAnsi="Arial" w:cs="Arial"/>
          <w:color w:val="000000"/>
          <w:sz w:val="20"/>
          <w:szCs w:val="20"/>
        </w:rPr>
        <w:t>CONCEDENTE</w:t>
      </w:r>
      <w:r w:rsidRPr="00A3590E">
        <w:rPr>
          <w:rFonts w:ascii="Arial" w:hAnsi="Arial" w:cs="Arial"/>
          <w:color w:val="000000"/>
          <w:sz w:val="20"/>
          <w:szCs w:val="20"/>
        </w:rPr>
        <w:t xml:space="preserve"> y al COES, agregando a este último la información indicada en el</w:t>
      </w:r>
      <w:r w:rsidRPr="00A3590E">
        <w:rPr>
          <w:rFonts w:ascii="Arial" w:hAnsi="Arial" w:cs="Arial"/>
          <w:noProof/>
          <w:color w:val="000000"/>
          <w:sz w:val="20"/>
          <w:szCs w:val="20"/>
        </w:rPr>
        <w:t xml:space="preserve"> Procedimiento Técnico COES</w:t>
      </w:r>
      <w:r w:rsidRPr="00A3590E">
        <w:rPr>
          <w:rFonts w:ascii="Arial" w:hAnsi="Arial" w:cs="Arial"/>
          <w:color w:val="000000"/>
          <w:sz w:val="20"/>
          <w:szCs w:val="20"/>
        </w:rPr>
        <w:t xml:space="preserve"> PR-20, para la integración del Proyecto al SEIN.</w:t>
      </w:r>
    </w:p>
    <w:p w14:paraId="39351D4C" w14:textId="77777777" w:rsidR="002F13EE" w:rsidRPr="009F0EFE" w:rsidRDefault="002F13EE" w:rsidP="00936F99">
      <w:pPr>
        <w:numPr>
          <w:ilvl w:val="0"/>
          <w:numId w:val="37"/>
        </w:numPr>
        <w:tabs>
          <w:tab w:val="left" w:pos="993"/>
        </w:tabs>
        <w:spacing w:after="120" w:line="250" w:lineRule="auto"/>
        <w:ind w:left="993" w:hanging="426"/>
        <w:jc w:val="both"/>
        <w:rPr>
          <w:rFonts w:ascii="Arial" w:hAnsi="Arial" w:cs="Arial"/>
          <w:color w:val="000000"/>
          <w:sz w:val="20"/>
          <w:szCs w:val="20"/>
        </w:rPr>
      </w:pPr>
      <w:r w:rsidRPr="009F0EFE">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45B1B37E" w14:textId="77777777" w:rsidR="002F13EE" w:rsidRPr="009F0EFE" w:rsidRDefault="002F13EE" w:rsidP="00936F99">
      <w:pPr>
        <w:numPr>
          <w:ilvl w:val="0"/>
          <w:numId w:val="65"/>
        </w:numPr>
        <w:spacing w:after="120" w:line="250" w:lineRule="auto"/>
        <w:ind w:left="1418" w:hanging="425"/>
        <w:jc w:val="both"/>
        <w:rPr>
          <w:rFonts w:ascii="Arial" w:hAnsi="Arial" w:cs="Arial"/>
          <w:color w:val="000000"/>
          <w:sz w:val="20"/>
          <w:szCs w:val="20"/>
        </w:rPr>
      </w:pPr>
      <w:r w:rsidRPr="009F0EFE">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4D3FBC2B" w14:textId="77777777" w:rsidR="002F13EE" w:rsidRPr="009F0EFE" w:rsidRDefault="002F13EE" w:rsidP="00936F99">
      <w:pPr>
        <w:numPr>
          <w:ilvl w:val="0"/>
          <w:numId w:val="65"/>
        </w:numPr>
        <w:spacing w:after="120" w:line="250" w:lineRule="auto"/>
        <w:ind w:left="1418" w:hanging="425"/>
        <w:jc w:val="both"/>
        <w:rPr>
          <w:rFonts w:ascii="Arial" w:hAnsi="Arial" w:cs="Arial"/>
          <w:color w:val="000000"/>
          <w:sz w:val="20"/>
          <w:szCs w:val="20"/>
        </w:rPr>
      </w:pPr>
      <w:r w:rsidRPr="009F0EFE">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4A385620" w14:textId="77777777" w:rsidR="002F13EE" w:rsidRDefault="002F13EE" w:rsidP="00936F99">
      <w:pPr>
        <w:spacing w:after="0" w:line="250" w:lineRule="auto"/>
        <w:rPr>
          <w:rFonts w:ascii="Arial" w:hAnsi="Arial" w:cs="Arial"/>
          <w:b/>
        </w:rPr>
      </w:pPr>
      <w:bookmarkStart w:id="198" w:name="_Toc493758765"/>
      <w:bookmarkStart w:id="199" w:name="_Toc490322664"/>
      <w:bookmarkStart w:id="200" w:name="_Toc49374500"/>
      <w:bookmarkEnd w:id="156"/>
      <w:bookmarkEnd w:id="157"/>
      <w:bookmarkEnd w:id="158"/>
      <w:bookmarkEnd w:id="159"/>
      <w:bookmarkEnd w:id="160"/>
      <w:bookmarkEnd w:id="197"/>
      <w:r>
        <w:rPr>
          <w:rFonts w:ascii="Arial" w:hAnsi="Arial" w:cs="Arial"/>
          <w:b/>
        </w:rPr>
        <w:br w:type="page"/>
      </w:r>
    </w:p>
    <w:p w14:paraId="3AFEF45D" w14:textId="35138DEC" w:rsidR="0097301B" w:rsidRPr="0081344A" w:rsidRDefault="0097301B" w:rsidP="002979F9">
      <w:pPr>
        <w:spacing w:after="0" w:line="240" w:lineRule="auto"/>
        <w:ind w:left="708" w:hanging="708"/>
        <w:jc w:val="center"/>
        <w:rPr>
          <w:rFonts w:ascii="Arial" w:hAnsi="Arial" w:cs="Arial"/>
        </w:rPr>
      </w:pPr>
      <w:r w:rsidRPr="0081344A">
        <w:rPr>
          <w:rFonts w:ascii="Arial" w:hAnsi="Arial" w:cs="Arial"/>
          <w:b/>
        </w:rPr>
        <w:lastRenderedPageBreak/>
        <w:t>Anexo 3</w:t>
      </w:r>
      <w:bookmarkEnd w:id="198"/>
      <w:bookmarkEnd w:id="199"/>
      <w:bookmarkEnd w:id="200"/>
    </w:p>
    <w:p w14:paraId="61F15592" w14:textId="77777777" w:rsidR="00E4771F" w:rsidRPr="0081344A" w:rsidRDefault="00E4771F" w:rsidP="002979F9">
      <w:pPr>
        <w:spacing w:after="0" w:line="240" w:lineRule="auto"/>
        <w:jc w:val="center"/>
        <w:rPr>
          <w:rFonts w:ascii="Arial" w:hAnsi="Arial" w:cs="Arial"/>
          <w:b/>
        </w:rPr>
      </w:pPr>
    </w:p>
    <w:p w14:paraId="026CAE51" w14:textId="77777777" w:rsidR="0097301B" w:rsidRPr="0081344A" w:rsidRDefault="00555EDE" w:rsidP="002979F9">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2979F9">
      <w:pPr>
        <w:spacing w:after="0" w:line="240" w:lineRule="auto"/>
        <w:jc w:val="center"/>
        <w:rPr>
          <w:rFonts w:ascii="Arial" w:hAnsi="Arial" w:cs="Arial"/>
          <w:b/>
          <w:sz w:val="20"/>
        </w:rPr>
      </w:pPr>
    </w:p>
    <w:p w14:paraId="15B8CEA4" w14:textId="77777777" w:rsidR="00E4771F" w:rsidRPr="00311D67" w:rsidRDefault="00E4771F" w:rsidP="002979F9">
      <w:pPr>
        <w:spacing w:after="0" w:line="240" w:lineRule="auto"/>
        <w:jc w:val="center"/>
        <w:rPr>
          <w:rFonts w:ascii="Arial" w:hAnsi="Arial" w:cs="Arial"/>
          <w:b/>
          <w:sz w:val="8"/>
          <w:szCs w:val="10"/>
        </w:rPr>
      </w:pPr>
    </w:p>
    <w:p w14:paraId="6DDC37E0" w14:textId="77777777" w:rsidR="004A0D87" w:rsidRPr="0081344A"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2979F9">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01"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01"/>
      <w:r w:rsidRPr="0081344A">
        <w:rPr>
          <w:rFonts w:ascii="Arial" w:hAnsi="Arial" w:cs="Arial"/>
          <w:sz w:val="20"/>
        </w:rPr>
        <w:t>. Para tales efectos, Acreedor Permitido podrá ser:</w:t>
      </w:r>
    </w:p>
    <w:p w14:paraId="296EE577"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02" w:name="_Hlk54698752"/>
      <w:r w:rsidR="00A36410" w:rsidRPr="0081344A">
        <w:rPr>
          <w:rFonts w:ascii="Arial" w:hAnsi="Arial" w:cs="Arial"/>
          <w:sz w:val="20"/>
        </w:rPr>
        <w:t>o cualquier fondo o patrimonio administrado por alguna de éstas</w:t>
      </w:r>
      <w:bookmarkEnd w:id="202"/>
      <w:r w:rsidRPr="0081344A">
        <w:rPr>
          <w:rFonts w:ascii="Arial" w:hAnsi="Arial" w:cs="Arial"/>
          <w:sz w:val="20"/>
        </w:rPr>
        <w:t>;</w:t>
      </w:r>
    </w:p>
    <w:p w14:paraId="1E65D73B"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(Export Credit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03" w:name="_Hlk54698779"/>
      <w:r w:rsidR="00A36410" w:rsidRPr="0081344A">
        <w:rPr>
          <w:rFonts w:ascii="Arial" w:hAnsi="Arial" w:cs="Arial"/>
          <w:sz w:val="20"/>
        </w:rPr>
        <w:t>o cualquier fondo o patrimonio administrado por alguna de éstas</w:t>
      </w:r>
      <w:bookmarkEnd w:id="203"/>
      <w:r w:rsidRPr="0081344A">
        <w:rPr>
          <w:rFonts w:ascii="Arial" w:hAnsi="Arial" w:cs="Arial"/>
          <w:sz w:val="20"/>
        </w:rPr>
        <w:t>;</w:t>
      </w:r>
    </w:p>
    <w:p w14:paraId="43FEB379"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04"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04"/>
      <w:r w:rsidR="00AC198A" w:rsidRPr="0081344A">
        <w:rPr>
          <w:rFonts w:ascii="Arial" w:hAnsi="Arial" w:cs="Arial"/>
          <w:sz w:val="20"/>
        </w:rPr>
        <w:t>;</w:t>
      </w:r>
    </w:p>
    <w:p w14:paraId="1D37F5E9"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05"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05"/>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ii) </w:t>
      </w:r>
      <w:r w:rsidRPr="0081344A">
        <w:rPr>
          <w:rFonts w:ascii="Arial" w:hAnsi="Arial" w:cs="Arial"/>
          <w:sz w:val="20"/>
          <w:lang w:val="es-ES"/>
        </w:rPr>
        <w:t xml:space="preserve">el fiduciario </w:t>
      </w:r>
      <w:r w:rsidRPr="0081344A">
        <w:rPr>
          <w:rFonts w:ascii="Arial" w:hAnsi="Arial" w:cs="Arial"/>
          <w:sz w:val="20"/>
        </w:rPr>
        <w:t xml:space="preserve">o sociedad titulizadora </w:t>
      </w:r>
      <w:bookmarkStart w:id="206" w:name="_Hlk54698836"/>
      <w:r w:rsidR="00A36410" w:rsidRPr="0081344A">
        <w:rPr>
          <w:rFonts w:ascii="Arial" w:hAnsi="Arial" w:cs="Arial"/>
          <w:sz w:val="20"/>
        </w:rPr>
        <w:t xml:space="preserve">o sociedad de propósito especial </w:t>
      </w:r>
      <w:bookmarkEnd w:id="206"/>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fideicometido, fondos de inversión o sociedad titulizadora </w:t>
      </w:r>
      <w:bookmarkStart w:id="207" w:name="_Hlk54698856"/>
      <w:r w:rsidR="00A36410" w:rsidRPr="0081344A">
        <w:rPr>
          <w:rFonts w:ascii="Arial" w:hAnsi="Arial" w:cs="Arial"/>
          <w:sz w:val="20"/>
        </w:rPr>
        <w:t xml:space="preserve">o sociedad de propósito especial </w:t>
      </w:r>
      <w:bookmarkEnd w:id="207"/>
      <w:r w:rsidRPr="0081344A">
        <w:rPr>
          <w:rFonts w:ascii="Arial" w:hAnsi="Arial" w:cs="Arial"/>
          <w:sz w:val="20"/>
        </w:rPr>
        <w:t>constituida en el Perú o en el extranjero</w:t>
      </w:r>
      <w:r w:rsidR="00A36410" w:rsidRPr="0081344A">
        <w:rPr>
          <w:rFonts w:ascii="Arial" w:hAnsi="Arial" w:cs="Arial"/>
          <w:sz w:val="20"/>
        </w:rPr>
        <w:t xml:space="preserve"> </w:t>
      </w:r>
      <w:bookmarkStart w:id="208" w:name="_Hlk54698866"/>
      <w:r w:rsidR="00A36410" w:rsidRPr="0081344A">
        <w:rPr>
          <w:rFonts w:ascii="Arial" w:hAnsi="Arial" w:cs="Arial"/>
          <w:sz w:val="20"/>
        </w:rPr>
        <w:t>que represente o adquiera, directa o indirectamente, derechos y/o activos derivados del Contrato</w:t>
      </w:r>
      <w:bookmarkEnd w:id="208"/>
      <w:r w:rsidRPr="0081344A">
        <w:rPr>
          <w:rFonts w:ascii="Arial" w:hAnsi="Arial" w:cs="Arial"/>
          <w:sz w:val="20"/>
          <w:lang w:val="es-ES"/>
        </w:rPr>
        <w:t>.</w:t>
      </w:r>
    </w:p>
    <w:p w14:paraId="1A3767F5" w14:textId="77777777" w:rsidR="009329D4" w:rsidRPr="0081344A" w:rsidRDefault="009329D4" w:rsidP="002979F9">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bajo ninguna circunstancia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2979F9">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3085ED86" w:rsidR="0097301B" w:rsidRPr="0081344A" w:rsidRDefault="0097301B" w:rsidP="002979F9">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09" w:name="_Hlk54698882"/>
      <w:r w:rsidR="00A36410" w:rsidRPr="0081344A">
        <w:rPr>
          <w:rFonts w:ascii="Arial" w:hAnsi="Arial" w:cs="Arial"/>
          <w:sz w:val="20"/>
        </w:rPr>
        <w:t xml:space="preserve">, mutuos o préstamos de dinero de cualquier tipo, </w:t>
      </w:r>
      <w:bookmarkEnd w:id="209"/>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10" w:name="_Hlk54698922"/>
      <w:r w:rsidR="00800F7E" w:rsidRPr="0081344A">
        <w:rPr>
          <w:rFonts w:ascii="Arial" w:hAnsi="Arial" w:cs="Arial"/>
          <w:sz w:val="20"/>
        </w:rPr>
        <w:t>, los cuales deberán ser cualquiera de los sujetos indicados en los literales del a) al e). Para tales efectos, se considera lo siguiente</w:t>
      </w:r>
      <w:bookmarkEnd w:id="210"/>
      <w:r w:rsidR="00800F7E" w:rsidRPr="0081344A">
        <w:rPr>
          <w:rFonts w:ascii="Arial" w:hAnsi="Arial" w:cs="Arial"/>
          <w:sz w:val="20"/>
        </w:rPr>
        <w:t>:</w:t>
      </w:r>
    </w:p>
    <w:p w14:paraId="46628214" w14:textId="29F72698" w:rsidR="00800F7E" w:rsidRPr="0081344A" w:rsidRDefault="00800F7E" w:rsidP="002979F9">
      <w:pPr>
        <w:spacing w:after="60" w:line="240" w:lineRule="auto"/>
        <w:ind w:left="709" w:hanging="284"/>
        <w:jc w:val="both"/>
        <w:rPr>
          <w:rFonts w:ascii="Arial" w:hAnsi="Arial" w:cs="Arial"/>
          <w:color w:val="000000"/>
          <w:sz w:val="20"/>
        </w:rPr>
      </w:pPr>
      <w:bookmarkStart w:id="211"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81344A" w:rsidRDefault="00800F7E" w:rsidP="002979F9">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2979F9">
      <w:pPr>
        <w:spacing w:after="120" w:line="240"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81344A" w:rsidRDefault="00800F7E" w:rsidP="002979F9">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Pr="0081344A">
        <w:rPr>
          <w:rFonts w:ascii="Arial" w:hAnsi="Arial" w:cs="Arial"/>
          <w:color w:val="000000"/>
          <w:sz w:val="20"/>
        </w:rPr>
        <w:t xml:space="preserve"> del presente Contrato.</w:t>
      </w:r>
    </w:p>
    <w:bookmarkEnd w:id="211"/>
    <w:p w14:paraId="6AD122B5" w14:textId="254C0DD6" w:rsidR="004A0D87" w:rsidRPr="005C0A67" w:rsidRDefault="00043766" w:rsidP="002979F9">
      <w:pPr>
        <w:spacing w:after="120" w:line="240" w:lineRule="auto"/>
        <w:ind w:left="425"/>
        <w:jc w:val="both"/>
        <w:rPr>
          <w:rFonts w:ascii="Arial" w:hAnsi="Arial" w:cs="Arial"/>
          <w:color w:val="000000"/>
          <w:sz w:val="20"/>
          <w:szCs w:val="20"/>
        </w:rPr>
      </w:pPr>
      <w:r w:rsidRPr="00732309">
        <w:rPr>
          <w:rFonts w:ascii="Arial" w:hAnsi="Arial" w:cs="Arial"/>
          <w:sz w:val="20"/>
          <w:szCs w:val="20"/>
        </w:rPr>
        <w:t xml:space="preserve">En el caso de que el Endeudamiento Garantizado Permitido se estructure a través de </w:t>
      </w:r>
      <w:r w:rsidRPr="00511CD7">
        <w:rPr>
          <w:rFonts w:ascii="Arial" w:hAnsi="Arial" w:cs="Arial"/>
          <w:color w:val="000000"/>
          <w:sz w:val="20"/>
          <w:szCs w:val="20"/>
        </w:rPr>
        <w:t>la emisi</w:t>
      </w:r>
      <w:r w:rsidRPr="00CB54A2">
        <w:rPr>
          <w:rFonts w:ascii="Arial" w:hAnsi="Arial" w:cs="Arial"/>
          <w:color w:val="000000"/>
          <w:sz w:val="20"/>
          <w:szCs w:val="20"/>
        </w:rPr>
        <w:t xml:space="preserve">ón de </w:t>
      </w:r>
      <w:r w:rsidR="0097301B" w:rsidRPr="00B229BF">
        <w:rPr>
          <w:rFonts w:ascii="Arial" w:hAnsi="Arial" w:cs="Arial"/>
          <w:color w:val="000000"/>
          <w:sz w:val="20"/>
          <w:szCs w:val="20"/>
        </w:rPr>
        <w:t xml:space="preserve">valores mobiliarios, los Acreedores Permitidos deberán estar representados por el </w:t>
      </w:r>
      <w:r w:rsidR="0097301B" w:rsidRPr="00B229BF">
        <w:rPr>
          <w:rFonts w:ascii="Arial" w:hAnsi="Arial" w:cs="Arial"/>
          <w:sz w:val="20"/>
          <w:szCs w:val="20"/>
        </w:rPr>
        <w:t>representante</w:t>
      </w:r>
      <w:r w:rsidR="0097301B" w:rsidRPr="00CE22B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p>
    <w:p w14:paraId="0BFAC861" w14:textId="77777777" w:rsidR="007E0683" w:rsidRPr="0081344A" w:rsidRDefault="00296DCE" w:rsidP="002979F9">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12" w:name="_Hlk54698986"/>
      <w:r w:rsidR="00B50E92" w:rsidRPr="0081344A">
        <w:rPr>
          <w:rFonts w:ascii="Arial" w:hAnsi="Arial" w:cs="Arial"/>
          <w:sz w:val="20"/>
          <w:lang w:val="es-ES"/>
        </w:rPr>
        <w:t>(régimen de inelegibilidad)</w:t>
      </w:r>
      <w:bookmarkEnd w:id="212"/>
      <w:r w:rsidR="00A07AAB" w:rsidRPr="0081344A">
        <w:rPr>
          <w:rFonts w:ascii="Arial" w:hAnsi="Arial" w:cs="Arial"/>
          <w:sz w:val="20"/>
          <w:lang w:val="es-ES"/>
        </w:rPr>
        <w:t xml:space="preserve">: </w:t>
      </w:r>
    </w:p>
    <w:p w14:paraId="42C3A654" w14:textId="77777777" w:rsidR="007E0683" w:rsidRPr="0081344A" w:rsidRDefault="00A07AAB" w:rsidP="00C33B1A">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C33B1A">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13" w:name="_Hlk54699071"/>
      <w:r w:rsidR="007E0683" w:rsidRPr="0081344A">
        <w:rPr>
          <w:rFonts w:ascii="Arial" w:hAnsi="Arial" w:cs="Arial"/>
          <w:sz w:val="20"/>
          <w:lang w:val="es-ES"/>
        </w:rPr>
        <w:t>u otro organismo multilateral con el que el Estado peruano haya celebrado contratos de crédito.</w:t>
      </w:r>
    </w:p>
    <w:bookmarkEnd w:id="213"/>
    <w:p w14:paraId="6FADCB8A" w14:textId="77777777" w:rsidR="007E0683" w:rsidRPr="0081344A" w:rsidRDefault="00A07AAB" w:rsidP="00C33B1A">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(iii)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14" w:name="_Hlk54699094"/>
      <w:r w:rsidR="007E0683" w:rsidRPr="0081344A">
        <w:rPr>
          <w:rFonts w:ascii="Arial" w:hAnsi="Arial" w:cs="Arial"/>
          <w:sz w:val="20"/>
          <w:lang w:val="es-ES"/>
        </w:rPr>
        <w:t>por la autoridad competente mediante una sentencia final e inapelable</w:t>
      </w:r>
      <w:bookmarkEnd w:id="214"/>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2979F9">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(iv)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5FFC010" w:rsidR="008A1E53" w:rsidRPr="0081344A" w:rsidRDefault="00EF117F" w:rsidP="002979F9">
      <w:pPr>
        <w:spacing w:after="120" w:line="240" w:lineRule="auto"/>
        <w:ind w:left="425"/>
        <w:jc w:val="both"/>
        <w:rPr>
          <w:rFonts w:ascii="Arial" w:hAnsi="Arial" w:cs="Arial"/>
          <w:sz w:val="20"/>
          <w:lang w:val="es-ES"/>
        </w:rPr>
      </w:pPr>
      <w:bookmarkStart w:id="215" w:name="_Hlk77972041"/>
      <w:bookmarkStart w:id="216" w:name="_Hlk54699142"/>
      <w:r w:rsidRPr="00732309">
        <w:rPr>
          <w:rFonts w:ascii="Arial" w:hAnsi="Arial" w:cs="Arial"/>
          <w:sz w:val="20"/>
          <w:szCs w:val="20"/>
        </w:rPr>
        <w:t>En el caso de las operaciones de</w:t>
      </w:r>
      <w:r w:rsidR="00403319">
        <w:rPr>
          <w:rFonts w:ascii="Arial" w:hAnsi="Arial" w:cs="Arial"/>
          <w:sz w:val="20"/>
          <w:szCs w:val="20"/>
        </w:rPr>
        <w:t xml:space="preserve"> </w:t>
      </w:r>
      <w:bookmarkStart w:id="217" w:name="_Hlk90374202"/>
      <w:r w:rsidR="00403319" w:rsidRPr="00403319">
        <w:rPr>
          <w:rFonts w:ascii="Arial" w:hAnsi="Arial" w:cs="Arial"/>
          <w:sz w:val="20"/>
          <w:szCs w:val="20"/>
          <w:lang w:val="es-ES"/>
        </w:rPr>
        <w:t>financiamiento indicadas en los literales del a) al e) precedente, si uno o más Acreedores Permitidos</w:t>
      </w:r>
      <w:bookmarkEnd w:id="217"/>
      <w:r w:rsidR="00403319" w:rsidRPr="00403319">
        <w:rPr>
          <w:rFonts w:ascii="Arial" w:hAnsi="Arial" w:cs="Arial"/>
          <w:sz w:val="20"/>
          <w:szCs w:val="20"/>
          <w:lang w:val="es-ES"/>
        </w:rPr>
        <w:t xml:space="preserve"> </w:t>
      </w:r>
      <w:bookmarkEnd w:id="215"/>
      <w:r w:rsidR="007E0683" w:rsidRPr="000A59AA">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w:t>
      </w:r>
      <w:r w:rsidR="007E0683"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w:t>
      </w:r>
      <w:r w:rsidR="007E0683"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007E0683" w:rsidRPr="00295500">
        <w:rPr>
          <w:rFonts w:ascii="Arial" w:hAnsi="Arial" w:cs="Arial"/>
          <w:sz w:val="20"/>
          <w:szCs w:val="20"/>
          <w:lang w:val="es-ES"/>
        </w:rPr>
        <w:t>sos del acreedor que ha perdido la condición de Acreedor Permitido; (cc)</w:t>
      </w:r>
      <w:r w:rsidR="007E0683" w:rsidRPr="0081344A">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6"/>
    <w:p w14:paraId="7F9C532C" w14:textId="77777777" w:rsidR="007E0683" w:rsidRPr="00051091" w:rsidRDefault="007E0683" w:rsidP="00936F99">
      <w:pPr>
        <w:spacing w:after="0" w:line="250" w:lineRule="auto"/>
        <w:ind w:left="425"/>
        <w:jc w:val="both"/>
        <w:rPr>
          <w:rFonts w:ascii="Arial" w:hAnsi="Arial" w:cs="Arial"/>
          <w:sz w:val="20"/>
          <w:szCs w:val="20"/>
          <w:lang w:val="es-ES"/>
        </w:rPr>
      </w:pPr>
    </w:p>
    <w:p w14:paraId="2B2FB526" w14:textId="77777777" w:rsidR="0097301B" w:rsidRPr="00051091"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936F99">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936F99">
      <w:pPr>
        <w:spacing w:after="0" w:line="250" w:lineRule="auto"/>
        <w:ind w:left="426"/>
        <w:jc w:val="both"/>
        <w:rPr>
          <w:rFonts w:ascii="Arial" w:hAnsi="Arial" w:cs="Arial"/>
          <w:color w:val="000000"/>
          <w:sz w:val="20"/>
          <w:szCs w:val="20"/>
        </w:rPr>
      </w:pPr>
    </w:p>
    <w:p w14:paraId="045DE643" w14:textId="74760EF0" w:rsidR="0097301B" w:rsidRDefault="00405F9A" w:rsidP="00936F99">
      <w:pPr>
        <w:numPr>
          <w:ilvl w:val="3"/>
          <w:numId w:val="17"/>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t>Base Tarifaria:</w:t>
      </w:r>
    </w:p>
    <w:p w14:paraId="70280EF6" w14:textId="4075FB5E" w:rsidR="00405F9A" w:rsidRDefault="00405F9A" w:rsidP="00936F99">
      <w:pPr>
        <w:spacing w:after="0" w:line="250" w:lineRule="auto"/>
        <w:ind w:left="426"/>
        <w:jc w:val="both"/>
        <w:rPr>
          <w:rFonts w:ascii="Arial" w:hAnsi="Arial" w:cs="Arial"/>
          <w:bCs/>
          <w:sz w:val="20"/>
          <w:szCs w:val="20"/>
        </w:rPr>
      </w:pPr>
      <w:r>
        <w:rPr>
          <w:rFonts w:ascii="Arial" w:hAnsi="Arial" w:cs="Arial"/>
          <w:bCs/>
          <w:sz w:val="20"/>
          <w:szCs w:val="20"/>
        </w:rPr>
        <w:t xml:space="preserve">Es la señalada en la </w:t>
      </w:r>
      <w:r w:rsidRPr="00F540AC">
        <w:rPr>
          <w:rFonts w:ascii="Arial" w:hAnsi="Arial" w:cs="Arial"/>
          <w:color w:val="000000"/>
          <w:sz w:val="20"/>
          <w:szCs w:val="20"/>
        </w:rPr>
        <w:t>Cláusula</w:t>
      </w:r>
      <w:r>
        <w:rPr>
          <w:rFonts w:ascii="Arial" w:hAnsi="Arial" w:cs="Arial"/>
          <w:bCs/>
          <w:sz w:val="20"/>
          <w:szCs w:val="20"/>
        </w:rPr>
        <w:t xml:space="preserve"> 8.</w:t>
      </w:r>
    </w:p>
    <w:p w14:paraId="5975BA0A" w14:textId="77777777" w:rsidR="00F540AC" w:rsidRDefault="00F540AC" w:rsidP="00936F99">
      <w:pPr>
        <w:tabs>
          <w:tab w:val="left" w:pos="426"/>
        </w:tabs>
        <w:spacing w:after="80" w:line="250" w:lineRule="auto"/>
        <w:jc w:val="both"/>
        <w:rPr>
          <w:rFonts w:ascii="Arial" w:hAnsi="Arial" w:cs="Arial"/>
          <w:bCs/>
          <w:sz w:val="20"/>
          <w:szCs w:val="20"/>
        </w:rPr>
      </w:pPr>
    </w:p>
    <w:p w14:paraId="18967BD6" w14:textId="46B5E7A3" w:rsidR="00405F9A" w:rsidRPr="00405F9A" w:rsidRDefault="00405F9A" w:rsidP="00936F99">
      <w:pPr>
        <w:numPr>
          <w:ilvl w:val="3"/>
          <w:numId w:val="17"/>
        </w:numPr>
        <w:tabs>
          <w:tab w:val="left" w:pos="426"/>
        </w:tabs>
        <w:spacing w:after="80" w:line="25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936F99">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936F99">
      <w:pPr>
        <w:spacing w:after="0" w:line="250" w:lineRule="auto"/>
        <w:ind w:left="426"/>
        <w:jc w:val="both"/>
        <w:rPr>
          <w:rFonts w:ascii="Arial" w:hAnsi="Arial" w:cs="Arial"/>
          <w:color w:val="000000"/>
          <w:sz w:val="20"/>
          <w:szCs w:val="20"/>
        </w:rPr>
      </w:pPr>
    </w:p>
    <w:p w14:paraId="1E4D6225" w14:textId="77777777" w:rsidR="0097301B" w:rsidRPr="00051091"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936F99">
      <w:pPr>
        <w:spacing w:after="0" w:line="25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936F99">
      <w:pPr>
        <w:spacing w:after="0" w:line="250" w:lineRule="auto"/>
        <w:ind w:left="426"/>
        <w:jc w:val="both"/>
        <w:rPr>
          <w:rFonts w:ascii="Arial" w:hAnsi="Arial" w:cs="Arial"/>
          <w:sz w:val="20"/>
          <w:szCs w:val="20"/>
        </w:rPr>
      </w:pPr>
    </w:p>
    <w:p w14:paraId="3C530D35" w14:textId="77777777" w:rsidR="0097301B" w:rsidRPr="00051091"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77777777" w:rsidR="0097301B" w:rsidRPr="00051091" w:rsidRDefault="001A6E1A" w:rsidP="00936F99">
      <w:pPr>
        <w:spacing w:after="0" w:line="25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frente al </w:t>
      </w:r>
      <w:r w:rsidR="00E4771F" w:rsidRPr="00051091">
        <w:rPr>
          <w:rFonts w:ascii="Arial" w:hAnsi="Arial" w:cs="Arial"/>
          <w:sz w:val="20"/>
          <w:szCs w:val="20"/>
        </w:rPr>
        <w:t xml:space="preserve">CONCEDENTE </w:t>
      </w:r>
      <w:r w:rsidRPr="00051091">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936F99">
      <w:pPr>
        <w:spacing w:after="0" w:line="250" w:lineRule="auto"/>
        <w:ind w:left="426"/>
        <w:jc w:val="both"/>
        <w:rPr>
          <w:rFonts w:ascii="Arial" w:hAnsi="Arial" w:cs="Arial"/>
          <w:sz w:val="20"/>
          <w:szCs w:val="20"/>
        </w:rPr>
      </w:pPr>
    </w:p>
    <w:p w14:paraId="760CC2BA" w14:textId="77777777" w:rsidR="0097301B" w:rsidRPr="00051091"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936F99">
      <w:pPr>
        <w:spacing w:after="0" w:line="25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936F99">
      <w:pPr>
        <w:spacing w:after="0" w:line="250" w:lineRule="auto"/>
        <w:ind w:left="426"/>
        <w:jc w:val="both"/>
        <w:rPr>
          <w:rFonts w:ascii="Arial" w:hAnsi="Arial" w:cs="Arial"/>
          <w:sz w:val="20"/>
          <w:szCs w:val="20"/>
        </w:rPr>
      </w:pPr>
    </w:p>
    <w:p w14:paraId="4F37A53A" w14:textId="77777777" w:rsidR="0097301B" w:rsidRPr="00051091" w:rsidRDefault="00E4771F"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936F99">
      <w:pPr>
        <w:spacing w:after="0" w:line="25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936F99">
      <w:pPr>
        <w:spacing w:after="0" w:line="250" w:lineRule="auto"/>
        <w:ind w:left="426"/>
        <w:jc w:val="both"/>
        <w:rPr>
          <w:rFonts w:ascii="Arial" w:hAnsi="Arial" w:cs="Arial"/>
          <w:sz w:val="20"/>
          <w:szCs w:val="20"/>
        </w:rPr>
      </w:pPr>
    </w:p>
    <w:p w14:paraId="4B8A1CF2" w14:textId="77777777" w:rsidR="0097301B" w:rsidRPr="00051091"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936F99">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936F99">
      <w:pPr>
        <w:spacing w:after="0" w:line="250" w:lineRule="auto"/>
        <w:ind w:left="425"/>
        <w:jc w:val="both"/>
        <w:rPr>
          <w:rFonts w:ascii="Arial" w:hAnsi="Arial" w:cs="Arial"/>
          <w:color w:val="000000"/>
          <w:sz w:val="20"/>
          <w:szCs w:val="20"/>
        </w:rPr>
      </w:pPr>
    </w:p>
    <w:p w14:paraId="778152FC" w14:textId="77777777" w:rsidR="0097301B" w:rsidRPr="00051091" w:rsidRDefault="00E4771F"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936F99">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051091" w:rsidRDefault="00752D28" w:rsidP="00936F99">
      <w:pPr>
        <w:spacing w:after="0" w:line="250" w:lineRule="auto"/>
        <w:ind w:left="425"/>
        <w:jc w:val="both"/>
        <w:rPr>
          <w:rFonts w:ascii="Arial" w:hAnsi="Arial" w:cs="Arial"/>
          <w:color w:val="000000"/>
          <w:sz w:val="20"/>
          <w:szCs w:val="20"/>
        </w:rPr>
      </w:pPr>
    </w:p>
    <w:p w14:paraId="3C4352E4" w14:textId="77777777" w:rsidR="002979F9" w:rsidRDefault="002979F9">
      <w:pPr>
        <w:spacing w:after="0" w:line="240" w:lineRule="auto"/>
        <w:rPr>
          <w:rFonts w:ascii="Arial" w:hAnsi="Arial" w:cs="Arial"/>
          <w:b/>
          <w:sz w:val="20"/>
          <w:szCs w:val="20"/>
        </w:rPr>
      </w:pPr>
      <w:r>
        <w:rPr>
          <w:rFonts w:ascii="Arial" w:hAnsi="Arial" w:cs="Arial"/>
          <w:b/>
          <w:sz w:val="20"/>
          <w:szCs w:val="20"/>
        </w:rPr>
        <w:br w:type="page"/>
      </w:r>
    </w:p>
    <w:p w14:paraId="02DA121F" w14:textId="464410BF" w:rsidR="0097301B" w:rsidRPr="00051091"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lastRenderedPageBreak/>
        <w:t>Contrato:</w:t>
      </w:r>
    </w:p>
    <w:p w14:paraId="78F89925" w14:textId="1568412A" w:rsidR="00051091" w:rsidRDefault="0097301B" w:rsidP="00936F99">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Default="00405F9A" w:rsidP="00936F99">
      <w:pPr>
        <w:spacing w:after="0" w:line="250" w:lineRule="auto"/>
        <w:ind w:left="426"/>
        <w:jc w:val="both"/>
        <w:rPr>
          <w:rFonts w:ascii="Arial" w:hAnsi="Arial" w:cs="Arial"/>
          <w:b/>
          <w:sz w:val="20"/>
          <w:szCs w:val="20"/>
        </w:rPr>
      </w:pPr>
    </w:p>
    <w:p w14:paraId="1D102C84" w14:textId="75C3F0C4" w:rsidR="0097301B" w:rsidRPr="00051091"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936F99">
      <w:pPr>
        <w:spacing w:after="0" w:line="25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936F99">
      <w:pPr>
        <w:spacing w:after="0" w:line="250" w:lineRule="auto"/>
        <w:ind w:left="426"/>
        <w:jc w:val="both"/>
        <w:rPr>
          <w:rFonts w:ascii="Arial" w:hAnsi="Arial" w:cs="Arial"/>
          <w:sz w:val="20"/>
          <w:szCs w:val="20"/>
        </w:rPr>
      </w:pPr>
    </w:p>
    <w:p w14:paraId="07654A93" w14:textId="77777777"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0E3F1B62" w:rsidR="0097301B" w:rsidRPr="0081344A" w:rsidRDefault="0097301B" w:rsidP="00936F99">
      <w:pPr>
        <w:spacing w:after="0" w:line="25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w:t>
      </w:r>
      <w:r w:rsidR="004A2E41">
        <w:rPr>
          <w:rFonts w:ascii="Arial" w:hAnsi="Arial" w:cs="Arial"/>
          <w:sz w:val="20"/>
          <w:szCs w:val="20"/>
        </w:rPr>
        <w:t xml:space="preserve"> la Cláusula</w:t>
      </w:r>
      <w:r w:rsidRPr="0081344A">
        <w:rPr>
          <w:rFonts w:ascii="Arial" w:hAnsi="Arial" w:cs="Arial"/>
          <w:sz w:val="20"/>
          <w:szCs w:val="20"/>
        </w:rPr>
        <w:t xml:space="preserve"> 8.1.</w:t>
      </w:r>
    </w:p>
    <w:p w14:paraId="68A88B65" w14:textId="77777777" w:rsidR="009B213D" w:rsidRPr="0081344A" w:rsidRDefault="009B213D" w:rsidP="00936F99">
      <w:pPr>
        <w:spacing w:after="0" w:line="250" w:lineRule="auto"/>
        <w:ind w:left="426"/>
        <w:jc w:val="both"/>
        <w:rPr>
          <w:rFonts w:ascii="Arial" w:hAnsi="Arial" w:cs="Arial"/>
          <w:sz w:val="20"/>
          <w:szCs w:val="20"/>
        </w:rPr>
      </w:pPr>
    </w:p>
    <w:p w14:paraId="06C9FF4A" w14:textId="77777777" w:rsidR="007B47FD" w:rsidRPr="0081344A" w:rsidRDefault="00956759" w:rsidP="00936F99">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3DC2103F" w:rsidR="00547D00" w:rsidRPr="0081344A" w:rsidRDefault="00956759" w:rsidP="00936F99">
      <w:pPr>
        <w:spacing w:after="0" w:line="25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661389">
        <w:rPr>
          <w:rFonts w:ascii="Arial" w:hAnsi="Arial" w:cs="Arial"/>
          <w:sz w:val="20"/>
          <w:szCs w:val="20"/>
        </w:rPr>
        <w:t>8</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936F99">
      <w:pPr>
        <w:spacing w:after="0" w:line="250" w:lineRule="auto"/>
        <w:ind w:left="426"/>
        <w:jc w:val="both"/>
        <w:rPr>
          <w:rFonts w:ascii="Arial" w:hAnsi="Arial" w:cs="Arial"/>
          <w:sz w:val="20"/>
          <w:szCs w:val="20"/>
        </w:rPr>
      </w:pPr>
    </w:p>
    <w:p w14:paraId="47C9FC80" w14:textId="77777777"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936F99">
      <w:pPr>
        <w:spacing w:after="120" w:line="25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936F99">
      <w:pPr>
        <w:pStyle w:val="Prrafodelista"/>
        <w:numPr>
          <w:ilvl w:val="0"/>
          <w:numId w:val="62"/>
        </w:numPr>
        <w:spacing w:after="120" w:line="25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936F99">
      <w:pPr>
        <w:pStyle w:val="Prrafodelista"/>
        <w:numPr>
          <w:ilvl w:val="0"/>
          <w:numId w:val="62"/>
        </w:numPr>
        <w:spacing w:after="0" w:line="25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936F99">
      <w:pPr>
        <w:spacing w:after="0" w:line="250" w:lineRule="auto"/>
        <w:ind w:left="425"/>
        <w:jc w:val="both"/>
        <w:rPr>
          <w:rFonts w:ascii="Arial" w:hAnsi="Arial" w:cs="Arial"/>
          <w:sz w:val="20"/>
          <w:szCs w:val="20"/>
        </w:rPr>
      </w:pPr>
    </w:p>
    <w:p w14:paraId="5C8CD46A" w14:textId="77777777"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936F99">
      <w:pPr>
        <w:spacing w:after="12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816492">
      <w:pPr>
        <w:pStyle w:val="Prrafodelista"/>
        <w:numPr>
          <w:ilvl w:val="0"/>
          <w:numId w:val="63"/>
        </w:numPr>
        <w:spacing w:after="120" w:line="250" w:lineRule="auto"/>
        <w:ind w:left="709" w:hanging="284"/>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816492">
      <w:pPr>
        <w:pStyle w:val="Prrafodelista"/>
        <w:numPr>
          <w:ilvl w:val="0"/>
          <w:numId w:val="63"/>
        </w:numPr>
        <w:spacing w:after="120" w:line="250" w:lineRule="auto"/>
        <w:ind w:left="709" w:hanging="284"/>
        <w:contextualSpacing w:val="0"/>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205567EA" w14:textId="77777777" w:rsidR="0097301B" w:rsidRPr="0081344A" w:rsidRDefault="0097301B" w:rsidP="00936F99">
      <w:pPr>
        <w:spacing w:after="0" w:line="25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936F99">
      <w:pPr>
        <w:spacing w:after="0" w:line="250" w:lineRule="auto"/>
        <w:ind w:left="426"/>
        <w:jc w:val="both"/>
        <w:rPr>
          <w:rFonts w:ascii="Arial" w:hAnsi="Arial" w:cs="Arial"/>
          <w:color w:val="000000"/>
          <w:sz w:val="20"/>
          <w:szCs w:val="20"/>
        </w:rPr>
      </w:pPr>
    </w:p>
    <w:p w14:paraId="5BFAF619" w14:textId="77777777"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936F99">
      <w:pPr>
        <w:spacing w:after="0" w:line="25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936F99">
      <w:pPr>
        <w:spacing w:after="0" w:line="250" w:lineRule="auto"/>
        <w:ind w:left="426"/>
        <w:jc w:val="both"/>
        <w:rPr>
          <w:rFonts w:ascii="Arial" w:hAnsi="Arial" w:cs="Arial"/>
          <w:sz w:val="20"/>
          <w:szCs w:val="20"/>
        </w:rPr>
      </w:pPr>
    </w:p>
    <w:p w14:paraId="5A2D8543" w14:textId="77777777"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936F99">
      <w:pPr>
        <w:spacing w:after="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936F99">
      <w:pPr>
        <w:spacing w:after="0" w:line="250" w:lineRule="auto"/>
        <w:ind w:left="426"/>
        <w:jc w:val="both"/>
        <w:rPr>
          <w:rFonts w:ascii="Arial" w:hAnsi="Arial" w:cs="Arial"/>
          <w:color w:val="000000"/>
          <w:sz w:val="20"/>
          <w:szCs w:val="20"/>
        </w:rPr>
      </w:pPr>
    </w:p>
    <w:p w14:paraId="4418AA51" w14:textId="10D34CD5"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1A117750" w:rsidR="00AE3C28" w:rsidRPr="0081344A" w:rsidRDefault="0097301B" w:rsidP="00816492">
      <w:pPr>
        <w:spacing w:after="120" w:line="250" w:lineRule="auto"/>
        <w:ind w:left="425"/>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661389">
        <w:rPr>
          <w:rFonts w:ascii="Arial" w:hAnsi="Arial" w:cs="Arial"/>
          <w:sz w:val="20"/>
          <w:szCs w:val="20"/>
        </w:rPr>
        <w:t xml:space="preserve"> para supervisar el Proyecto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014AB408" w14:textId="09A0FAD3" w:rsidR="004A0D87" w:rsidRPr="0081344A" w:rsidRDefault="00F06DA0" w:rsidP="00816492">
      <w:pPr>
        <w:spacing w:after="120" w:line="250" w:lineRule="auto"/>
        <w:ind w:left="425"/>
        <w:jc w:val="both"/>
        <w:rPr>
          <w:rFonts w:ascii="Arial" w:hAnsi="Arial" w:cs="Arial"/>
          <w:b/>
          <w:sz w:val="20"/>
          <w:szCs w:val="20"/>
        </w:rPr>
      </w:pPr>
      <w:r w:rsidRPr="0081344A">
        <w:rPr>
          <w:rFonts w:ascii="Arial" w:hAnsi="Arial" w:cs="Arial"/>
          <w:sz w:val="20"/>
        </w:rPr>
        <w:t xml:space="preserve">La Empresa Supervisora </w:t>
      </w:r>
      <w:r w:rsidR="00DC271D" w:rsidRPr="0081344A">
        <w:rPr>
          <w:rFonts w:ascii="Arial" w:hAnsi="Arial" w:cs="Arial"/>
          <w:sz w:val="20"/>
        </w:rPr>
        <w:t>estará a cargo de realizar</w:t>
      </w:r>
      <w:r w:rsidR="000C2A39" w:rsidRPr="0081344A">
        <w:rPr>
          <w:rFonts w:ascii="Arial" w:hAnsi="Arial" w:cs="Arial"/>
          <w:sz w:val="20"/>
        </w:rPr>
        <w:t xml:space="preserve"> las labores de </w:t>
      </w:r>
      <w:r w:rsidR="00E92ECF" w:rsidRPr="0081344A">
        <w:rPr>
          <w:rFonts w:ascii="Arial" w:hAnsi="Arial" w:cs="Arial"/>
          <w:sz w:val="20"/>
        </w:rPr>
        <w:t xml:space="preserve">supervisión </w:t>
      </w:r>
      <w:r w:rsidR="00095EA3" w:rsidRPr="0081344A">
        <w:rPr>
          <w:rFonts w:ascii="Arial" w:hAnsi="Arial" w:cs="Arial"/>
          <w:sz w:val="20"/>
        </w:rPr>
        <w:t xml:space="preserve">relacionadas con la elaboración del proyecto </w:t>
      </w:r>
      <w:r w:rsidR="00E92ECF" w:rsidRPr="0081344A">
        <w:rPr>
          <w:rFonts w:ascii="Arial" w:hAnsi="Arial" w:cs="Arial"/>
          <w:sz w:val="20"/>
        </w:rPr>
        <w:t>de ingeniería</w:t>
      </w:r>
      <w:r w:rsidR="00557D1D" w:rsidRPr="0081344A">
        <w:rPr>
          <w:rFonts w:ascii="Arial" w:hAnsi="Arial" w:cs="Arial"/>
          <w:sz w:val="20"/>
        </w:rPr>
        <w:t xml:space="preserve"> </w:t>
      </w:r>
      <w:r w:rsidR="00103F32" w:rsidRPr="0081344A">
        <w:rPr>
          <w:rFonts w:ascii="Arial" w:hAnsi="Arial" w:cs="Arial"/>
          <w:sz w:val="20"/>
        </w:rPr>
        <w:t>y la ejecución</w:t>
      </w:r>
      <w:r w:rsidR="00DC61BF" w:rsidRPr="0081344A">
        <w:rPr>
          <w:rFonts w:ascii="Arial" w:hAnsi="Arial" w:cs="Arial"/>
          <w:sz w:val="20"/>
        </w:rPr>
        <w:t xml:space="preserve"> de</w:t>
      </w:r>
      <w:r w:rsidR="00E92ECF" w:rsidRPr="0081344A">
        <w:rPr>
          <w:rFonts w:ascii="Arial" w:hAnsi="Arial" w:cs="Arial"/>
          <w:sz w:val="20"/>
        </w:rPr>
        <w:t xml:space="preserve"> obra del Proyecto</w:t>
      </w:r>
      <w:r w:rsidR="0097301B" w:rsidRPr="0081344A">
        <w:rPr>
          <w:rFonts w:ascii="Arial" w:hAnsi="Arial" w:cs="Arial"/>
          <w:sz w:val="20"/>
        </w:rPr>
        <w:t>.</w:t>
      </w:r>
      <w:bookmarkStart w:id="218" w:name="_Toc437945421"/>
    </w:p>
    <w:p w14:paraId="29E938C7" w14:textId="77777777" w:rsidR="006A1498" w:rsidRPr="00816492" w:rsidRDefault="006A1498" w:rsidP="00936F99">
      <w:pPr>
        <w:spacing w:after="0" w:line="250" w:lineRule="auto"/>
        <w:ind w:left="426"/>
        <w:jc w:val="both"/>
        <w:rPr>
          <w:rFonts w:ascii="Arial" w:hAnsi="Arial" w:cs="Arial"/>
          <w:sz w:val="20"/>
          <w:szCs w:val="20"/>
        </w:rPr>
      </w:pPr>
    </w:p>
    <w:p w14:paraId="7333E1AA"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Endeudamiento Garantizado Permitido</w:t>
      </w:r>
      <w:bookmarkEnd w:id="218"/>
      <w:r w:rsidRPr="00816492">
        <w:rPr>
          <w:rFonts w:ascii="Arial" w:hAnsi="Arial" w:cs="Arial"/>
          <w:b/>
          <w:sz w:val="20"/>
          <w:szCs w:val="20"/>
        </w:rPr>
        <w:t>:</w:t>
      </w:r>
    </w:p>
    <w:p w14:paraId="28652504" w14:textId="77777777" w:rsidR="0097301B" w:rsidRPr="00816492" w:rsidRDefault="0097301B" w:rsidP="00936F99">
      <w:pPr>
        <w:spacing w:after="0" w:line="250" w:lineRule="auto"/>
        <w:ind w:left="426"/>
        <w:jc w:val="both"/>
        <w:rPr>
          <w:rFonts w:ascii="Arial" w:hAnsi="Arial" w:cs="Arial"/>
          <w:sz w:val="20"/>
          <w:szCs w:val="20"/>
        </w:rPr>
      </w:pPr>
      <w:r w:rsidRPr="00816492">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816492">
        <w:rPr>
          <w:rFonts w:ascii="Arial" w:hAnsi="Arial" w:cs="Arial"/>
          <w:sz w:val="20"/>
          <w:szCs w:val="20"/>
          <w:lang w:val="es-ES"/>
        </w:rPr>
        <w:t>. El Endeudamiento Garantizado Permitido incluye</w:t>
      </w:r>
      <w:r w:rsidRPr="00816492">
        <w:rPr>
          <w:rFonts w:ascii="Arial" w:hAnsi="Arial" w:cs="Arial"/>
          <w:sz w:val="20"/>
          <w:szCs w:val="20"/>
        </w:rPr>
        <w:t xml:space="preserve"> cualquier renovación, reprogramación o refinanciamiento de tal endeudamiento</w:t>
      </w:r>
      <w:r w:rsidRPr="00816492">
        <w:rPr>
          <w:rFonts w:ascii="Arial" w:hAnsi="Arial" w:cs="Arial"/>
          <w:sz w:val="20"/>
          <w:szCs w:val="20"/>
          <w:lang w:val="es-ES"/>
        </w:rPr>
        <w:t>,</w:t>
      </w:r>
      <w:r w:rsidRPr="00816492">
        <w:rPr>
          <w:rFonts w:ascii="Arial" w:hAnsi="Arial" w:cs="Arial"/>
          <w:sz w:val="20"/>
          <w:szCs w:val="20"/>
        </w:rPr>
        <w:t xml:space="preserve"> conforme a lo dispuesto en la Cláusula 9.</w:t>
      </w:r>
    </w:p>
    <w:p w14:paraId="4B49DC0D" w14:textId="77777777" w:rsidR="00ED3265" w:rsidRPr="00816492" w:rsidRDefault="00ED3265" w:rsidP="00936F99">
      <w:pPr>
        <w:spacing w:after="0" w:line="250" w:lineRule="auto"/>
        <w:ind w:left="426"/>
        <w:jc w:val="both"/>
        <w:rPr>
          <w:rFonts w:ascii="Arial" w:hAnsi="Arial" w:cs="Arial"/>
          <w:sz w:val="20"/>
          <w:szCs w:val="20"/>
        </w:rPr>
      </w:pPr>
    </w:p>
    <w:p w14:paraId="6B8BB124"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Estado</w:t>
      </w:r>
      <w:r w:rsidR="003B0862" w:rsidRPr="00816492">
        <w:rPr>
          <w:rFonts w:ascii="Arial" w:hAnsi="Arial" w:cs="Arial"/>
          <w:b/>
          <w:sz w:val="20"/>
          <w:szCs w:val="20"/>
        </w:rPr>
        <w:t xml:space="preserve"> o Estado peruano</w:t>
      </w:r>
      <w:r w:rsidRPr="00816492">
        <w:rPr>
          <w:rFonts w:ascii="Arial" w:hAnsi="Arial" w:cs="Arial"/>
          <w:b/>
          <w:sz w:val="20"/>
          <w:szCs w:val="20"/>
        </w:rPr>
        <w:t>:</w:t>
      </w:r>
    </w:p>
    <w:p w14:paraId="6917AAC9" w14:textId="77777777" w:rsidR="0097301B" w:rsidRPr="00816492" w:rsidRDefault="0097301B" w:rsidP="00936F99">
      <w:pPr>
        <w:spacing w:after="0" w:line="250" w:lineRule="auto"/>
        <w:ind w:left="426"/>
        <w:jc w:val="both"/>
        <w:rPr>
          <w:rFonts w:ascii="Arial" w:hAnsi="Arial" w:cs="Arial"/>
          <w:sz w:val="20"/>
          <w:szCs w:val="20"/>
        </w:rPr>
      </w:pPr>
      <w:r w:rsidRPr="00816492">
        <w:rPr>
          <w:rFonts w:ascii="Arial" w:hAnsi="Arial" w:cs="Arial"/>
          <w:sz w:val="20"/>
          <w:szCs w:val="20"/>
        </w:rPr>
        <w:t>Es el Estado de la República del Perú.</w:t>
      </w:r>
    </w:p>
    <w:p w14:paraId="4BFFD2D6" w14:textId="77777777" w:rsidR="00ED3265" w:rsidRPr="00816492" w:rsidRDefault="00ED3265" w:rsidP="00936F99">
      <w:pPr>
        <w:spacing w:after="0" w:line="250" w:lineRule="auto"/>
        <w:ind w:left="426"/>
        <w:jc w:val="both"/>
        <w:rPr>
          <w:rFonts w:ascii="Arial" w:hAnsi="Arial" w:cs="Arial"/>
          <w:sz w:val="20"/>
          <w:szCs w:val="20"/>
        </w:rPr>
      </w:pPr>
    </w:p>
    <w:p w14:paraId="30483236"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w:t>
      </w:r>
      <w:r w:rsidRPr="00816492">
        <w:rPr>
          <w:rFonts w:ascii="Arial" w:hAnsi="Arial" w:cs="Arial"/>
          <w:b/>
          <w:sz w:val="20"/>
          <w:szCs w:val="20"/>
          <w:lang w:val="es-ES"/>
        </w:rPr>
        <w:t xml:space="preserve">tudio </w:t>
      </w:r>
      <w:r w:rsidR="0045475A" w:rsidRPr="00816492">
        <w:rPr>
          <w:rFonts w:ascii="Arial" w:hAnsi="Arial" w:cs="Arial"/>
          <w:b/>
          <w:sz w:val="20"/>
          <w:szCs w:val="20"/>
          <w:lang w:val="es-ES"/>
        </w:rPr>
        <w:t xml:space="preserve">de </w:t>
      </w:r>
      <w:r w:rsidRPr="00816492">
        <w:rPr>
          <w:rFonts w:ascii="Arial" w:hAnsi="Arial" w:cs="Arial"/>
          <w:b/>
          <w:sz w:val="20"/>
          <w:szCs w:val="20"/>
          <w:lang w:val="es-ES"/>
        </w:rPr>
        <w:t>Pre Operatividad</w:t>
      </w:r>
      <w:r w:rsidR="00337DFE" w:rsidRPr="00816492">
        <w:rPr>
          <w:rFonts w:ascii="Arial" w:hAnsi="Arial" w:cs="Arial"/>
          <w:b/>
          <w:sz w:val="20"/>
          <w:szCs w:val="20"/>
          <w:lang w:val="es-ES"/>
        </w:rPr>
        <w:t xml:space="preserve"> (EPO)</w:t>
      </w:r>
      <w:r w:rsidRPr="00816492">
        <w:rPr>
          <w:rFonts w:ascii="Arial" w:hAnsi="Arial" w:cs="Arial"/>
          <w:b/>
          <w:sz w:val="20"/>
          <w:szCs w:val="20"/>
        </w:rPr>
        <w:t>:</w:t>
      </w:r>
    </w:p>
    <w:p w14:paraId="5CBB0C9E" w14:textId="77777777" w:rsidR="0097301B" w:rsidRPr="00816492" w:rsidRDefault="0097301B" w:rsidP="00936F99">
      <w:pPr>
        <w:spacing w:after="0" w:line="250" w:lineRule="auto"/>
        <w:ind w:left="426"/>
        <w:jc w:val="both"/>
        <w:rPr>
          <w:rFonts w:ascii="Arial" w:hAnsi="Arial" w:cs="Arial"/>
          <w:sz w:val="20"/>
          <w:szCs w:val="20"/>
          <w:lang w:val="es-ES"/>
        </w:rPr>
      </w:pPr>
      <w:r w:rsidRPr="00816492">
        <w:rPr>
          <w:rFonts w:ascii="Arial" w:hAnsi="Arial" w:cs="Arial"/>
          <w:sz w:val="20"/>
          <w:szCs w:val="20"/>
          <w:lang w:val="es-ES"/>
        </w:rPr>
        <w:t xml:space="preserve">Es el estudio al que se refiere el </w:t>
      </w:r>
      <w:r w:rsidRPr="00816492">
        <w:rPr>
          <w:rFonts w:ascii="Arial" w:hAnsi="Arial" w:cs="Arial"/>
          <w:sz w:val="20"/>
          <w:szCs w:val="20"/>
        </w:rPr>
        <w:t xml:space="preserve">Procedimiento Técnico COES PR-20 </w:t>
      </w:r>
      <w:r w:rsidRPr="00816492">
        <w:rPr>
          <w:rFonts w:ascii="Arial" w:hAnsi="Arial" w:cs="Arial"/>
          <w:sz w:val="20"/>
          <w:szCs w:val="20"/>
          <w:lang w:val="es-ES"/>
        </w:rPr>
        <w:t>o norma que haga sus veces</w:t>
      </w:r>
      <w:r w:rsidR="008476E6" w:rsidRPr="00816492">
        <w:rPr>
          <w:rFonts w:ascii="Arial" w:hAnsi="Arial" w:cs="Arial"/>
          <w:sz w:val="20"/>
          <w:szCs w:val="20"/>
          <w:lang w:val="es-ES"/>
        </w:rPr>
        <w:t>, lo modifique</w:t>
      </w:r>
      <w:r w:rsidRPr="00816492">
        <w:rPr>
          <w:rFonts w:ascii="Arial" w:hAnsi="Arial" w:cs="Arial"/>
          <w:sz w:val="20"/>
          <w:szCs w:val="20"/>
          <w:lang w:val="es-ES"/>
        </w:rPr>
        <w:t xml:space="preserve"> o reemplace. </w:t>
      </w:r>
    </w:p>
    <w:p w14:paraId="0EE002C9" w14:textId="77777777" w:rsidR="00ED3265" w:rsidRPr="00816492" w:rsidRDefault="00ED3265" w:rsidP="00936F99">
      <w:pPr>
        <w:spacing w:after="0" w:line="250" w:lineRule="auto"/>
        <w:ind w:left="426"/>
        <w:jc w:val="both"/>
        <w:rPr>
          <w:rFonts w:ascii="Arial" w:hAnsi="Arial" w:cs="Arial"/>
          <w:sz w:val="20"/>
          <w:szCs w:val="20"/>
        </w:rPr>
      </w:pPr>
    </w:p>
    <w:p w14:paraId="42D79663"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Facilidades Esenciales:</w:t>
      </w:r>
    </w:p>
    <w:p w14:paraId="63B124BC" w14:textId="77777777" w:rsidR="0097301B" w:rsidRPr="00816492" w:rsidRDefault="0097301B" w:rsidP="00936F99">
      <w:pPr>
        <w:spacing w:after="0" w:line="250" w:lineRule="auto"/>
        <w:ind w:left="426"/>
        <w:jc w:val="both"/>
        <w:rPr>
          <w:rFonts w:ascii="Arial" w:hAnsi="Arial" w:cs="Arial"/>
          <w:sz w:val="20"/>
          <w:szCs w:val="20"/>
        </w:rPr>
      </w:pPr>
      <w:r w:rsidRPr="00816492">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816492">
        <w:rPr>
          <w:rFonts w:ascii="Arial" w:hAnsi="Arial" w:cs="Arial"/>
          <w:sz w:val="20"/>
          <w:szCs w:val="20"/>
        </w:rPr>
        <w:t xml:space="preserve">de energía </w:t>
      </w:r>
      <w:r w:rsidRPr="00816492">
        <w:rPr>
          <w:rFonts w:ascii="Arial" w:hAnsi="Arial" w:cs="Arial"/>
          <w:sz w:val="20"/>
          <w:szCs w:val="20"/>
        </w:rPr>
        <w:t>eléctrica por parte de terceros, conforme a las Leyes y Disposiciones Aplicables.</w:t>
      </w:r>
    </w:p>
    <w:p w14:paraId="1DDB3929" w14:textId="77777777" w:rsidR="00ED3265" w:rsidRPr="00816492" w:rsidRDefault="00ED3265" w:rsidP="00936F99">
      <w:pPr>
        <w:spacing w:after="0" w:line="250" w:lineRule="auto"/>
        <w:ind w:left="426"/>
        <w:jc w:val="both"/>
        <w:rPr>
          <w:rFonts w:ascii="Arial" w:hAnsi="Arial" w:cs="Arial"/>
          <w:sz w:val="20"/>
          <w:szCs w:val="20"/>
        </w:rPr>
      </w:pPr>
    </w:p>
    <w:p w14:paraId="7E2C8CD8"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Fecha de Cierre:</w:t>
      </w:r>
    </w:p>
    <w:p w14:paraId="0E242818" w14:textId="77777777" w:rsidR="0097301B" w:rsidRPr="00816492" w:rsidRDefault="0097301B" w:rsidP="00936F99">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Es el </w:t>
      </w:r>
      <w:r w:rsidRPr="00816492">
        <w:rPr>
          <w:rFonts w:ascii="Arial" w:hAnsi="Arial" w:cs="Arial"/>
          <w:sz w:val="20"/>
          <w:szCs w:val="20"/>
        </w:rPr>
        <w:t>día</w:t>
      </w:r>
      <w:r w:rsidRPr="00816492">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816492">
        <w:rPr>
          <w:rFonts w:ascii="Arial" w:hAnsi="Arial" w:cs="Arial"/>
          <w:color w:val="000000"/>
          <w:sz w:val="20"/>
          <w:szCs w:val="20"/>
        </w:rPr>
        <w:t xml:space="preserve"> </w:t>
      </w:r>
    </w:p>
    <w:p w14:paraId="1C22CA4E" w14:textId="77777777" w:rsidR="00ED3265" w:rsidRPr="00816492" w:rsidRDefault="00ED3265" w:rsidP="00936F99">
      <w:pPr>
        <w:spacing w:after="0" w:line="250" w:lineRule="auto"/>
        <w:ind w:left="426"/>
        <w:jc w:val="both"/>
        <w:rPr>
          <w:rFonts w:ascii="Arial" w:hAnsi="Arial" w:cs="Arial"/>
          <w:sz w:val="20"/>
          <w:szCs w:val="20"/>
        </w:rPr>
      </w:pPr>
    </w:p>
    <w:p w14:paraId="7DB7E4E7"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Garantía de Fiel Cumplimiento</w:t>
      </w:r>
      <w:r w:rsidR="005B665E" w:rsidRPr="00816492">
        <w:rPr>
          <w:rFonts w:ascii="Arial" w:hAnsi="Arial" w:cs="Arial"/>
          <w:b/>
          <w:sz w:val="20"/>
          <w:szCs w:val="20"/>
        </w:rPr>
        <w:t xml:space="preserve"> del Contrato</w:t>
      </w:r>
      <w:r w:rsidRPr="00816492">
        <w:rPr>
          <w:rFonts w:ascii="Arial" w:hAnsi="Arial" w:cs="Arial"/>
          <w:b/>
          <w:sz w:val="20"/>
          <w:szCs w:val="20"/>
        </w:rPr>
        <w:t>:</w:t>
      </w:r>
    </w:p>
    <w:p w14:paraId="12D57891" w14:textId="77777777" w:rsidR="005B665E" w:rsidRPr="00816492" w:rsidRDefault="000C0D27" w:rsidP="00936F99">
      <w:pPr>
        <w:spacing w:after="120" w:line="250" w:lineRule="auto"/>
        <w:ind w:left="425"/>
        <w:jc w:val="both"/>
        <w:rPr>
          <w:rFonts w:ascii="Arial" w:hAnsi="Arial" w:cs="Arial"/>
          <w:color w:val="000000"/>
          <w:sz w:val="20"/>
          <w:szCs w:val="20"/>
        </w:rPr>
      </w:pPr>
      <w:r w:rsidRPr="00816492">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816492">
        <w:rPr>
          <w:rFonts w:ascii="Arial" w:hAnsi="Arial" w:cs="Arial"/>
          <w:color w:val="000000"/>
          <w:sz w:val="20"/>
          <w:szCs w:val="20"/>
        </w:rPr>
        <w:t>ejecución</w:t>
      </w:r>
      <w:r w:rsidRPr="00816492">
        <w:rPr>
          <w:rFonts w:ascii="Arial" w:hAnsi="Arial" w:cs="Arial"/>
          <w:color w:val="000000"/>
          <w:sz w:val="20"/>
          <w:szCs w:val="20"/>
        </w:rPr>
        <w:t xml:space="preserve"> automática que garantiza el cumplimiento de las obligaciones </w:t>
      </w:r>
      <w:r w:rsidR="00DC69E4" w:rsidRPr="00816492">
        <w:rPr>
          <w:rFonts w:ascii="Arial" w:hAnsi="Arial" w:cs="Arial"/>
          <w:color w:val="000000"/>
          <w:sz w:val="20"/>
          <w:szCs w:val="20"/>
        </w:rPr>
        <w:t xml:space="preserve">a cargo </w:t>
      </w:r>
      <w:r w:rsidRPr="00816492">
        <w:rPr>
          <w:rFonts w:ascii="Arial" w:hAnsi="Arial" w:cs="Arial"/>
          <w:color w:val="000000"/>
          <w:sz w:val="20"/>
          <w:szCs w:val="20"/>
        </w:rPr>
        <w:t xml:space="preserve">del CONCESIONARIO </w:t>
      </w:r>
      <w:r w:rsidR="008F673C" w:rsidRPr="00816492">
        <w:rPr>
          <w:rFonts w:ascii="Arial" w:hAnsi="Arial" w:cs="Arial"/>
          <w:color w:val="000000"/>
          <w:sz w:val="20"/>
          <w:szCs w:val="20"/>
        </w:rPr>
        <w:t xml:space="preserve">previstas </w:t>
      </w:r>
      <w:r w:rsidRPr="00816492">
        <w:rPr>
          <w:rFonts w:ascii="Arial" w:hAnsi="Arial" w:cs="Arial"/>
          <w:color w:val="000000"/>
          <w:sz w:val="20"/>
          <w:szCs w:val="20"/>
        </w:rPr>
        <w:t xml:space="preserve">en el presente Contrato. </w:t>
      </w:r>
    </w:p>
    <w:p w14:paraId="00777CB0" w14:textId="77777777" w:rsidR="000C0D27" w:rsidRPr="00816492" w:rsidRDefault="005B665E" w:rsidP="00936F99">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La Garantía de Fiel Cumplimiento del Contrato podrá estar constituida por más de una carta fianza a condición de que </w:t>
      </w:r>
      <w:r w:rsidR="002B2360" w:rsidRPr="00816492">
        <w:rPr>
          <w:rFonts w:ascii="Arial" w:hAnsi="Arial" w:cs="Arial"/>
          <w:color w:val="000000"/>
          <w:sz w:val="20"/>
          <w:szCs w:val="20"/>
        </w:rPr>
        <w:t xml:space="preserve">todas ellas </w:t>
      </w:r>
      <w:r w:rsidRPr="00816492">
        <w:rPr>
          <w:rFonts w:ascii="Arial" w:hAnsi="Arial" w:cs="Arial"/>
          <w:color w:val="000000"/>
          <w:sz w:val="20"/>
          <w:szCs w:val="20"/>
        </w:rPr>
        <w:t>sumen el total del monto exigido para la correspondiente garantía.</w:t>
      </w:r>
    </w:p>
    <w:p w14:paraId="02F7098A" w14:textId="77777777" w:rsidR="005F0360" w:rsidRPr="00816492" w:rsidRDefault="005F0360" w:rsidP="00936F99">
      <w:pPr>
        <w:spacing w:after="0" w:line="250" w:lineRule="auto"/>
        <w:ind w:left="426"/>
        <w:jc w:val="both"/>
        <w:rPr>
          <w:rFonts w:ascii="Arial" w:hAnsi="Arial" w:cs="Arial"/>
          <w:sz w:val="20"/>
          <w:szCs w:val="20"/>
        </w:rPr>
      </w:pPr>
    </w:p>
    <w:p w14:paraId="5A359CF1" w14:textId="77777777" w:rsidR="005F0360" w:rsidRPr="00816492" w:rsidRDefault="002C3B68" w:rsidP="00936F99">
      <w:pPr>
        <w:pStyle w:val="Prrafodelista"/>
        <w:numPr>
          <w:ilvl w:val="0"/>
          <w:numId w:val="58"/>
        </w:numPr>
        <w:spacing w:after="0" w:line="250" w:lineRule="auto"/>
        <w:jc w:val="both"/>
        <w:rPr>
          <w:rFonts w:ascii="Arial" w:hAnsi="Arial" w:cs="Arial"/>
          <w:b/>
          <w:color w:val="000000"/>
        </w:rPr>
      </w:pPr>
      <w:r w:rsidRPr="00816492">
        <w:rPr>
          <w:rFonts w:ascii="Arial" w:hAnsi="Arial" w:cs="Arial"/>
          <w:b/>
          <w:color w:val="000000"/>
        </w:rPr>
        <w:t xml:space="preserve">Garantía de Fiel Cumplimiento de </w:t>
      </w:r>
      <w:r w:rsidR="005F0360" w:rsidRPr="00816492">
        <w:rPr>
          <w:rFonts w:ascii="Arial" w:hAnsi="Arial" w:cs="Arial"/>
          <w:b/>
          <w:color w:val="000000"/>
        </w:rPr>
        <w:t>Construcción:</w:t>
      </w:r>
    </w:p>
    <w:p w14:paraId="55D2BC86" w14:textId="2EE034E6" w:rsidR="0097301B" w:rsidRPr="00816492" w:rsidRDefault="005F0360" w:rsidP="00936F99">
      <w:pPr>
        <w:spacing w:after="120" w:line="250" w:lineRule="auto"/>
        <w:ind w:left="788"/>
        <w:jc w:val="both"/>
        <w:rPr>
          <w:rFonts w:ascii="Arial" w:hAnsi="Arial" w:cs="Arial"/>
          <w:color w:val="000000"/>
          <w:sz w:val="20"/>
          <w:szCs w:val="20"/>
        </w:rPr>
      </w:pPr>
      <w:r w:rsidRPr="00816492">
        <w:rPr>
          <w:rFonts w:ascii="Arial" w:hAnsi="Arial" w:cs="Arial"/>
          <w:color w:val="000000"/>
          <w:sz w:val="20"/>
          <w:szCs w:val="20"/>
        </w:rPr>
        <w:t xml:space="preserve">Es la Garantía de Fiel Cumplimiento </w:t>
      </w:r>
      <w:r w:rsidR="005B665E" w:rsidRPr="00816492">
        <w:rPr>
          <w:rFonts w:ascii="Arial" w:hAnsi="Arial" w:cs="Arial"/>
          <w:color w:val="000000"/>
          <w:sz w:val="20"/>
          <w:szCs w:val="20"/>
        </w:rPr>
        <w:t xml:space="preserve">del Contrato emitida </w:t>
      </w:r>
      <w:r w:rsidR="009D532B" w:rsidRPr="00816492">
        <w:rPr>
          <w:rFonts w:ascii="Arial" w:hAnsi="Arial" w:cs="Arial"/>
          <w:color w:val="000000"/>
          <w:sz w:val="20"/>
          <w:szCs w:val="20"/>
        </w:rPr>
        <w:t>hasta por la suma de US$</w:t>
      </w:r>
      <w:r w:rsidR="000A6946" w:rsidRPr="00816492">
        <w:rPr>
          <w:rFonts w:ascii="Arial" w:hAnsi="Arial" w:cs="Arial"/>
          <w:color w:val="000000"/>
          <w:sz w:val="20"/>
          <w:szCs w:val="20"/>
        </w:rPr>
        <w:t xml:space="preserve"> </w:t>
      </w:r>
      <w:r w:rsidR="003E69AD" w:rsidRPr="00816492">
        <w:rPr>
          <w:rFonts w:ascii="Arial" w:hAnsi="Arial" w:cs="Arial"/>
          <w:color w:val="000000"/>
          <w:sz w:val="20"/>
          <w:szCs w:val="20"/>
        </w:rPr>
        <w:t>8</w:t>
      </w:r>
      <w:r w:rsidR="00294102" w:rsidRPr="00816492">
        <w:rPr>
          <w:rFonts w:ascii="Arial" w:hAnsi="Arial" w:cs="Arial"/>
          <w:color w:val="000000"/>
          <w:sz w:val="20"/>
          <w:szCs w:val="20"/>
        </w:rPr>
        <w:t>,1</w:t>
      </w:r>
      <w:r w:rsidR="003E69AD" w:rsidRPr="00816492">
        <w:rPr>
          <w:rFonts w:ascii="Arial" w:hAnsi="Arial" w:cs="Arial"/>
          <w:color w:val="000000"/>
          <w:sz w:val="20"/>
          <w:szCs w:val="20"/>
        </w:rPr>
        <w:t>00 000.00</w:t>
      </w:r>
      <w:r w:rsidR="000A6946" w:rsidRPr="00816492">
        <w:rPr>
          <w:rFonts w:ascii="Arial" w:hAnsi="Arial" w:cs="Arial"/>
          <w:color w:val="000000"/>
          <w:sz w:val="20"/>
          <w:szCs w:val="20"/>
        </w:rPr>
        <w:t xml:space="preserve"> </w:t>
      </w:r>
      <w:r w:rsidR="00EB005A" w:rsidRPr="00816492">
        <w:rPr>
          <w:rFonts w:ascii="Arial" w:hAnsi="Arial" w:cs="Arial"/>
          <w:color w:val="000000"/>
          <w:sz w:val="20"/>
          <w:szCs w:val="20"/>
        </w:rPr>
        <w:t>(</w:t>
      </w:r>
      <w:r w:rsidR="003E69AD" w:rsidRPr="00816492">
        <w:rPr>
          <w:rFonts w:ascii="Arial" w:hAnsi="Arial" w:cs="Arial"/>
          <w:color w:val="000000"/>
          <w:sz w:val="20"/>
          <w:szCs w:val="20"/>
        </w:rPr>
        <w:t>Ocho millones cien mil</w:t>
      </w:r>
      <w:r w:rsidR="00EB005A" w:rsidRPr="00816492">
        <w:rPr>
          <w:rFonts w:ascii="Arial" w:hAnsi="Arial" w:cs="Arial"/>
          <w:color w:val="000000"/>
          <w:sz w:val="20"/>
          <w:szCs w:val="20"/>
        </w:rPr>
        <w:t xml:space="preserve"> </w:t>
      </w:r>
      <w:r w:rsidR="006C0EA5" w:rsidRPr="00816492">
        <w:rPr>
          <w:rFonts w:ascii="Arial" w:hAnsi="Arial" w:cs="Arial"/>
          <w:color w:val="000000"/>
          <w:sz w:val="20"/>
          <w:szCs w:val="20"/>
        </w:rPr>
        <w:t xml:space="preserve">Dólares de los Estados Unidos de América) </w:t>
      </w:r>
      <w:r w:rsidR="00F30B87" w:rsidRPr="00816492">
        <w:rPr>
          <w:rFonts w:ascii="Arial" w:hAnsi="Arial" w:cs="Arial"/>
          <w:color w:val="000000"/>
          <w:sz w:val="20"/>
          <w:szCs w:val="20"/>
        </w:rPr>
        <w:t xml:space="preserve">de acuerdo </w:t>
      </w:r>
      <w:r w:rsidR="00F06DA0" w:rsidRPr="00816492">
        <w:rPr>
          <w:rFonts w:ascii="Arial" w:hAnsi="Arial" w:cs="Arial"/>
          <w:color w:val="000000"/>
          <w:sz w:val="20"/>
          <w:szCs w:val="20"/>
        </w:rPr>
        <w:t xml:space="preserve">con el </w:t>
      </w:r>
      <w:r w:rsidR="005B665E" w:rsidRPr="00816492">
        <w:rPr>
          <w:rFonts w:ascii="Arial" w:hAnsi="Arial" w:cs="Arial"/>
          <w:color w:val="000000"/>
          <w:sz w:val="20"/>
          <w:szCs w:val="20"/>
        </w:rPr>
        <w:t xml:space="preserve">formato del Anexo 4 </w:t>
      </w:r>
      <w:r w:rsidRPr="00816492">
        <w:rPr>
          <w:rFonts w:ascii="Arial" w:hAnsi="Arial" w:cs="Arial"/>
          <w:color w:val="000000"/>
          <w:sz w:val="20"/>
          <w:szCs w:val="20"/>
        </w:rPr>
        <w:t>que garantiza aquellas obligaciones previstas</w:t>
      </w:r>
      <w:r w:rsidR="0097301B" w:rsidRPr="00816492">
        <w:rPr>
          <w:rFonts w:ascii="Arial" w:hAnsi="Arial" w:cs="Arial"/>
          <w:color w:val="000000"/>
          <w:sz w:val="20"/>
          <w:szCs w:val="20"/>
        </w:rPr>
        <w:t xml:space="preserve"> desde la </w:t>
      </w:r>
      <w:r w:rsidR="00ED3265" w:rsidRPr="00816492">
        <w:rPr>
          <w:rFonts w:ascii="Arial" w:hAnsi="Arial" w:cs="Arial"/>
          <w:color w:val="000000"/>
          <w:sz w:val="20"/>
          <w:szCs w:val="20"/>
        </w:rPr>
        <w:t xml:space="preserve">Fecha de Cierre </w:t>
      </w:r>
      <w:r w:rsidR="0097301B" w:rsidRPr="00816492">
        <w:rPr>
          <w:rFonts w:ascii="Arial" w:hAnsi="Arial" w:cs="Arial"/>
          <w:color w:val="000000"/>
          <w:sz w:val="20"/>
          <w:szCs w:val="20"/>
        </w:rPr>
        <w:t>hasta la Puesta en Operación Comercial</w:t>
      </w:r>
      <w:r w:rsidRPr="00816492">
        <w:rPr>
          <w:rFonts w:ascii="Arial" w:hAnsi="Arial" w:cs="Arial"/>
          <w:color w:val="000000"/>
          <w:sz w:val="20"/>
          <w:szCs w:val="20"/>
        </w:rPr>
        <w:t xml:space="preserve">, </w:t>
      </w:r>
      <w:r w:rsidR="005C437F" w:rsidRPr="00816492">
        <w:rPr>
          <w:rFonts w:ascii="Arial" w:hAnsi="Arial" w:cs="Arial"/>
          <w:color w:val="000000"/>
          <w:sz w:val="20"/>
          <w:szCs w:val="20"/>
        </w:rPr>
        <w:t>incluyendo</w:t>
      </w:r>
      <w:r w:rsidR="0097301B" w:rsidRPr="00816492">
        <w:rPr>
          <w:rFonts w:ascii="Arial" w:hAnsi="Arial" w:cs="Arial"/>
          <w:color w:val="000000"/>
          <w:sz w:val="20"/>
          <w:szCs w:val="20"/>
        </w:rPr>
        <w:t xml:space="preserve"> el pago de penalidades</w:t>
      </w:r>
      <w:r w:rsidR="007302A5" w:rsidRPr="00816492">
        <w:rPr>
          <w:rFonts w:ascii="Arial" w:hAnsi="Arial" w:cs="Arial"/>
          <w:color w:val="000000"/>
          <w:sz w:val="20"/>
          <w:szCs w:val="20"/>
        </w:rPr>
        <w:t xml:space="preserve"> del Contrato</w:t>
      </w:r>
      <w:r w:rsidR="0097301B" w:rsidRPr="00816492">
        <w:rPr>
          <w:rFonts w:ascii="Arial" w:hAnsi="Arial" w:cs="Arial"/>
          <w:color w:val="000000"/>
          <w:sz w:val="20"/>
          <w:szCs w:val="20"/>
        </w:rPr>
        <w:t xml:space="preserve"> y el pago de las sumas ordenadas por sentencia definitiva firme o laudo arbitral exigible</w:t>
      </w:r>
      <w:r w:rsidR="00BD2E60" w:rsidRPr="00816492">
        <w:rPr>
          <w:rFonts w:ascii="Arial" w:hAnsi="Arial" w:cs="Arial"/>
          <w:color w:val="000000"/>
          <w:sz w:val="20"/>
          <w:szCs w:val="20"/>
        </w:rPr>
        <w:t xml:space="preserve"> derivadas de la celebración del Contrato</w:t>
      </w:r>
      <w:r w:rsidR="0097301B" w:rsidRPr="00816492">
        <w:rPr>
          <w:rFonts w:ascii="Arial" w:hAnsi="Arial" w:cs="Arial"/>
          <w:color w:val="000000"/>
          <w:sz w:val="20"/>
          <w:szCs w:val="20"/>
        </w:rPr>
        <w:t xml:space="preserve">. </w:t>
      </w:r>
    </w:p>
    <w:p w14:paraId="184A6859" w14:textId="248287F6" w:rsidR="0097301B" w:rsidRPr="00816492" w:rsidRDefault="0097301B" w:rsidP="00936F99">
      <w:pPr>
        <w:pStyle w:val="Prrafodelista"/>
        <w:numPr>
          <w:ilvl w:val="0"/>
          <w:numId w:val="58"/>
        </w:numPr>
        <w:spacing w:after="0" w:line="250" w:lineRule="auto"/>
        <w:jc w:val="both"/>
        <w:rPr>
          <w:rFonts w:ascii="Arial" w:hAnsi="Arial" w:cs="Arial"/>
          <w:b/>
        </w:rPr>
      </w:pPr>
      <w:r w:rsidRPr="00816492">
        <w:rPr>
          <w:rFonts w:ascii="Arial" w:hAnsi="Arial" w:cs="Arial"/>
          <w:b/>
        </w:rPr>
        <w:t xml:space="preserve">Garantía de </w:t>
      </w:r>
      <w:r w:rsidR="00785F7B" w:rsidRPr="00816492">
        <w:rPr>
          <w:rFonts w:ascii="Arial" w:hAnsi="Arial" w:cs="Arial"/>
          <w:b/>
          <w:color w:val="000000"/>
        </w:rPr>
        <w:t xml:space="preserve">Fiel Cumplimiento de </w:t>
      </w:r>
      <w:r w:rsidRPr="00816492">
        <w:rPr>
          <w:rFonts w:ascii="Arial" w:hAnsi="Arial" w:cs="Arial"/>
          <w:b/>
        </w:rPr>
        <w:t>Operación:</w:t>
      </w:r>
    </w:p>
    <w:p w14:paraId="7991E117" w14:textId="13ABB5DA" w:rsidR="0097301B" w:rsidRPr="00816492" w:rsidRDefault="005B665E" w:rsidP="00936F99">
      <w:pPr>
        <w:spacing w:after="0" w:line="250" w:lineRule="auto"/>
        <w:ind w:left="786"/>
        <w:jc w:val="both"/>
        <w:rPr>
          <w:rFonts w:ascii="Arial" w:hAnsi="Arial" w:cs="Arial"/>
          <w:color w:val="000000"/>
          <w:sz w:val="20"/>
          <w:szCs w:val="20"/>
        </w:rPr>
      </w:pPr>
      <w:r w:rsidRPr="00816492">
        <w:rPr>
          <w:rFonts w:ascii="Arial" w:hAnsi="Arial" w:cs="Arial"/>
          <w:color w:val="000000"/>
          <w:sz w:val="20"/>
          <w:szCs w:val="20"/>
        </w:rPr>
        <w:t xml:space="preserve">Es la Garantía de Fiel Cumplimiento del Contrato emitida </w:t>
      </w:r>
      <w:r w:rsidR="009D532B" w:rsidRPr="00816492">
        <w:rPr>
          <w:rFonts w:ascii="Arial" w:hAnsi="Arial" w:cs="Arial"/>
          <w:sz w:val="20"/>
          <w:szCs w:val="20"/>
        </w:rPr>
        <w:t>hasta por la suma de US$</w:t>
      </w:r>
      <w:r w:rsidR="000A6946" w:rsidRPr="00816492">
        <w:rPr>
          <w:rFonts w:ascii="Arial" w:hAnsi="Arial" w:cs="Arial"/>
          <w:sz w:val="20"/>
          <w:szCs w:val="20"/>
        </w:rPr>
        <w:t xml:space="preserve"> </w:t>
      </w:r>
      <w:r w:rsidR="00A80CCC" w:rsidRPr="00816492">
        <w:rPr>
          <w:rFonts w:ascii="Arial" w:hAnsi="Arial" w:cs="Arial"/>
          <w:sz w:val="20"/>
          <w:szCs w:val="20"/>
        </w:rPr>
        <w:t>3</w:t>
      </w:r>
      <w:r w:rsidR="00294102" w:rsidRPr="00816492">
        <w:rPr>
          <w:rFonts w:ascii="Arial" w:hAnsi="Arial" w:cs="Arial"/>
          <w:sz w:val="20"/>
          <w:szCs w:val="20"/>
        </w:rPr>
        <w:t>,</w:t>
      </w:r>
      <w:r w:rsidR="00A80CCC" w:rsidRPr="00816492">
        <w:rPr>
          <w:rFonts w:ascii="Arial" w:hAnsi="Arial" w:cs="Arial"/>
          <w:sz w:val="20"/>
          <w:szCs w:val="20"/>
        </w:rPr>
        <w:t>0</w:t>
      </w:r>
      <w:r w:rsidR="00BB5C54" w:rsidRPr="00816492">
        <w:rPr>
          <w:rFonts w:ascii="Arial" w:hAnsi="Arial" w:cs="Arial"/>
          <w:sz w:val="20"/>
          <w:szCs w:val="20"/>
        </w:rPr>
        <w:t>00</w:t>
      </w:r>
      <w:r w:rsidR="00EB005A" w:rsidRPr="00816492">
        <w:rPr>
          <w:rFonts w:ascii="Arial" w:hAnsi="Arial" w:cs="Arial"/>
          <w:sz w:val="20"/>
          <w:szCs w:val="20"/>
        </w:rPr>
        <w:t>,000.00 (</w:t>
      </w:r>
      <w:r w:rsidR="00A80CCC" w:rsidRPr="00816492">
        <w:rPr>
          <w:rFonts w:ascii="Arial" w:hAnsi="Arial" w:cs="Arial"/>
          <w:sz w:val="20"/>
          <w:szCs w:val="20"/>
        </w:rPr>
        <w:t>Tres millones de</w:t>
      </w:r>
      <w:r w:rsidR="00EB005A" w:rsidRPr="00816492">
        <w:rPr>
          <w:rFonts w:ascii="Arial" w:hAnsi="Arial" w:cs="Arial"/>
          <w:sz w:val="20"/>
          <w:szCs w:val="20"/>
        </w:rPr>
        <w:t xml:space="preserve"> </w:t>
      </w:r>
      <w:r w:rsidR="006C0EA5" w:rsidRPr="00816492">
        <w:rPr>
          <w:rFonts w:ascii="Arial" w:hAnsi="Arial" w:cs="Arial"/>
          <w:sz w:val="20"/>
          <w:szCs w:val="20"/>
        </w:rPr>
        <w:t>Dólares de los Estados Unidos de América)</w:t>
      </w:r>
      <w:r w:rsidR="00A36C9F" w:rsidRPr="00816492">
        <w:rPr>
          <w:rFonts w:ascii="Arial" w:hAnsi="Arial" w:cs="Arial"/>
          <w:sz w:val="20"/>
          <w:szCs w:val="20"/>
        </w:rPr>
        <w:t xml:space="preserve"> </w:t>
      </w:r>
      <w:r w:rsidR="00F30B87" w:rsidRPr="00816492">
        <w:rPr>
          <w:rFonts w:ascii="Arial" w:hAnsi="Arial" w:cs="Arial"/>
          <w:color w:val="000000"/>
          <w:sz w:val="20"/>
          <w:szCs w:val="20"/>
        </w:rPr>
        <w:t xml:space="preserve">de acuerdo </w:t>
      </w:r>
      <w:r w:rsidR="00F06DA0" w:rsidRPr="00816492">
        <w:rPr>
          <w:rFonts w:ascii="Arial" w:hAnsi="Arial" w:cs="Arial"/>
          <w:color w:val="000000"/>
          <w:sz w:val="20"/>
          <w:szCs w:val="20"/>
        </w:rPr>
        <w:t xml:space="preserve">con el </w:t>
      </w:r>
      <w:r w:rsidRPr="00816492">
        <w:rPr>
          <w:rFonts w:ascii="Arial" w:hAnsi="Arial" w:cs="Arial"/>
          <w:color w:val="000000"/>
          <w:sz w:val="20"/>
          <w:szCs w:val="20"/>
        </w:rPr>
        <w:t>formato del Anexo 4 que garantiza aquellas obligaciones previstas desde</w:t>
      </w:r>
      <w:r w:rsidR="0097301B" w:rsidRPr="00816492">
        <w:rPr>
          <w:rFonts w:ascii="Arial" w:hAnsi="Arial" w:cs="Arial"/>
          <w:color w:val="000000"/>
          <w:sz w:val="20"/>
          <w:szCs w:val="20"/>
        </w:rPr>
        <w:t xml:space="preserve"> la Puesta de Operación Comercial</w:t>
      </w:r>
      <w:r w:rsidRPr="00816492">
        <w:rPr>
          <w:rFonts w:ascii="Arial" w:hAnsi="Arial" w:cs="Arial"/>
          <w:color w:val="000000"/>
          <w:sz w:val="20"/>
          <w:szCs w:val="20"/>
        </w:rPr>
        <w:t xml:space="preserve"> hasta la </w:t>
      </w:r>
      <w:r w:rsidR="00D14EC3" w:rsidRPr="00816492">
        <w:rPr>
          <w:rFonts w:ascii="Arial" w:hAnsi="Arial" w:cs="Arial"/>
          <w:color w:val="000000"/>
          <w:sz w:val="20"/>
          <w:szCs w:val="20"/>
        </w:rPr>
        <w:t xml:space="preserve">terminación </w:t>
      </w:r>
      <w:r w:rsidRPr="00816492">
        <w:rPr>
          <w:rFonts w:ascii="Arial" w:hAnsi="Arial" w:cs="Arial"/>
          <w:color w:val="000000"/>
          <w:sz w:val="20"/>
          <w:szCs w:val="20"/>
        </w:rPr>
        <w:t>del Contrato</w:t>
      </w:r>
      <w:r w:rsidR="0097301B" w:rsidRPr="00816492">
        <w:rPr>
          <w:rFonts w:ascii="Arial" w:hAnsi="Arial" w:cs="Arial"/>
          <w:color w:val="000000"/>
          <w:sz w:val="20"/>
          <w:szCs w:val="20"/>
        </w:rPr>
        <w:t xml:space="preserve">, incluyendo </w:t>
      </w:r>
      <w:r w:rsidRPr="00816492">
        <w:rPr>
          <w:rFonts w:ascii="Arial" w:hAnsi="Arial" w:cs="Arial"/>
          <w:color w:val="000000"/>
          <w:sz w:val="20"/>
          <w:szCs w:val="20"/>
        </w:rPr>
        <w:t xml:space="preserve">el pago de </w:t>
      </w:r>
      <w:r w:rsidR="0097301B" w:rsidRPr="00816492">
        <w:rPr>
          <w:rFonts w:ascii="Arial" w:hAnsi="Arial" w:cs="Arial"/>
          <w:color w:val="000000"/>
          <w:sz w:val="20"/>
          <w:szCs w:val="20"/>
        </w:rPr>
        <w:t>las penalidades del Contrato</w:t>
      </w:r>
      <w:r w:rsidR="00474474" w:rsidRPr="00816492">
        <w:rPr>
          <w:rFonts w:ascii="Arial" w:hAnsi="Arial" w:cs="Arial"/>
          <w:color w:val="000000"/>
          <w:sz w:val="20"/>
          <w:szCs w:val="20"/>
        </w:rPr>
        <w:t xml:space="preserve"> y </w:t>
      </w:r>
      <w:r w:rsidR="00474474" w:rsidRPr="00816492">
        <w:rPr>
          <w:rFonts w:ascii="Arial" w:hAnsi="Arial" w:cs="Arial"/>
          <w:color w:val="000000"/>
          <w:sz w:val="20"/>
          <w:szCs w:val="20"/>
          <w:lang w:val="es-ES"/>
        </w:rPr>
        <w:t xml:space="preserve">el pago de </w:t>
      </w:r>
      <w:r w:rsidR="00474474" w:rsidRPr="00816492">
        <w:rPr>
          <w:rFonts w:ascii="Arial" w:hAnsi="Arial" w:cs="Arial"/>
          <w:color w:val="000000"/>
          <w:sz w:val="20"/>
          <w:szCs w:val="20"/>
        </w:rPr>
        <w:t xml:space="preserve">las sumas ordenadas </w:t>
      </w:r>
      <w:r w:rsidR="00474474" w:rsidRPr="00816492">
        <w:rPr>
          <w:rFonts w:ascii="Arial" w:hAnsi="Arial" w:cs="Arial"/>
          <w:color w:val="000000"/>
          <w:sz w:val="20"/>
          <w:szCs w:val="20"/>
          <w:lang w:val="es-ES"/>
        </w:rPr>
        <w:t>por</w:t>
      </w:r>
      <w:r w:rsidR="00474474" w:rsidRPr="00816492">
        <w:rPr>
          <w:rFonts w:ascii="Arial" w:hAnsi="Arial" w:cs="Arial"/>
          <w:color w:val="000000"/>
          <w:sz w:val="20"/>
          <w:szCs w:val="20"/>
        </w:rPr>
        <w:t xml:space="preserve"> sentencia definitiva firme o laudo arbitral exigible</w:t>
      </w:r>
      <w:r w:rsidR="00BD2E60" w:rsidRPr="00816492">
        <w:rPr>
          <w:rFonts w:ascii="Arial" w:hAnsi="Arial" w:cs="Arial"/>
          <w:color w:val="000000"/>
          <w:sz w:val="20"/>
          <w:szCs w:val="20"/>
        </w:rPr>
        <w:t xml:space="preserve"> derivadas de la celebración del Contrato</w:t>
      </w:r>
      <w:r w:rsidR="0097301B" w:rsidRPr="00816492">
        <w:rPr>
          <w:rFonts w:ascii="Arial" w:hAnsi="Arial" w:cs="Arial"/>
          <w:color w:val="000000"/>
          <w:sz w:val="20"/>
          <w:szCs w:val="20"/>
        </w:rPr>
        <w:t>.</w:t>
      </w:r>
      <w:r w:rsidR="00DA644B" w:rsidRPr="00816492">
        <w:rPr>
          <w:rFonts w:ascii="Arial" w:hAnsi="Arial" w:cs="Arial"/>
          <w:color w:val="000000"/>
          <w:sz w:val="20"/>
          <w:szCs w:val="20"/>
        </w:rPr>
        <w:t xml:space="preserve"> </w:t>
      </w:r>
    </w:p>
    <w:p w14:paraId="5FA9582A" w14:textId="77777777" w:rsidR="00817DC6" w:rsidRPr="00816492" w:rsidRDefault="00817DC6" w:rsidP="00936F99">
      <w:pPr>
        <w:spacing w:after="0" w:line="250" w:lineRule="auto"/>
        <w:ind w:left="426"/>
        <w:jc w:val="both"/>
        <w:rPr>
          <w:rFonts w:ascii="Arial" w:hAnsi="Arial" w:cs="Arial"/>
          <w:sz w:val="20"/>
          <w:szCs w:val="20"/>
        </w:rPr>
      </w:pPr>
    </w:p>
    <w:p w14:paraId="70853341" w14:textId="77777777" w:rsidR="00816492" w:rsidRDefault="00816492">
      <w:pPr>
        <w:spacing w:after="0" w:line="240" w:lineRule="auto"/>
        <w:rPr>
          <w:rFonts w:ascii="Arial" w:hAnsi="Arial" w:cs="Arial"/>
          <w:b/>
          <w:sz w:val="20"/>
          <w:szCs w:val="20"/>
        </w:rPr>
      </w:pPr>
      <w:r>
        <w:rPr>
          <w:rFonts w:ascii="Arial" w:hAnsi="Arial" w:cs="Arial"/>
          <w:b/>
          <w:sz w:val="20"/>
          <w:szCs w:val="20"/>
        </w:rPr>
        <w:br w:type="page"/>
      </w:r>
    </w:p>
    <w:p w14:paraId="65C57D3F" w14:textId="252AA83F"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lastRenderedPageBreak/>
        <w:t>Gastos Pre</w:t>
      </w:r>
      <w:r w:rsidR="00DC61BF" w:rsidRPr="00816492">
        <w:rPr>
          <w:rFonts w:ascii="Arial" w:hAnsi="Arial" w:cs="Arial"/>
          <w:b/>
          <w:sz w:val="20"/>
          <w:szCs w:val="20"/>
        </w:rPr>
        <w:t>o</w:t>
      </w:r>
      <w:r w:rsidRPr="00816492">
        <w:rPr>
          <w:rFonts w:ascii="Arial" w:hAnsi="Arial" w:cs="Arial"/>
          <w:b/>
          <w:sz w:val="20"/>
          <w:szCs w:val="20"/>
        </w:rPr>
        <w:t>perativos:</w:t>
      </w:r>
    </w:p>
    <w:p w14:paraId="6462B5D2" w14:textId="77777777" w:rsidR="00815BFC" w:rsidRPr="00816492" w:rsidRDefault="0097301B" w:rsidP="00311D67">
      <w:pPr>
        <w:spacing w:after="120" w:line="240" w:lineRule="auto"/>
        <w:ind w:left="425"/>
        <w:jc w:val="both"/>
        <w:rPr>
          <w:rFonts w:ascii="Arial" w:hAnsi="Arial" w:cs="Arial"/>
          <w:sz w:val="20"/>
          <w:szCs w:val="20"/>
        </w:rPr>
      </w:pPr>
      <w:r w:rsidRPr="00816492">
        <w:rPr>
          <w:rFonts w:ascii="Arial" w:hAnsi="Arial" w:cs="Arial"/>
          <w:sz w:val="20"/>
          <w:szCs w:val="20"/>
        </w:rPr>
        <w:t xml:space="preserve">Son aquellos gastos incurridos por el </w:t>
      </w:r>
      <w:r w:rsidR="00474474" w:rsidRPr="00816492">
        <w:rPr>
          <w:rFonts w:ascii="Arial" w:hAnsi="Arial" w:cs="Arial"/>
          <w:sz w:val="20"/>
          <w:szCs w:val="20"/>
        </w:rPr>
        <w:t xml:space="preserve">CONCESIONARIO </w:t>
      </w:r>
      <w:r w:rsidRPr="00816492">
        <w:rPr>
          <w:rFonts w:ascii="Arial" w:hAnsi="Arial" w:cs="Arial"/>
          <w:sz w:val="20"/>
          <w:szCs w:val="20"/>
        </w:rPr>
        <w:t xml:space="preserve">desde la Fecha de Cierre hasta antes de la Puesta en Operación Comercial y que serán reconocidos por el </w:t>
      </w:r>
      <w:r w:rsidR="00474474" w:rsidRPr="00816492">
        <w:rPr>
          <w:rFonts w:ascii="Arial" w:hAnsi="Arial" w:cs="Arial"/>
          <w:sz w:val="20"/>
          <w:szCs w:val="20"/>
        </w:rPr>
        <w:t xml:space="preserve">CONCEDENTE </w:t>
      </w:r>
      <w:r w:rsidRPr="00816492">
        <w:rPr>
          <w:rFonts w:ascii="Arial" w:hAnsi="Arial" w:cs="Arial"/>
          <w:sz w:val="20"/>
          <w:szCs w:val="20"/>
        </w:rPr>
        <w:t xml:space="preserve">en caso de terminación del Contrato previa presentación de documentación sustentatoria debidamente auditada por una empresa especializada independiente. </w:t>
      </w:r>
      <w:r w:rsidR="004836CF" w:rsidRPr="00816492">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7C63D2" w:rsidRPr="00816492">
        <w:rPr>
          <w:rFonts w:ascii="Arial" w:hAnsi="Arial" w:cs="Arial"/>
          <w:sz w:val="20"/>
          <w:szCs w:val="20"/>
        </w:rPr>
        <w:t xml:space="preserve">, </w:t>
      </w:r>
      <w:r w:rsidR="004836CF" w:rsidRPr="00816492">
        <w:rPr>
          <w:rFonts w:ascii="Arial" w:hAnsi="Arial" w:cs="Arial"/>
          <w:sz w:val="20"/>
          <w:szCs w:val="20"/>
        </w:rPr>
        <w:t>costos de contratación de la Garantía de Fiel Cumplimiento, costo de contratación de seguros, entre otros.</w:t>
      </w:r>
    </w:p>
    <w:p w14:paraId="4F7D90DA" w14:textId="12431910" w:rsidR="00815BFC" w:rsidRDefault="00815BFC" w:rsidP="00311D67">
      <w:pPr>
        <w:spacing w:after="120" w:line="240" w:lineRule="auto"/>
        <w:ind w:left="425"/>
        <w:jc w:val="both"/>
        <w:rPr>
          <w:rFonts w:ascii="Arial" w:hAnsi="Arial" w:cs="Arial"/>
          <w:sz w:val="20"/>
          <w:szCs w:val="20"/>
        </w:rPr>
      </w:pPr>
      <w:r w:rsidRPr="00816492">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01088030" w:rsidR="00581DB6" w:rsidRPr="00816492" w:rsidRDefault="00581DB6" w:rsidP="00311D67">
      <w:pPr>
        <w:spacing w:after="0" w:line="240" w:lineRule="auto"/>
        <w:ind w:left="426"/>
        <w:jc w:val="both"/>
        <w:rPr>
          <w:rFonts w:ascii="Arial" w:hAnsi="Arial" w:cs="Arial"/>
          <w:sz w:val="20"/>
          <w:szCs w:val="20"/>
        </w:rPr>
      </w:pPr>
      <w:r w:rsidRPr="00581DB6">
        <w:rPr>
          <w:rFonts w:ascii="Arial" w:hAnsi="Arial" w:cs="Arial"/>
          <w:sz w:val="20"/>
          <w:szCs w:val="20"/>
        </w:rPr>
        <w:t xml:space="preserve">En el caso de terminación de contrato por incumplimiento del </w:t>
      </w:r>
      <w:r w:rsidR="007F6512" w:rsidRPr="00581DB6">
        <w:rPr>
          <w:rFonts w:ascii="Arial" w:hAnsi="Arial" w:cs="Arial"/>
          <w:sz w:val="20"/>
          <w:szCs w:val="20"/>
        </w:rPr>
        <w:t xml:space="preserve">CONCESIONARIO </w:t>
      </w:r>
      <w:r w:rsidRPr="00581DB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816492" w:rsidRDefault="0097301B" w:rsidP="00311D67">
      <w:pPr>
        <w:spacing w:after="0" w:line="240" w:lineRule="auto"/>
        <w:ind w:left="426"/>
        <w:jc w:val="both"/>
        <w:rPr>
          <w:rFonts w:ascii="Arial" w:hAnsi="Arial" w:cs="Arial"/>
          <w:sz w:val="20"/>
          <w:szCs w:val="20"/>
        </w:rPr>
      </w:pPr>
    </w:p>
    <w:p w14:paraId="49106DE2" w14:textId="77777777"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Inspector:</w:t>
      </w:r>
    </w:p>
    <w:p w14:paraId="16544195" w14:textId="77777777" w:rsidR="0097301B" w:rsidRPr="00816492" w:rsidRDefault="0097301B" w:rsidP="00311D67">
      <w:pPr>
        <w:spacing w:after="0" w:line="240" w:lineRule="auto"/>
        <w:ind w:firstLine="426"/>
        <w:jc w:val="both"/>
        <w:rPr>
          <w:rFonts w:ascii="Arial" w:hAnsi="Arial" w:cs="Arial"/>
          <w:color w:val="000000"/>
          <w:sz w:val="20"/>
          <w:szCs w:val="20"/>
        </w:rPr>
      </w:pPr>
      <w:bookmarkStart w:id="219" w:name="_Hlk28849589"/>
      <w:r w:rsidRPr="00816492">
        <w:rPr>
          <w:rFonts w:ascii="Arial" w:hAnsi="Arial" w:cs="Arial"/>
          <w:color w:val="000000"/>
          <w:sz w:val="20"/>
          <w:szCs w:val="20"/>
        </w:rPr>
        <w:t xml:space="preserve">Es la </w:t>
      </w:r>
      <w:r w:rsidR="001C515F" w:rsidRPr="00816492">
        <w:rPr>
          <w:rFonts w:ascii="Arial" w:hAnsi="Arial" w:cs="Arial"/>
          <w:color w:val="000000"/>
          <w:sz w:val="20"/>
          <w:szCs w:val="20"/>
        </w:rPr>
        <w:t>p</w:t>
      </w:r>
      <w:r w:rsidRPr="00816492">
        <w:rPr>
          <w:rFonts w:ascii="Arial" w:hAnsi="Arial" w:cs="Arial"/>
          <w:color w:val="000000"/>
          <w:sz w:val="20"/>
          <w:szCs w:val="20"/>
        </w:rPr>
        <w:t xml:space="preserve">ersona </w:t>
      </w:r>
      <w:r w:rsidR="001C515F" w:rsidRPr="00816492">
        <w:rPr>
          <w:rFonts w:ascii="Arial" w:hAnsi="Arial" w:cs="Arial"/>
          <w:color w:val="000000"/>
          <w:sz w:val="20"/>
          <w:szCs w:val="20"/>
        </w:rPr>
        <w:t xml:space="preserve">jurídica </w:t>
      </w:r>
      <w:r w:rsidRPr="00816492">
        <w:rPr>
          <w:rFonts w:ascii="Arial" w:hAnsi="Arial" w:cs="Arial"/>
          <w:color w:val="000000"/>
          <w:sz w:val="20"/>
          <w:szCs w:val="20"/>
        </w:rPr>
        <w:t xml:space="preserve">que representa al </w:t>
      </w:r>
      <w:r w:rsidR="00474474" w:rsidRPr="00816492">
        <w:rPr>
          <w:rFonts w:ascii="Arial" w:hAnsi="Arial" w:cs="Arial"/>
          <w:color w:val="000000"/>
          <w:sz w:val="20"/>
          <w:szCs w:val="20"/>
        </w:rPr>
        <w:t xml:space="preserve">CONCEDENTE </w:t>
      </w:r>
      <w:bookmarkEnd w:id="219"/>
      <w:r w:rsidRPr="00816492">
        <w:rPr>
          <w:rFonts w:ascii="Arial" w:hAnsi="Arial" w:cs="Arial"/>
          <w:color w:val="000000"/>
          <w:sz w:val="20"/>
          <w:szCs w:val="20"/>
        </w:rPr>
        <w:t>según lo establecido en el Contrato.</w:t>
      </w:r>
    </w:p>
    <w:p w14:paraId="3964B9BC" w14:textId="77777777" w:rsidR="00474474" w:rsidRPr="00816492" w:rsidRDefault="00474474" w:rsidP="00311D67">
      <w:pPr>
        <w:spacing w:after="0" w:line="240" w:lineRule="auto"/>
        <w:ind w:firstLine="426"/>
        <w:jc w:val="both"/>
        <w:rPr>
          <w:rFonts w:ascii="Arial" w:hAnsi="Arial" w:cs="Arial"/>
          <w:color w:val="000000"/>
          <w:sz w:val="20"/>
          <w:szCs w:val="20"/>
        </w:rPr>
      </w:pPr>
    </w:p>
    <w:p w14:paraId="68363B82" w14:textId="77777777"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 de Concesiones o LCE:</w:t>
      </w:r>
    </w:p>
    <w:p w14:paraId="0395DEBE" w14:textId="77777777" w:rsidR="0097301B" w:rsidRPr="00816492" w:rsidRDefault="0097301B" w:rsidP="00311D67">
      <w:pPr>
        <w:spacing w:after="0" w:line="240" w:lineRule="auto"/>
        <w:ind w:left="426"/>
        <w:jc w:val="both"/>
        <w:rPr>
          <w:rFonts w:ascii="Arial" w:hAnsi="Arial" w:cs="Arial"/>
          <w:sz w:val="20"/>
          <w:szCs w:val="20"/>
        </w:rPr>
      </w:pPr>
      <w:r w:rsidRPr="00816492">
        <w:rPr>
          <w:rFonts w:ascii="Arial" w:hAnsi="Arial" w:cs="Arial"/>
          <w:sz w:val="20"/>
          <w:szCs w:val="20"/>
        </w:rPr>
        <w:t xml:space="preserve">Es el Decreto Ley </w:t>
      </w:r>
      <w:r w:rsidR="00E447AD" w:rsidRPr="00816492">
        <w:rPr>
          <w:rFonts w:ascii="Arial" w:hAnsi="Arial" w:cs="Arial"/>
          <w:sz w:val="20"/>
          <w:szCs w:val="20"/>
        </w:rPr>
        <w:t>Nro.</w:t>
      </w:r>
      <w:r w:rsidRPr="00816492">
        <w:rPr>
          <w:rFonts w:ascii="Arial" w:hAnsi="Arial" w:cs="Arial"/>
          <w:sz w:val="20"/>
          <w:szCs w:val="20"/>
        </w:rPr>
        <w:t xml:space="preserve"> 25844, Ley de Concesiones Eléctricas y sus normas modificatorias.</w:t>
      </w:r>
    </w:p>
    <w:p w14:paraId="278EE3CF" w14:textId="77777777" w:rsidR="00474474" w:rsidRPr="00816492" w:rsidRDefault="00474474" w:rsidP="00311D67">
      <w:pPr>
        <w:spacing w:after="0" w:line="240" w:lineRule="auto"/>
        <w:ind w:left="426"/>
        <w:jc w:val="both"/>
        <w:rPr>
          <w:rFonts w:ascii="Arial" w:hAnsi="Arial" w:cs="Arial"/>
          <w:sz w:val="20"/>
          <w:szCs w:val="20"/>
        </w:rPr>
      </w:pPr>
    </w:p>
    <w:p w14:paraId="2FC64C4D" w14:textId="77777777"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Leyes y Disposiciones Aplicables:</w:t>
      </w:r>
    </w:p>
    <w:p w14:paraId="6569E01D" w14:textId="77777777" w:rsidR="0097301B" w:rsidRPr="00816492" w:rsidRDefault="0097301B" w:rsidP="00311D67">
      <w:pPr>
        <w:spacing w:after="0" w:line="240" w:lineRule="auto"/>
        <w:ind w:left="425"/>
        <w:jc w:val="both"/>
        <w:rPr>
          <w:rFonts w:ascii="Arial" w:hAnsi="Arial" w:cs="Arial"/>
          <w:sz w:val="20"/>
          <w:szCs w:val="20"/>
        </w:rPr>
      </w:pPr>
      <w:r w:rsidRPr="00816492">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6492">
        <w:rPr>
          <w:rFonts w:ascii="Arial" w:hAnsi="Arial" w:cs="Arial"/>
          <w:sz w:val="20"/>
          <w:szCs w:val="20"/>
        </w:rPr>
        <w:t>las Partes, el OSINERGMIN o el COES, o las que sean dictadas en el curso de la Concesión por cualquier Autoridad Gubernamental Competente</w:t>
      </w:r>
      <w:r w:rsidRPr="00816492">
        <w:rPr>
          <w:rFonts w:ascii="Arial" w:hAnsi="Arial" w:cs="Arial"/>
          <w:sz w:val="20"/>
          <w:szCs w:val="20"/>
        </w:rPr>
        <w:t xml:space="preserve">. </w:t>
      </w:r>
    </w:p>
    <w:p w14:paraId="29C7B6F1" w14:textId="77777777" w:rsidR="00474474" w:rsidRPr="00816492" w:rsidRDefault="00474474" w:rsidP="00311D67">
      <w:pPr>
        <w:spacing w:after="0" w:line="240" w:lineRule="auto"/>
        <w:ind w:left="425"/>
        <w:jc w:val="both"/>
        <w:rPr>
          <w:rFonts w:ascii="Arial" w:hAnsi="Arial" w:cs="Arial"/>
          <w:sz w:val="20"/>
          <w:szCs w:val="20"/>
        </w:rPr>
      </w:pPr>
    </w:p>
    <w:p w14:paraId="6DC1FF6F" w14:textId="77777777"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Niveles de Servicio:</w:t>
      </w:r>
    </w:p>
    <w:p w14:paraId="467134E4" w14:textId="77777777" w:rsidR="00453296" w:rsidRPr="00816492" w:rsidRDefault="0097301B" w:rsidP="00311D67">
      <w:pPr>
        <w:spacing w:after="0" w:line="240" w:lineRule="auto"/>
        <w:ind w:left="425"/>
        <w:jc w:val="both"/>
        <w:rPr>
          <w:rFonts w:ascii="Arial" w:hAnsi="Arial" w:cs="Arial"/>
          <w:sz w:val="20"/>
          <w:szCs w:val="20"/>
          <w:lang w:val="es-ES"/>
        </w:rPr>
      </w:pPr>
      <w:r w:rsidRPr="00816492">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6492">
        <w:rPr>
          <w:rFonts w:ascii="Arial" w:hAnsi="Arial" w:cs="Arial"/>
          <w:sz w:val="20"/>
          <w:szCs w:val="20"/>
        </w:rPr>
        <w:t>;</w:t>
      </w:r>
      <w:r w:rsidRPr="00816492">
        <w:rPr>
          <w:rFonts w:ascii="Arial" w:hAnsi="Arial" w:cs="Arial"/>
          <w:sz w:val="20"/>
          <w:szCs w:val="20"/>
        </w:rPr>
        <w:t xml:space="preserve"> y</w:t>
      </w:r>
      <w:r w:rsidR="00474474" w:rsidRPr="00816492">
        <w:rPr>
          <w:rFonts w:ascii="Arial" w:hAnsi="Arial" w:cs="Arial"/>
          <w:sz w:val="20"/>
          <w:szCs w:val="20"/>
        </w:rPr>
        <w:t>,</w:t>
      </w:r>
      <w:r w:rsidRPr="00816492">
        <w:rPr>
          <w:rFonts w:ascii="Arial" w:hAnsi="Arial" w:cs="Arial"/>
          <w:sz w:val="20"/>
          <w:szCs w:val="20"/>
        </w:rPr>
        <w:t xml:space="preserve"> (ii) especificaciones del Anexo 1. </w:t>
      </w:r>
      <w:r w:rsidRPr="00816492">
        <w:rPr>
          <w:rFonts w:ascii="Arial" w:hAnsi="Arial" w:cs="Arial"/>
          <w:sz w:val="20"/>
          <w:szCs w:val="20"/>
          <w:lang w:val="es-ES"/>
        </w:rPr>
        <w:t xml:space="preserve">Asimismo, el incumplimiento en la entrega de los Niveles de Servicio conllevará en la aplicación de sanciones al </w:t>
      </w:r>
      <w:r w:rsidR="00474474" w:rsidRPr="00816492">
        <w:rPr>
          <w:rFonts w:ascii="Arial" w:hAnsi="Arial" w:cs="Arial"/>
          <w:sz w:val="20"/>
          <w:szCs w:val="20"/>
          <w:lang w:val="es-ES"/>
        </w:rPr>
        <w:t>CONCESIONARIO</w:t>
      </w:r>
      <w:r w:rsidRPr="00816492">
        <w:rPr>
          <w:rFonts w:ascii="Arial" w:hAnsi="Arial" w:cs="Arial"/>
          <w:sz w:val="20"/>
          <w:szCs w:val="20"/>
          <w:lang w:val="es-ES"/>
        </w:rPr>
        <w:t>, según las Leyes y Disposiciones Aplicables.</w:t>
      </w:r>
    </w:p>
    <w:p w14:paraId="0006FA81" w14:textId="77777777" w:rsidR="00474474" w:rsidRPr="00816492" w:rsidRDefault="00474474" w:rsidP="00311D67">
      <w:pPr>
        <w:spacing w:after="0" w:line="240" w:lineRule="auto"/>
        <w:ind w:left="425"/>
        <w:jc w:val="both"/>
        <w:rPr>
          <w:rFonts w:ascii="Arial" w:hAnsi="Arial" w:cs="Arial"/>
          <w:b/>
          <w:sz w:val="20"/>
          <w:szCs w:val="20"/>
          <w:lang w:val="es-ES"/>
        </w:rPr>
      </w:pPr>
    </w:p>
    <w:p w14:paraId="26C4DB04" w14:textId="77777777" w:rsidR="00453296" w:rsidRPr="00816492" w:rsidRDefault="00453296"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Oferta:</w:t>
      </w:r>
    </w:p>
    <w:p w14:paraId="6912EC1D" w14:textId="77777777" w:rsidR="0097301B" w:rsidRPr="00816492" w:rsidRDefault="0097301B" w:rsidP="00311D67">
      <w:pPr>
        <w:spacing w:after="0" w:line="240" w:lineRule="auto"/>
        <w:ind w:left="425"/>
        <w:jc w:val="both"/>
        <w:rPr>
          <w:rFonts w:ascii="Arial" w:hAnsi="Arial" w:cs="Arial"/>
          <w:sz w:val="20"/>
          <w:szCs w:val="20"/>
        </w:rPr>
      </w:pPr>
      <w:r w:rsidRPr="00816492">
        <w:rPr>
          <w:rFonts w:ascii="Arial" w:hAnsi="Arial" w:cs="Arial"/>
          <w:sz w:val="20"/>
          <w:szCs w:val="20"/>
        </w:rPr>
        <w:t xml:space="preserve">Es la </w:t>
      </w:r>
      <w:r w:rsidR="00CF0ECC" w:rsidRPr="00816492">
        <w:rPr>
          <w:rFonts w:ascii="Arial" w:hAnsi="Arial" w:cs="Arial"/>
          <w:sz w:val="20"/>
          <w:szCs w:val="20"/>
        </w:rPr>
        <w:t>propuesta económica</w:t>
      </w:r>
      <w:r w:rsidRPr="00816492">
        <w:rPr>
          <w:rFonts w:ascii="Arial" w:hAnsi="Arial" w:cs="Arial"/>
          <w:sz w:val="20"/>
          <w:szCs w:val="20"/>
        </w:rPr>
        <w:t xml:space="preserve"> presentada por el Adjudicatario a través del Formulario 4 de las Bases.</w:t>
      </w:r>
      <w:r w:rsidR="00CF0ECC" w:rsidRPr="00816492">
        <w:rPr>
          <w:rFonts w:ascii="Arial" w:hAnsi="Arial" w:cs="Arial"/>
          <w:sz w:val="20"/>
          <w:szCs w:val="20"/>
        </w:rPr>
        <w:t xml:space="preserve"> </w:t>
      </w:r>
    </w:p>
    <w:p w14:paraId="15F8FCD7" w14:textId="77777777" w:rsidR="00FA4D3C" w:rsidRPr="00816492" w:rsidRDefault="00FA4D3C" w:rsidP="00311D67">
      <w:pPr>
        <w:spacing w:after="0" w:line="240" w:lineRule="auto"/>
        <w:ind w:left="425"/>
        <w:jc w:val="both"/>
        <w:rPr>
          <w:rFonts w:ascii="Arial" w:hAnsi="Arial" w:cs="Arial"/>
          <w:sz w:val="20"/>
          <w:szCs w:val="20"/>
        </w:rPr>
      </w:pPr>
    </w:p>
    <w:p w14:paraId="0C087197" w14:textId="77777777"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Operador Calificado:</w:t>
      </w:r>
    </w:p>
    <w:p w14:paraId="3AFA6B26" w14:textId="77777777" w:rsidR="0097301B" w:rsidRPr="00816492" w:rsidRDefault="0097301B" w:rsidP="00311D67">
      <w:pPr>
        <w:spacing w:after="0" w:line="240" w:lineRule="auto"/>
        <w:ind w:left="425"/>
        <w:jc w:val="both"/>
        <w:rPr>
          <w:rFonts w:ascii="Arial" w:hAnsi="Arial" w:cs="Arial"/>
          <w:sz w:val="20"/>
          <w:szCs w:val="20"/>
        </w:rPr>
      </w:pPr>
      <w:r w:rsidRPr="00816492">
        <w:rPr>
          <w:rFonts w:ascii="Arial" w:hAnsi="Arial" w:cs="Arial"/>
          <w:sz w:val="20"/>
          <w:szCs w:val="20"/>
        </w:rPr>
        <w:t xml:space="preserve">Es </w:t>
      </w:r>
      <w:r w:rsidR="00E35D49" w:rsidRPr="00816492">
        <w:rPr>
          <w:rFonts w:ascii="Arial" w:hAnsi="Arial" w:cs="Arial"/>
          <w:sz w:val="20"/>
          <w:szCs w:val="20"/>
        </w:rPr>
        <w:t>aquella persona jurídica</w:t>
      </w:r>
      <w:r w:rsidR="00CF0ECC" w:rsidRPr="00816492">
        <w:rPr>
          <w:rFonts w:ascii="Arial" w:hAnsi="Arial" w:cs="Arial"/>
          <w:sz w:val="20"/>
          <w:szCs w:val="20"/>
        </w:rPr>
        <w:t xml:space="preserve"> que</w:t>
      </w:r>
      <w:r w:rsidRPr="00816492">
        <w:rPr>
          <w:rFonts w:ascii="Arial" w:hAnsi="Arial" w:cs="Arial"/>
          <w:sz w:val="20"/>
          <w:szCs w:val="20"/>
        </w:rPr>
        <w:t xml:space="preserve"> cumple con los requisitos técnicos de </w:t>
      </w:r>
      <w:r w:rsidR="00E35D49" w:rsidRPr="00816492">
        <w:rPr>
          <w:rFonts w:ascii="Arial" w:hAnsi="Arial" w:cs="Arial"/>
          <w:sz w:val="20"/>
          <w:szCs w:val="20"/>
        </w:rPr>
        <w:t>c</w:t>
      </w:r>
      <w:r w:rsidRPr="00816492">
        <w:rPr>
          <w:rFonts w:ascii="Arial" w:hAnsi="Arial" w:cs="Arial"/>
          <w:sz w:val="20"/>
          <w:szCs w:val="20"/>
        </w:rPr>
        <w:t xml:space="preserve">alificación del Concurso. En la estructura del accionariado del </w:t>
      </w:r>
      <w:r w:rsidR="00BD2E60" w:rsidRPr="00816492">
        <w:rPr>
          <w:rFonts w:ascii="Arial" w:hAnsi="Arial" w:cs="Arial"/>
          <w:sz w:val="20"/>
          <w:szCs w:val="20"/>
        </w:rPr>
        <w:t xml:space="preserve">CONCESIONARIO el Operador Calificado </w:t>
      </w:r>
      <w:r w:rsidRPr="00816492">
        <w:rPr>
          <w:rFonts w:ascii="Arial" w:hAnsi="Arial" w:cs="Arial"/>
          <w:sz w:val="20"/>
          <w:szCs w:val="20"/>
        </w:rPr>
        <w:t>debe poseer y mantener la titularidad de la Participación Mínima.</w:t>
      </w:r>
    </w:p>
    <w:p w14:paraId="33ED5A9C" w14:textId="77777777" w:rsidR="00922E75" w:rsidRPr="00816492" w:rsidRDefault="00922E75" w:rsidP="00311D67">
      <w:pPr>
        <w:spacing w:after="0" w:line="240" w:lineRule="auto"/>
        <w:ind w:left="425"/>
        <w:jc w:val="both"/>
        <w:rPr>
          <w:rFonts w:ascii="Arial" w:hAnsi="Arial" w:cs="Arial"/>
          <w:sz w:val="20"/>
          <w:szCs w:val="20"/>
        </w:rPr>
      </w:pPr>
    </w:p>
    <w:p w14:paraId="33B9E94A" w14:textId="670288A6"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u w:val="single"/>
        </w:rPr>
      </w:pPr>
      <w:r w:rsidRPr="00816492">
        <w:rPr>
          <w:rFonts w:ascii="Arial" w:hAnsi="Arial" w:cs="Arial"/>
          <w:b/>
          <w:sz w:val="20"/>
          <w:szCs w:val="20"/>
        </w:rPr>
        <w:t>Operación Experimental</w:t>
      </w:r>
      <w:r w:rsidRPr="00816492">
        <w:rPr>
          <w:rFonts w:ascii="Arial" w:hAnsi="Arial" w:cs="Arial"/>
          <w:b/>
          <w:sz w:val="20"/>
          <w:szCs w:val="20"/>
          <w:u w:val="single"/>
        </w:rPr>
        <w:t>:</w:t>
      </w:r>
    </w:p>
    <w:p w14:paraId="7E3794D2" w14:textId="0BC28706" w:rsidR="0097301B" w:rsidRPr="00816492" w:rsidRDefault="007E45C6" w:rsidP="00311D67">
      <w:pPr>
        <w:tabs>
          <w:tab w:val="left" w:pos="1985"/>
        </w:tabs>
        <w:spacing w:after="0" w:line="240" w:lineRule="auto"/>
        <w:ind w:left="425"/>
        <w:jc w:val="both"/>
        <w:rPr>
          <w:rFonts w:ascii="Arial" w:hAnsi="Arial" w:cs="Arial"/>
          <w:sz w:val="20"/>
          <w:szCs w:val="20"/>
        </w:rPr>
      </w:pPr>
      <w:r w:rsidRPr="00816492">
        <w:rPr>
          <w:rFonts w:ascii="Arial" w:hAnsi="Arial" w:cs="Arial"/>
          <w:sz w:val="20"/>
          <w:szCs w:val="20"/>
        </w:rPr>
        <w:t>Es el p</w:t>
      </w:r>
      <w:r w:rsidR="0097301B" w:rsidRPr="00816492">
        <w:rPr>
          <w:rFonts w:ascii="Arial" w:hAnsi="Arial" w:cs="Arial"/>
          <w:sz w:val="20"/>
          <w:szCs w:val="20"/>
        </w:rPr>
        <w:t xml:space="preserve">eriodo de treinta (30) días calendario que se inicia cuando el Proyecto queda conectado al SEIN y energizado, en el cual el </w:t>
      </w:r>
      <w:r w:rsidR="00FD3DA1" w:rsidRPr="00816492">
        <w:rPr>
          <w:rFonts w:ascii="Arial" w:hAnsi="Arial" w:cs="Arial"/>
          <w:sz w:val="20"/>
          <w:szCs w:val="20"/>
        </w:rPr>
        <w:t xml:space="preserve">CONCESIONARIO </w:t>
      </w:r>
      <w:r w:rsidR="0097301B" w:rsidRPr="00816492">
        <w:rPr>
          <w:rFonts w:ascii="Arial" w:hAnsi="Arial" w:cs="Arial"/>
          <w:sz w:val="20"/>
          <w:szCs w:val="20"/>
        </w:rPr>
        <w:t xml:space="preserve">no tendrá derecho a recibir el pago </w:t>
      </w:r>
      <w:r w:rsidR="00DF73F3" w:rsidRPr="00816492">
        <w:rPr>
          <w:rFonts w:ascii="Arial" w:hAnsi="Arial" w:cs="Arial"/>
          <w:sz w:val="20"/>
          <w:szCs w:val="20"/>
        </w:rPr>
        <w:t>de la Base Tarifaria.</w:t>
      </w:r>
    </w:p>
    <w:p w14:paraId="35552D6F" w14:textId="77777777" w:rsidR="00BD2E60" w:rsidRPr="00816492" w:rsidRDefault="00BD2E60" w:rsidP="00936F99">
      <w:pPr>
        <w:tabs>
          <w:tab w:val="left" w:pos="1985"/>
        </w:tabs>
        <w:spacing w:after="0" w:line="250" w:lineRule="auto"/>
        <w:ind w:left="425"/>
        <w:jc w:val="both"/>
        <w:rPr>
          <w:rFonts w:ascii="Arial" w:hAnsi="Arial" w:cs="Arial"/>
          <w:sz w:val="20"/>
          <w:szCs w:val="20"/>
        </w:rPr>
      </w:pPr>
    </w:p>
    <w:p w14:paraId="1FBCB998" w14:textId="24C8FEE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OSINERGMIN:</w:t>
      </w:r>
    </w:p>
    <w:p w14:paraId="2628AD86" w14:textId="77777777" w:rsidR="0097301B" w:rsidRPr="00816492" w:rsidRDefault="0097301B" w:rsidP="00936F99">
      <w:pPr>
        <w:spacing w:after="0" w:line="250" w:lineRule="auto"/>
        <w:ind w:left="426"/>
        <w:jc w:val="both"/>
        <w:rPr>
          <w:rFonts w:ascii="Arial" w:hAnsi="Arial" w:cs="Arial"/>
          <w:sz w:val="20"/>
          <w:szCs w:val="20"/>
        </w:rPr>
      </w:pPr>
      <w:r w:rsidRPr="00816492">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6492" w:rsidRDefault="00BD2E60" w:rsidP="00936F99">
      <w:pPr>
        <w:spacing w:after="0" w:line="250" w:lineRule="auto"/>
        <w:ind w:left="426"/>
        <w:jc w:val="both"/>
        <w:rPr>
          <w:rFonts w:ascii="Arial" w:hAnsi="Arial" w:cs="Arial"/>
          <w:sz w:val="20"/>
          <w:szCs w:val="20"/>
        </w:rPr>
      </w:pPr>
    </w:p>
    <w:p w14:paraId="6750EACD"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Parte:</w:t>
      </w:r>
    </w:p>
    <w:p w14:paraId="264CA433" w14:textId="77777777" w:rsidR="0097301B" w:rsidRPr="0081344A" w:rsidRDefault="0097301B" w:rsidP="00936F99">
      <w:pPr>
        <w:spacing w:after="0" w:line="25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936F99">
      <w:pPr>
        <w:spacing w:after="0" w:line="250" w:lineRule="auto"/>
        <w:ind w:left="426"/>
        <w:jc w:val="both"/>
        <w:rPr>
          <w:rFonts w:ascii="Arial" w:hAnsi="Arial" w:cs="Arial"/>
          <w:sz w:val="20"/>
        </w:rPr>
      </w:pPr>
    </w:p>
    <w:p w14:paraId="7D2B8CB7" w14:textId="77777777"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936F99">
      <w:pPr>
        <w:spacing w:after="0" w:line="25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936F99">
      <w:pPr>
        <w:spacing w:after="0" w:line="250" w:lineRule="auto"/>
        <w:ind w:left="426"/>
        <w:jc w:val="both"/>
        <w:rPr>
          <w:rFonts w:ascii="Arial" w:hAnsi="Arial" w:cs="Arial"/>
          <w:b/>
          <w:sz w:val="20"/>
        </w:rPr>
      </w:pPr>
    </w:p>
    <w:p w14:paraId="185F0290" w14:textId="77777777"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936F99">
      <w:pPr>
        <w:spacing w:after="0" w:line="25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936F99">
      <w:pPr>
        <w:spacing w:after="0" w:line="250" w:lineRule="auto"/>
        <w:ind w:left="426"/>
        <w:jc w:val="both"/>
        <w:rPr>
          <w:rFonts w:ascii="Arial" w:hAnsi="Arial" w:cs="Arial"/>
          <w:sz w:val="20"/>
        </w:rPr>
      </w:pPr>
    </w:p>
    <w:p w14:paraId="769C7E92" w14:textId="2B8C6F67" w:rsidR="00F33F17" w:rsidRPr="0081344A" w:rsidRDefault="00F33F17" w:rsidP="00936F99">
      <w:pPr>
        <w:numPr>
          <w:ilvl w:val="3"/>
          <w:numId w:val="17"/>
        </w:numPr>
        <w:tabs>
          <w:tab w:val="left" w:pos="426"/>
        </w:tabs>
        <w:spacing w:after="80" w:line="250" w:lineRule="auto"/>
        <w:ind w:left="3374" w:hanging="3374"/>
        <w:jc w:val="both"/>
        <w:rPr>
          <w:rFonts w:ascii="Arial" w:hAnsi="Arial" w:cs="Arial"/>
          <w:b/>
          <w:sz w:val="20"/>
        </w:rPr>
      </w:pPr>
      <w:bookmarkStart w:id="220" w:name="_Hlk57797584"/>
      <w:r w:rsidRPr="0081344A">
        <w:rPr>
          <w:rFonts w:ascii="Arial" w:hAnsi="Arial" w:cs="Arial"/>
          <w:b/>
          <w:sz w:val="20"/>
        </w:rPr>
        <w:t>Perito:</w:t>
      </w:r>
    </w:p>
    <w:p w14:paraId="16EAF6FE" w14:textId="77777777" w:rsidR="00024BA5" w:rsidRPr="00661389" w:rsidRDefault="00024BA5" w:rsidP="00936F99">
      <w:pPr>
        <w:spacing w:after="0" w:line="250" w:lineRule="auto"/>
        <w:ind w:left="426"/>
        <w:jc w:val="both"/>
        <w:rPr>
          <w:rFonts w:ascii="Arial" w:hAnsi="Arial" w:cs="Arial"/>
          <w:sz w:val="20"/>
        </w:rPr>
      </w:pPr>
      <w:r w:rsidRPr="00661389">
        <w:rPr>
          <w:rFonts w:ascii="Arial" w:hAnsi="Arial" w:cs="Arial"/>
          <w:sz w:val="20"/>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 Los honorarios del Perito serán asumidos por las Partes en igual proporción. </w:t>
      </w:r>
    </w:p>
    <w:p w14:paraId="39CE1715" w14:textId="77777777" w:rsidR="00065B33" w:rsidRPr="0081344A" w:rsidRDefault="00065B33" w:rsidP="00936F99">
      <w:pPr>
        <w:spacing w:after="0" w:line="250" w:lineRule="auto"/>
        <w:ind w:left="426"/>
        <w:jc w:val="both"/>
        <w:rPr>
          <w:rFonts w:ascii="Arial" w:hAnsi="Arial" w:cs="Arial"/>
          <w:sz w:val="20"/>
        </w:rPr>
      </w:pPr>
    </w:p>
    <w:bookmarkEnd w:id="220"/>
    <w:p w14:paraId="7115087A" w14:textId="02439AF6"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Proyecto:</w:t>
      </w:r>
    </w:p>
    <w:p w14:paraId="437DFACD" w14:textId="72E0736F" w:rsidR="009E2CEC" w:rsidRPr="00576CB8" w:rsidRDefault="0097301B" w:rsidP="00936F99">
      <w:pPr>
        <w:pStyle w:val="Prrafodelista"/>
        <w:spacing w:line="250" w:lineRule="auto"/>
        <w:ind w:left="426"/>
        <w:jc w:val="both"/>
        <w:rPr>
          <w:rFonts w:ascii="Arial" w:hAnsi="Arial" w:cs="Arial"/>
          <w:bCs/>
          <w:lang w:val="es-ES"/>
        </w:rPr>
      </w:pPr>
      <w:r w:rsidRPr="0081344A">
        <w:rPr>
          <w:rFonts w:ascii="Arial" w:hAnsi="Arial" w:cs="Arial"/>
        </w:rPr>
        <w:t xml:space="preserve">Es el </w:t>
      </w:r>
      <w:r w:rsidR="009662C0" w:rsidRPr="0081344A">
        <w:rPr>
          <w:rFonts w:ascii="Arial" w:hAnsi="Arial" w:cs="Arial"/>
        </w:rPr>
        <w:t>referido al</w:t>
      </w:r>
      <w:r w:rsidR="00F06DA0" w:rsidRPr="0081344A">
        <w:rPr>
          <w:rFonts w:ascii="Arial" w:hAnsi="Arial" w:cs="Arial"/>
        </w:rPr>
        <w:t xml:space="preserve"> proyecto</w:t>
      </w:r>
      <w:r w:rsidR="009662C0" w:rsidRPr="0081344A">
        <w:rPr>
          <w:rFonts w:ascii="Arial" w:hAnsi="Arial" w:cs="Arial"/>
        </w:rPr>
        <w:t xml:space="preserve"> </w:t>
      </w:r>
      <w:r w:rsidR="009E2CEC" w:rsidRPr="00576CB8">
        <w:rPr>
          <w:rFonts w:ascii="Arial" w:hAnsi="Arial" w:cs="Arial"/>
          <w:bCs/>
          <w:lang w:val="es-ES"/>
        </w:rPr>
        <w:t>“</w:t>
      </w:r>
      <w:r w:rsidR="0032385F">
        <w:rPr>
          <w:rFonts w:ascii="Arial" w:hAnsi="Arial" w:cs="Arial"/>
          <w:bCs/>
          <w:lang w:val="es-ES"/>
        </w:rPr>
        <w:t>Enlace 220 kV Ica – Poroma, Ampliaciones y Subestaciones Asociadas</w:t>
      </w:r>
      <w:r w:rsidR="009E2CEC" w:rsidRPr="00576CB8">
        <w:rPr>
          <w:rFonts w:ascii="Arial" w:hAnsi="Arial" w:cs="Arial"/>
          <w:bCs/>
          <w:lang w:val="es-ES"/>
        </w:rPr>
        <w:t>”</w:t>
      </w:r>
      <w:r w:rsidR="009E2CEC">
        <w:rPr>
          <w:rFonts w:ascii="Arial" w:hAnsi="Arial" w:cs="Arial"/>
          <w:bCs/>
          <w:lang w:val="es-ES"/>
        </w:rPr>
        <w:t>.</w:t>
      </w:r>
    </w:p>
    <w:p w14:paraId="624BB9D7" w14:textId="77777777" w:rsidR="00032D2D" w:rsidRPr="00816492" w:rsidRDefault="00032D2D" w:rsidP="00936F99">
      <w:pPr>
        <w:pStyle w:val="Prrafodelista"/>
        <w:spacing w:after="0" w:line="250" w:lineRule="auto"/>
        <w:ind w:left="426"/>
        <w:contextualSpacing w:val="0"/>
        <w:rPr>
          <w:rFonts w:ascii="Arial" w:hAnsi="Arial" w:cs="Arial"/>
        </w:rPr>
      </w:pPr>
    </w:p>
    <w:p w14:paraId="0E25690A"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Puesta en Operación Comercial o POC:</w:t>
      </w:r>
    </w:p>
    <w:p w14:paraId="4C3B68BE" w14:textId="04F3FD34" w:rsidR="0097301B" w:rsidRPr="00816492" w:rsidRDefault="0097301B" w:rsidP="00936F99">
      <w:pPr>
        <w:spacing w:after="0" w:line="250" w:lineRule="auto"/>
        <w:ind w:left="426"/>
        <w:jc w:val="both"/>
        <w:rPr>
          <w:rFonts w:ascii="Arial" w:hAnsi="Arial" w:cs="Arial"/>
          <w:sz w:val="20"/>
          <w:szCs w:val="20"/>
          <w:lang w:val="es-ES"/>
        </w:rPr>
      </w:pPr>
      <w:r w:rsidRPr="00816492">
        <w:rPr>
          <w:rFonts w:ascii="Arial" w:hAnsi="Arial" w:cs="Arial"/>
          <w:sz w:val="20"/>
          <w:szCs w:val="20"/>
        </w:rPr>
        <w:t>Es la fecha que se consigna en el acta a que se refiere la Cláusula 5.</w:t>
      </w:r>
      <w:r w:rsidR="009D730F" w:rsidRPr="00816492">
        <w:rPr>
          <w:rFonts w:ascii="Arial" w:hAnsi="Arial" w:cs="Arial"/>
          <w:sz w:val="20"/>
          <w:szCs w:val="20"/>
        </w:rPr>
        <w:t>4</w:t>
      </w:r>
      <w:r w:rsidRPr="00816492">
        <w:rPr>
          <w:rFonts w:ascii="Arial" w:hAnsi="Arial" w:cs="Arial"/>
          <w:sz w:val="20"/>
          <w:szCs w:val="20"/>
        </w:rPr>
        <w:t xml:space="preserve"> a partir de la cual el </w:t>
      </w:r>
      <w:r w:rsidR="00BD2E60" w:rsidRPr="00816492">
        <w:rPr>
          <w:rFonts w:ascii="Arial" w:hAnsi="Arial" w:cs="Arial"/>
          <w:sz w:val="20"/>
          <w:szCs w:val="20"/>
        </w:rPr>
        <w:t xml:space="preserve">CONCESIONARIO </w:t>
      </w:r>
      <w:r w:rsidRPr="00816492">
        <w:rPr>
          <w:rFonts w:ascii="Arial" w:hAnsi="Arial" w:cs="Arial"/>
          <w:sz w:val="20"/>
          <w:szCs w:val="20"/>
        </w:rPr>
        <w:t>comienza a prestar el Servicio y está autorizado a cobrar</w:t>
      </w:r>
      <w:r w:rsidR="00752D28" w:rsidRPr="00816492">
        <w:rPr>
          <w:rFonts w:ascii="Arial" w:hAnsi="Arial" w:cs="Arial"/>
          <w:sz w:val="20"/>
          <w:szCs w:val="20"/>
        </w:rPr>
        <w:t xml:space="preserve"> la Base Tarifaria.</w:t>
      </w:r>
      <w:r w:rsidRPr="00816492">
        <w:rPr>
          <w:rFonts w:ascii="Arial" w:hAnsi="Arial" w:cs="Arial"/>
          <w:sz w:val="20"/>
          <w:szCs w:val="20"/>
          <w:lang w:val="es-ES"/>
        </w:rPr>
        <w:t xml:space="preserve"> </w:t>
      </w:r>
    </w:p>
    <w:p w14:paraId="1E2E1F23" w14:textId="77777777" w:rsidR="00755B71" w:rsidRPr="00816492" w:rsidRDefault="00755B71" w:rsidP="00936F99">
      <w:pPr>
        <w:spacing w:after="0" w:line="250" w:lineRule="auto"/>
        <w:ind w:left="426"/>
        <w:jc w:val="both"/>
        <w:rPr>
          <w:rFonts w:ascii="Arial" w:hAnsi="Arial" w:cs="Arial"/>
          <w:sz w:val="20"/>
          <w:szCs w:val="20"/>
        </w:rPr>
      </w:pPr>
    </w:p>
    <w:p w14:paraId="6A6D3A95" w14:textId="77777777"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Reglamento</w:t>
      </w:r>
      <w:r w:rsidR="006D34A1" w:rsidRPr="00816492">
        <w:rPr>
          <w:rFonts w:ascii="Arial" w:hAnsi="Arial" w:cs="Arial"/>
          <w:b/>
          <w:sz w:val="20"/>
          <w:szCs w:val="20"/>
        </w:rPr>
        <w:t xml:space="preserve"> de Transmisión</w:t>
      </w:r>
      <w:r w:rsidRPr="00816492">
        <w:rPr>
          <w:rFonts w:ascii="Arial" w:hAnsi="Arial" w:cs="Arial"/>
          <w:b/>
          <w:sz w:val="20"/>
          <w:szCs w:val="20"/>
        </w:rPr>
        <w:t>:</w:t>
      </w:r>
    </w:p>
    <w:p w14:paraId="7B6D6128" w14:textId="2F0C3665" w:rsidR="0097301B" w:rsidRPr="00816492" w:rsidRDefault="0097301B" w:rsidP="00936F99">
      <w:pPr>
        <w:spacing w:after="0" w:line="250" w:lineRule="auto"/>
        <w:ind w:left="426"/>
        <w:jc w:val="both"/>
        <w:rPr>
          <w:rFonts w:ascii="Arial" w:hAnsi="Arial" w:cs="Arial"/>
          <w:sz w:val="20"/>
          <w:szCs w:val="20"/>
        </w:rPr>
      </w:pPr>
      <w:r w:rsidRPr="00816492">
        <w:rPr>
          <w:rFonts w:ascii="Arial" w:hAnsi="Arial" w:cs="Arial"/>
          <w:sz w:val="20"/>
          <w:szCs w:val="20"/>
        </w:rPr>
        <w:t xml:space="preserve">Es el </w:t>
      </w:r>
      <w:r w:rsidR="00A658A1" w:rsidRPr="00816492">
        <w:rPr>
          <w:rFonts w:ascii="Arial" w:hAnsi="Arial" w:cs="Arial"/>
          <w:sz w:val="20"/>
          <w:szCs w:val="20"/>
        </w:rPr>
        <w:t>r</w:t>
      </w:r>
      <w:r w:rsidRPr="00816492">
        <w:rPr>
          <w:rFonts w:ascii="Arial" w:hAnsi="Arial" w:cs="Arial"/>
          <w:sz w:val="20"/>
          <w:szCs w:val="20"/>
        </w:rPr>
        <w:t xml:space="preserve">eglamento aprobado por Decreto Supremo </w:t>
      </w:r>
      <w:r w:rsidR="00E447AD" w:rsidRPr="00816492">
        <w:rPr>
          <w:rFonts w:ascii="Arial" w:hAnsi="Arial" w:cs="Arial"/>
          <w:sz w:val="20"/>
          <w:szCs w:val="20"/>
        </w:rPr>
        <w:t>Nro.</w:t>
      </w:r>
      <w:r w:rsidRPr="00816492">
        <w:rPr>
          <w:rFonts w:ascii="Arial" w:hAnsi="Arial" w:cs="Arial"/>
          <w:sz w:val="20"/>
          <w:szCs w:val="20"/>
        </w:rPr>
        <w:t xml:space="preserve"> </w:t>
      </w:r>
      <w:bookmarkStart w:id="221" w:name="_Hlk32332765"/>
      <w:r w:rsidRPr="00816492">
        <w:rPr>
          <w:rFonts w:ascii="Arial" w:hAnsi="Arial" w:cs="Arial"/>
          <w:sz w:val="20"/>
          <w:szCs w:val="20"/>
        </w:rPr>
        <w:t>027-2007-EM</w:t>
      </w:r>
      <w:bookmarkEnd w:id="221"/>
      <w:r w:rsidRPr="00816492">
        <w:rPr>
          <w:rFonts w:ascii="Arial" w:hAnsi="Arial" w:cs="Arial"/>
          <w:sz w:val="20"/>
          <w:szCs w:val="20"/>
        </w:rPr>
        <w:t>, así como sus normas complementarias y modificatorias.</w:t>
      </w:r>
    </w:p>
    <w:p w14:paraId="2E35457A" w14:textId="77777777" w:rsidR="00BD2E60" w:rsidRPr="00816492" w:rsidRDefault="00BD2E60" w:rsidP="00936F99">
      <w:pPr>
        <w:spacing w:after="0" w:line="250" w:lineRule="auto"/>
        <w:ind w:left="426"/>
        <w:jc w:val="both"/>
        <w:rPr>
          <w:rFonts w:ascii="Arial" w:hAnsi="Arial" w:cs="Arial"/>
          <w:sz w:val="20"/>
          <w:szCs w:val="20"/>
        </w:rPr>
      </w:pPr>
    </w:p>
    <w:p w14:paraId="24D475C2" w14:textId="01CCD9E4" w:rsidR="0032385F" w:rsidRPr="00816492" w:rsidRDefault="0032385F"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 xml:space="preserve">SBS </w:t>
      </w:r>
    </w:p>
    <w:p w14:paraId="2ACFA020" w14:textId="1B9D679B" w:rsidR="0032385F" w:rsidRPr="00816492" w:rsidRDefault="0032385F" w:rsidP="00936F99">
      <w:pPr>
        <w:tabs>
          <w:tab w:val="left" w:pos="426"/>
        </w:tabs>
        <w:spacing w:after="80" w:line="250" w:lineRule="auto"/>
        <w:jc w:val="both"/>
        <w:rPr>
          <w:rFonts w:ascii="Arial" w:hAnsi="Arial" w:cs="Arial"/>
          <w:sz w:val="20"/>
          <w:szCs w:val="20"/>
        </w:rPr>
      </w:pPr>
      <w:r w:rsidRPr="00816492">
        <w:rPr>
          <w:rFonts w:ascii="Arial" w:hAnsi="Arial" w:cs="Arial"/>
          <w:b/>
          <w:sz w:val="20"/>
          <w:szCs w:val="20"/>
        </w:rPr>
        <w:tab/>
      </w:r>
      <w:r w:rsidR="00040BCF" w:rsidRPr="00816492">
        <w:rPr>
          <w:rFonts w:ascii="Arial" w:hAnsi="Arial" w:cs="Arial"/>
          <w:sz w:val="20"/>
          <w:szCs w:val="20"/>
        </w:rPr>
        <w:t>Superintendencia de Banca, Seguros y Administradora</w:t>
      </w:r>
      <w:r w:rsidR="004429C9" w:rsidRPr="00816492">
        <w:rPr>
          <w:rFonts w:ascii="Arial" w:hAnsi="Arial" w:cs="Arial"/>
          <w:sz w:val="20"/>
          <w:szCs w:val="20"/>
        </w:rPr>
        <w:t>s</w:t>
      </w:r>
      <w:r w:rsidR="00040BCF" w:rsidRPr="00816492">
        <w:rPr>
          <w:rFonts w:ascii="Arial" w:hAnsi="Arial" w:cs="Arial"/>
          <w:sz w:val="20"/>
          <w:szCs w:val="20"/>
        </w:rPr>
        <w:t xml:space="preserve"> Privada</w:t>
      </w:r>
      <w:r w:rsidR="004429C9" w:rsidRPr="00816492">
        <w:rPr>
          <w:rFonts w:ascii="Arial" w:hAnsi="Arial" w:cs="Arial"/>
          <w:sz w:val="20"/>
          <w:szCs w:val="20"/>
        </w:rPr>
        <w:t>s</w:t>
      </w:r>
      <w:r w:rsidR="00040BCF" w:rsidRPr="00816492">
        <w:rPr>
          <w:rFonts w:ascii="Arial" w:hAnsi="Arial" w:cs="Arial"/>
          <w:sz w:val="20"/>
          <w:szCs w:val="20"/>
        </w:rPr>
        <w:t xml:space="preserve"> de Fondos de Pensiones. </w:t>
      </w:r>
    </w:p>
    <w:p w14:paraId="4EB6BF99" w14:textId="77777777" w:rsidR="0032385F" w:rsidRPr="00311D67" w:rsidRDefault="0032385F" w:rsidP="00311D67">
      <w:pPr>
        <w:spacing w:after="0" w:line="250" w:lineRule="auto"/>
        <w:ind w:left="426"/>
        <w:jc w:val="both"/>
        <w:rPr>
          <w:rFonts w:ascii="Arial" w:hAnsi="Arial" w:cs="Arial"/>
          <w:sz w:val="20"/>
          <w:szCs w:val="20"/>
        </w:rPr>
      </w:pPr>
    </w:p>
    <w:p w14:paraId="4CB71C3B" w14:textId="26018EEA"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SEIN:</w:t>
      </w:r>
    </w:p>
    <w:p w14:paraId="27C2E524" w14:textId="77777777" w:rsidR="0097301B" w:rsidRPr="00816492" w:rsidRDefault="0097301B" w:rsidP="00936F99">
      <w:pPr>
        <w:spacing w:after="0" w:line="250" w:lineRule="auto"/>
        <w:ind w:left="426"/>
        <w:jc w:val="both"/>
        <w:rPr>
          <w:rFonts w:ascii="Arial" w:hAnsi="Arial" w:cs="Arial"/>
          <w:sz w:val="20"/>
          <w:szCs w:val="20"/>
        </w:rPr>
      </w:pPr>
      <w:r w:rsidRPr="00816492">
        <w:rPr>
          <w:rFonts w:ascii="Arial" w:hAnsi="Arial" w:cs="Arial"/>
          <w:sz w:val="20"/>
          <w:szCs w:val="20"/>
        </w:rPr>
        <w:t>Es el Sistema Eléctrico Interconectado Nacional.</w:t>
      </w:r>
    </w:p>
    <w:p w14:paraId="7ADD6A85" w14:textId="77777777" w:rsidR="00BD2E60" w:rsidRPr="00816492" w:rsidRDefault="00BD2E60" w:rsidP="00936F99">
      <w:pPr>
        <w:spacing w:after="0" w:line="250" w:lineRule="auto"/>
        <w:ind w:left="426"/>
        <w:jc w:val="both"/>
        <w:rPr>
          <w:rFonts w:ascii="Arial" w:hAnsi="Arial" w:cs="Arial"/>
          <w:sz w:val="20"/>
          <w:szCs w:val="20"/>
        </w:rPr>
      </w:pPr>
    </w:p>
    <w:p w14:paraId="1B4C655B" w14:textId="5CBDC16B" w:rsidR="0097301B" w:rsidRPr="00816492"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Servicio:</w:t>
      </w:r>
    </w:p>
    <w:p w14:paraId="5CD92368" w14:textId="77777777" w:rsidR="0097301B" w:rsidRPr="00816492" w:rsidRDefault="0097301B" w:rsidP="00936F99">
      <w:pPr>
        <w:spacing w:after="0" w:line="250" w:lineRule="auto"/>
        <w:ind w:left="426"/>
        <w:jc w:val="both"/>
        <w:rPr>
          <w:rFonts w:ascii="Arial" w:hAnsi="Arial" w:cs="Arial"/>
          <w:sz w:val="20"/>
          <w:szCs w:val="20"/>
        </w:rPr>
      </w:pPr>
      <w:r w:rsidRPr="00816492">
        <w:rPr>
          <w:rFonts w:ascii="Arial" w:hAnsi="Arial" w:cs="Arial"/>
          <w:sz w:val="20"/>
          <w:szCs w:val="20"/>
        </w:rPr>
        <w:t xml:space="preserve">Es el servicio público de transmisión de energía eléctrica a ser prestado por el </w:t>
      </w:r>
      <w:r w:rsidR="00BD2E60" w:rsidRPr="00816492">
        <w:rPr>
          <w:rFonts w:ascii="Arial" w:hAnsi="Arial" w:cs="Arial"/>
          <w:sz w:val="20"/>
          <w:szCs w:val="20"/>
        </w:rPr>
        <w:t xml:space="preserve">CONCESIONARIO </w:t>
      </w:r>
      <w:r w:rsidRPr="00816492">
        <w:rPr>
          <w:rFonts w:ascii="Arial" w:hAnsi="Arial" w:cs="Arial"/>
          <w:sz w:val="20"/>
          <w:szCs w:val="20"/>
        </w:rPr>
        <w:t>a través del Proyecto bajo los términos del Contrato y las Leyes y Disposiciones Aplicables.</w:t>
      </w:r>
    </w:p>
    <w:p w14:paraId="11303456" w14:textId="77777777" w:rsidR="00BD2E60" w:rsidRPr="00816492" w:rsidRDefault="00BD2E60" w:rsidP="00936F99">
      <w:pPr>
        <w:spacing w:after="0" w:line="250" w:lineRule="auto"/>
        <w:ind w:left="426"/>
        <w:jc w:val="both"/>
        <w:rPr>
          <w:rFonts w:ascii="Arial" w:hAnsi="Arial" w:cs="Arial"/>
          <w:sz w:val="20"/>
          <w:szCs w:val="20"/>
        </w:rPr>
      </w:pPr>
    </w:p>
    <w:p w14:paraId="761B389E" w14:textId="77777777" w:rsidR="00816492" w:rsidRDefault="00816492">
      <w:pPr>
        <w:spacing w:after="0" w:line="240" w:lineRule="auto"/>
        <w:rPr>
          <w:rFonts w:ascii="Arial" w:hAnsi="Arial" w:cs="Arial"/>
          <w:b/>
          <w:sz w:val="20"/>
          <w:szCs w:val="20"/>
        </w:rPr>
      </w:pPr>
      <w:r>
        <w:rPr>
          <w:rFonts w:ascii="Arial" w:hAnsi="Arial" w:cs="Arial"/>
          <w:b/>
          <w:sz w:val="20"/>
          <w:szCs w:val="20"/>
        </w:rPr>
        <w:br w:type="page"/>
      </w:r>
    </w:p>
    <w:p w14:paraId="01547BC5" w14:textId="4B7C2EC6" w:rsidR="0097301B" w:rsidRPr="0081344A" w:rsidRDefault="0097301B" w:rsidP="00936F99">
      <w:pPr>
        <w:numPr>
          <w:ilvl w:val="3"/>
          <w:numId w:val="17"/>
        </w:numPr>
        <w:tabs>
          <w:tab w:val="left" w:pos="426"/>
        </w:tabs>
        <w:spacing w:after="80" w:line="250" w:lineRule="auto"/>
        <w:ind w:left="3374" w:hanging="3374"/>
        <w:jc w:val="both"/>
        <w:rPr>
          <w:rFonts w:ascii="Arial" w:hAnsi="Arial" w:cs="Arial"/>
          <w:b/>
          <w:sz w:val="20"/>
        </w:rPr>
      </w:pPr>
      <w:r w:rsidRPr="00816492">
        <w:rPr>
          <w:rFonts w:ascii="Arial" w:hAnsi="Arial" w:cs="Arial"/>
          <w:b/>
          <w:sz w:val="20"/>
          <w:szCs w:val="20"/>
        </w:rPr>
        <w:lastRenderedPageBreak/>
        <w:t>Valor</w:t>
      </w:r>
      <w:r w:rsidRPr="0081344A">
        <w:rPr>
          <w:rFonts w:ascii="Arial" w:hAnsi="Arial" w:cs="Arial"/>
          <w:b/>
          <w:sz w:val="20"/>
        </w:rPr>
        <w:t xml:space="preserve"> Contable:</w:t>
      </w:r>
    </w:p>
    <w:p w14:paraId="211CF4B5" w14:textId="4DC079C8" w:rsidR="00B146C2" w:rsidRPr="0081344A" w:rsidRDefault="0097301B" w:rsidP="00936F99">
      <w:pPr>
        <w:spacing w:after="0" w:line="25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w:t>
      </w:r>
      <w:bookmarkStart w:id="222" w:name="_Hlk92444657"/>
      <w:r w:rsidRPr="0081344A">
        <w:rPr>
          <w:rFonts w:ascii="Arial" w:hAnsi="Arial" w:cs="Arial"/>
          <w:sz w:val="20"/>
        </w:rPr>
        <w:t>auditados</w:t>
      </w:r>
      <w:bookmarkEnd w:id="222"/>
      <w:r w:rsidRPr="0081344A">
        <w:rPr>
          <w:rFonts w:ascii="Arial" w:hAnsi="Arial" w:cs="Arial"/>
          <w:sz w:val="20"/>
        </w:rPr>
        <w:t xml:space="preserve">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amortizaciones acumuladas al momento de realizar el cálculo. </w:t>
      </w:r>
    </w:p>
    <w:p w14:paraId="6EE489CF" w14:textId="48831FC2" w:rsidR="004A0D87" w:rsidRPr="0081344A" w:rsidRDefault="0097301B" w:rsidP="00936F99">
      <w:pPr>
        <w:spacing w:after="0" w:line="250" w:lineRule="auto"/>
        <w:ind w:left="426"/>
        <w:jc w:val="both"/>
        <w:rPr>
          <w:rFonts w:ascii="Arial" w:hAnsi="Arial" w:cs="Arial"/>
          <w:sz w:val="20"/>
        </w:rPr>
      </w:pPr>
      <w:r w:rsidRPr="0081344A">
        <w:rPr>
          <w:rFonts w:ascii="Arial" w:hAnsi="Arial" w:cs="Arial"/>
          <w:sz w:val="20"/>
        </w:rPr>
        <w:t>Para estos efectos, la amortización se calculará bajo el método de línea recta, para un período de treinta (30) años</w:t>
      </w:r>
      <w:r w:rsidR="0026555E" w:rsidRPr="0081344A">
        <w:rPr>
          <w:rFonts w:ascii="Arial" w:hAnsi="Arial" w:cs="Arial"/>
          <w:sz w:val="20"/>
        </w:rPr>
        <w:t xml:space="preserve"> </w:t>
      </w:r>
      <w:r w:rsidR="0026555E" w:rsidRPr="0081344A">
        <w:rPr>
          <w:rFonts w:ascii="Arial" w:hAnsi="Arial" w:cs="Arial"/>
          <w:sz w:val="20"/>
          <w:szCs w:val="20"/>
        </w:rPr>
        <w:t>para el activo intangible</w:t>
      </w:r>
      <w:r w:rsidR="00DF0943" w:rsidRPr="0081344A">
        <w:rPr>
          <w:rFonts w:ascii="Arial" w:hAnsi="Arial" w:cs="Arial"/>
          <w:sz w:val="20"/>
          <w:szCs w:val="20"/>
        </w:rPr>
        <w:t xml:space="preserve"> señalado anteriormente</w:t>
      </w:r>
      <w:r w:rsidRPr="0081344A">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Pr>
          <w:rFonts w:ascii="Arial" w:hAnsi="Arial" w:cs="Arial"/>
          <w:sz w:val="20"/>
        </w:rPr>
        <w:t xml:space="preserve">amortización </w:t>
      </w:r>
      <w:r w:rsidRPr="0081344A">
        <w:rPr>
          <w:rFonts w:ascii="Arial" w:hAnsi="Arial" w:cs="Arial"/>
          <w:sz w:val="20"/>
        </w:rPr>
        <w:t xml:space="preserve">de línea recta descrito y (2) el impuesto a la renta resultante del método de </w:t>
      </w:r>
      <w:r w:rsidR="00DA565D">
        <w:rPr>
          <w:rFonts w:ascii="Arial" w:hAnsi="Arial" w:cs="Arial"/>
          <w:sz w:val="20"/>
        </w:rPr>
        <w:t xml:space="preserve">amortización </w:t>
      </w:r>
      <w:r w:rsidRPr="0081344A">
        <w:rPr>
          <w:rFonts w:ascii="Arial" w:hAnsi="Arial" w:cs="Arial"/>
          <w:sz w:val="20"/>
        </w:rPr>
        <w:t xml:space="preserve">utilizado por el </w:t>
      </w:r>
      <w:r w:rsidR="00C669C6" w:rsidRPr="0081344A">
        <w:rPr>
          <w:rFonts w:ascii="Arial" w:hAnsi="Arial" w:cs="Arial"/>
          <w:sz w:val="20"/>
        </w:rPr>
        <w:t>CONCESIONARIO</w:t>
      </w:r>
      <w:r w:rsidR="00DA565D">
        <w:rPr>
          <w:rFonts w:ascii="Arial" w:hAnsi="Arial" w:cs="Arial"/>
          <w:sz w:val="20"/>
        </w:rPr>
        <w:t xml:space="preserve">; </w:t>
      </w:r>
      <w:r w:rsidR="00DA565D" w:rsidRPr="00DA565D">
        <w:rPr>
          <w:rFonts w:ascii="Arial" w:hAnsi="Arial" w:cs="Arial"/>
          <w:sz w:val="20"/>
        </w:rPr>
        <w:t>siempre que el monto calculado en (1) sea mayor que el calculado en (2)</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936F99">
      <w:pPr>
        <w:spacing w:after="0" w:line="250" w:lineRule="auto"/>
        <w:jc w:val="both"/>
        <w:rPr>
          <w:rFonts w:ascii="Arial" w:hAnsi="Arial" w:cs="Arial"/>
          <w:b/>
          <w:sz w:val="20"/>
          <w:u w:val="single"/>
        </w:rPr>
      </w:pPr>
    </w:p>
    <w:p w14:paraId="05318A46" w14:textId="77777777" w:rsidR="0097301B" w:rsidRPr="0081344A" w:rsidRDefault="00E75232" w:rsidP="00936F99">
      <w:pPr>
        <w:spacing w:line="250" w:lineRule="auto"/>
        <w:jc w:val="center"/>
        <w:rPr>
          <w:rFonts w:ascii="Arial" w:hAnsi="Arial" w:cs="Arial"/>
        </w:rPr>
      </w:pPr>
      <w:bookmarkStart w:id="223" w:name="_Toc493758766"/>
      <w:bookmarkStart w:id="224" w:name="_Toc490322665"/>
      <w:r w:rsidRPr="0081344A">
        <w:rPr>
          <w:rFonts w:ascii="Arial" w:hAnsi="Arial" w:cs="Arial"/>
          <w:b/>
        </w:rPr>
        <w:br w:type="page"/>
      </w:r>
      <w:bookmarkStart w:id="225" w:name="_Toc49374501"/>
      <w:r w:rsidR="00C1782C" w:rsidRPr="0081344A">
        <w:rPr>
          <w:rFonts w:ascii="Arial" w:hAnsi="Arial" w:cs="Arial"/>
          <w:b/>
        </w:rPr>
        <w:lastRenderedPageBreak/>
        <w:t xml:space="preserve">Anexo </w:t>
      </w:r>
      <w:r w:rsidR="003A47C5" w:rsidRPr="0081344A">
        <w:rPr>
          <w:rFonts w:ascii="Arial" w:hAnsi="Arial" w:cs="Arial"/>
          <w:b/>
        </w:rPr>
        <w:t>4</w:t>
      </w:r>
      <w:bookmarkEnd w:id="223"/>
      <w:bookmarkEnd w:id="224"/>
      <w:bookmarkEnd w:id="225"/>
    </w:p>
    <w:p w14:paraId="58924831" w14:textId="77777777" w:rsidR="0097301B" w:rsidRPr="0081344A" w:rsidRDefault="00B146C2" w:rsidP="00936F99">
      <w:pPr>
        <w:spacing w:after="0" w:line="25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936F99">
      <w:pPr>
        <w:spacing w:after="0" w:line="250" w:lineRule="auto"/>
        <w:jc w:val="right"/>
        <w:rPr>
          <w:rFonts w:ascii="Arial" w:hAnsi="Arial" w:cs="Arial"/>
        </w:rPr>
      </w:pPr>
    </w:p>
    <w:p w14:paraId="3F654D49" w14:textId="77777777" w:rsidR="0097301B" w:rsidRPr="0081344A" w:rsidRDefault="003A47C5" w:rsidP="00936F99">
      <w:pPr>
        <w:spacing w:after="0" w:line="25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__ de ________ de 20</w:t>
      </w:r>
      <w:r w:rsidRPr="0081344A">
        <w:rPr>
          <w:rFonts w:ascii="Arial" w:hAnsi="Arial" w:cs="Arial"/>
          <w:sz w:val="20"/>
          <w:szCs w:val="20"/>
        </w:rPr>
        <w:t>2__</w:t>
      </w:r>
    </w:p>
    <w:p w14:paraId="2C52C815" w14:textId="77777777" w:rsidR="006C0EA5" w:rsidRPr="00311D67" w:rsidRDefault="006C0EA5" w:rsidP="00936F99">
      <w:pPr>
        <w:spacing w:after="0" w:line="250" w:lineRule="auto"/>
        <w:jc w:val="both"/>
        <w:rPr>
          <w:rFonts w:ascii="Arial" w:hAnsi="Arial" w:cs="Arial"/>
          <w:sz w:val="14"/>
          <w:szCs w:val="14"/>
        </w:rPr>
      </w:pPr>
    </w:p>
    <w:p w14:paraId="7ED289F1"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936F99">
      <w:pPr>
        <w:spacing w:after="0" w:line="25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936F99">
      <w:pPr>
        <w:spacing w:after="0" w:line="250" w:lineRule="auto"/>
        <w:jc w:val="both"/>
        <w:rPr>
          <w:rFonts w:ascii="Arial" w:hAnsi="Arial" w:cs="Arial"/>
          <w:sz w:val="20"/>
          <w:szCs w:val="20"/>
        </w:rPr>
      </w:pPr>
      <w:r w:rsidRPr="0081344A">
        <w:rPr>
          <w:rFonts w:ascii="Arial" w:hAnsi="Arial" w:cs="Arial"/>
          <w:sz w:val="20"/>
          <w:szCs w:val="20"/>
          <w:u w:val="single"/>
        </w:rPr>
        <w:t>San Borja</w:t>
      </w:r>
      <w:r w:rsidR="0097301B" w:rsidRPr="0081344A">
        <w:rPr>
          <w:rFonts w:ascii="Arial" w:hAnsi="Arial" w:cs="Arial"/>
          <w:sz w:val="20"/>
          <w:szCs w:val="20"/>
        </w:rPr>
        <w:t>.-</w:t>
      </w:r>
    </w:p>
    <w:p w14:paraId="2327B828" w14:textId="77777777" w:rsidR="003A47C5" w:rsidRPr="0081344A" w:rsidRDefault="003A47C5" w:rsidP="00936F99">
      <w:pPr>
        <w:spacing w:after="0" w:line="250" w:lineRule="auto"/>
        <w:jc w:val="both"/>
        <w:rPr>
          <w:rFonts w:ascii="Arial" w:hAnsi="Arial" w:cs="Arial"/>
          <w:sz w:val="20"/>
          <w:szCs w:val="20"/>
        </w:rPr>
      </w:pPr>
    </w:p>
    <w:p w14:paraId="45D09B64"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936F99">
      <w:pPr>
        <w:spacing w:after="0" w:line="250" w:lineRule="auto"/>
        <w:rPr>
          <w:rFonts w:ascii="Arial" w:hAnsi="Arial" w:cs="Arial"/>
          <w:sz w:val="20"/>
          <w:szCs w:val="20"/>
        </w:rPr>
      </w:pPr>
    </w:p>
    <w:p w14:paraId="3E9A5190" w14:textId="5F1C2EB5" w:rsidR="009E2CEC" w:rsidRPr="00576CB8" w:rsidRDefault="0097301B" w:rsidP="00936F99">
      <w:pPr>
        <w:spacing w:after="0" w:line="25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 xml:space="preserve">proyecto </w:t>
      </w:r>
      <w:bookmarkStart w:id="226" w:name="_Hlk80002255"/>
      <w:r w:rsidR="009E2CEC" w:rsidRPr="00576CB8">
        <w:rPr>
          <w:rFonts w:ascii="Arial" w:hAnsi="Arial" w:cs="Arial"/>
          <w:bCs/>
          <w:sz w:val="20"/>
          <w:szCs w:val="20"/>
          <w:lang w:val="es-ES"/>
        </w:rPr>
        <w:t>“</w:t>
      </w:r>
      <w:r w:rsidR="00DA6325">
        <w:rPr>
          <w:rFonts w:ascii="Arial" w:hAnsi="Arial" w:cs="Arial"/>
          <w:bCs/>
          <w:sz w:val="20"/>
          <w:szCs w:val="20"/>
          <w:lang w:val="es-ES"/>
        </w:rPr>
        <w:t>Enlace 220 kV Ica – Poroma, Ampliaciones y Subestaciones Asociadas</w:t>
      </w:r>
      <w:r w:rsidR="009E2CEC" w:rsidRPr="00576CB8">
        <w:rPr>
          <w:rFonts w:ascii="Arial" w:hAnsi="Arial" w:cs="Arial"/>
          <w:bCs/>
          <w:sz w:val="20"/>
          <w:szCs w:val="20"/>
          <w:lang w:val="es-ES"/>
        </w:rPr>
        <w:t>”</w:t>
      </w:r>
    </w:p>
    <w:bookmarkEnd w:id="226"/>
    <w:p w14:paraId="73E02CC1" w14:textId="4137D276" w:rsidR="0097301B" w:rsidRPr="0081344A" w:rsidRDefault="0097301B" w:rsidP="00936F99">
      <w:pPr>
        <w:spacing w:after="0" w:line="250" w:lineRule="auto"/>
        <w:jc w:val="both"/>
        <w:rPr>
          <w:rFonts w:ascii="Arial" w:hAnsi="Arial" w:cs="Arial"/>
          <w:sz w:val="20"/>
          <w:szCs w:val="20"/>
        </w:rPr>
      </w:pPr>
    </w:p>
    <w:p w14:paraId="7F143D0A"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311D67" w:rsidRDefault="003A47C5" w:rsidP="00936F99">
      <w:pPr>
        <w:spacing w:after="0" w:line="250" w:lineRule="auto"/>
        <w:jc w:val="both"/>
        <w:rPr>
          <w:rFonts w:ascii="Arial" w:hAnsi="Arial" w:cs="Arial"/>
          <w:sz w:val="10"/>
          <w:szCs w:val="10"/>
        </w:rPr>
      </w:pPr>
    </w:p>
    <w:p w14:paraId="4E7A8B0B" w14:textId="415D5ECE" w:rsidR="001375C5" w:rsidRPr="009E2CEC" w:rsidRDefault="0097301B" w:rsidP="00936F99">
      <w:pPr>
        <w:spacing w:after="0" w:line="250" w:lineRule="auto"/>
        <w:jc w:val="both"/>
        <w:rPr>
          <w:rFonts w:ascii="Arial" w:hAnsi="Arial" w:cs="Arial"/>
          <w:bCs/>
          <w:sz w:val="20"/>
          <w:szCs w:val="20"/>
          <w:lang w:val="es-ES"/>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27" w:name="_Hlk33197742"/>
      <w:r w:rsidRPr="0081344A">
        <w:rPr>
          <w:rFonts w:ascii="Arial" w:hAnsi="Arial" w:cs="Arial"/>
          <w:sz w:val="20"/>
          <w:szCs w:val="20"/>
        </w:rPr>
        <w:t xml:space="preserve">hasta por la </w:t>
      </w:r>
      <w:r w:rsidRPr="00D03BBA">
        <w:rPr>
          <w:rFonts w:ascii="Arial" w:hAnsi="Arial" w:cs="Arial"/>
          <w:sz w:val="20"/>
          <w:szCs w:val="20"/>
        </w:rPr>
        <w:t xml:space="preserve">suma de </w:t>
      </w:r>
      <w:bookmarkEnd w:id="227"/>
      <w:r w:rsidR="006C0EA5" w:rsidRPr="00D03BBA">
        <w:rPr>
          <w:rFonts w:ascii="Arial" w:hAnsi="Arial" w:cs="Arial"/>
          <w:sz w:val="20"/>
          <w:szCs w:val="20"/>
        </w:rPr>
        <w:t>US$</w:t>
      </w:r>
      <w:r w:rsidR="00C04393" w:rsidRPr="00D03BBA">
        <w:rPr>
          <w:rFonts w:ascii="Arial" w:hAnsi="Arial" w:cs="Arial"/>
          <w:sz w:val="20"/>
          <w:szCs w:val="20"/>
        </w:rPr>
        <w:t xml:space="preserve"> </w:t>
      </w:r>
      <w:r w:rsidR="00D03BBA" w:rsidRPr="00D03BBA">
        <w:rPr>
          <w:rFonts w:ascii="Arial" w:hAnsi="Arial" w:cs="Arial"/>
          <w:color w:val="000000"/>
          <w:sz w:val="20"/>
          <w:szCs w:val="20"/>
        </w:rPr>
        <w:t>____________ (__________</w:t>
      </w:r>
      <w:r w:rsidR="006012F5">
        <w:rPr>
          <w:rFonts w:ascii="Arial" w:hAnsi="Arial" w:cs="Arial"/>
          <w:color w:val="000000"/>
          <w:sz w:val="20"/>
          <w:szCs w:val="20"/>
        </w:rPr>
        <w:t xml:space="preserve"> </w:t>
      </w:r>
      <w:r w:rsidR="006C0EA5" w:rsidRPr="00D03BBA">
        <w:rPr>
          <w:rFonts w:ascii="Arial" w:hAnsi="Arial" w:cs="Arial"/>
          <w:sz w:val="20"/>
          <w:szCs w:val="20"/>
        </w:rPr>
        <w:t xml:space="preserve">Dólares de los Estados Unidos de América) </w:t>
      </w:r>
      <w:r w:rsidRPr="00D03BBA">
        <w:rPr>
          <w:rFonts w:ascii="Arial" w:hAnsi="Arial" w:cs="Arial"/>
          <w:sz w:val="20"/>
          <w:szCs w:val="20"/>
        </w:rPr>
        <w:t>a favor del</w:t>
      </w:r>
      <w:r w:rsidRPr="0081344A">
        <w:rPr>
          <w:rFonts w:ascii="Arial" w:hAnsi="Arial" w:cs="Arial"/>
          <w:sz w:val="20"/>
          <w:szCs w:val="20"/>
        </w:rPr>
        <w:t xml:space="preserve"> Ministerio de Energía y Minas para garantizar el correcto y oportuno cumplimiento de</w:t>
      </w:r>
      <w:r w:rsidR="003309E7" w:rsidRPr="0081344A">
        <w:rPr>
          <w:rFonts w:ascii="Arial" w:hAnsi="Arial" w:cs="Arial"/>
          <w:sz w:val="20"/>
          <w:szCs w:val="20"/>
        </w:rPr>
        <w:t xml:space="preserve"> </w:t>
      </w:r>
      <w:bookmarkStart w:id="228"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w:t>
      </w:r>
      <w:r w:rsidR="009E2CEC">
        <w:rPr>
          <w:rFonts w:ascii="Arial" w:hAnsi="Arial" w:cs="Arial"/>
          <w:sz w:val="20"/>
          <w:szCs w:val="20"/>
        </w:rPr>
        <w:t xml:space="preserve"> </w:t>
      </w:r>
      <w:r w:rsidR="009E2CEC" w:rsidRPr="00576CB8">
        <w:rPr>
          <w:rFonts w:ascii="Arial" w:hAnsi="Arial" w:cs="Arial"/>
          <w:bCs/>
          <w:sz w:val="20"/>
          <w:szCs w:val="20"/>
          <w:lang w:val="es-ES"/>
        </w:rPr>
        <w:t>“</w:t>
      </w:r>
      <w:r w:rsidR="00F7300B">
        <w:rPr>
          <w:rFonts w:ascii="Arial" w:hAnsi="Arial" w:cs="Arial"/>
          <w:bCs/>
          <w:sz w:val="20"/>
          <w:szCs w:val="20"/>
          <w:lang w:val="es-ES"/>
        </w:rPr>
        <w:t>Enlace 220 kV Ica – Poroma, Ampliaciones y Subestaciones Asociadas”</w:t>
      </w:r>
      <w:r w:rsidR="009E2CEC">
        <w:rPr>
          <w:rFonts w:ascii="Arial" w:hAnsi="Arial" w:cs="Arial"/>
          <w:bCs/>
          <w:sz w:val="20"/>
          <w:szCs w:val="20"/>
          <w:lang w:val="es-ES"/>
        </w:rPr>
        <w:t xml:space="preserve"> </w:t>
      </w:r>
      <w:r w:rsidR="003309E7" w:rsidRPr="0081344A">
        <w:rPr>
          <w:rFonts w:ascii="Arial" w:hAnsi="Arial" w:cs="Arial"/>
          <w:sz w:val="20"/>
          <w:szCs w:val="20"/>
        </w:rPr>
        <w:t>(en adelante, Contrato), incluyendo, pero sin limitarse a</w:t>
      </w:r>
      <w:r w:rsidRPr="0081344A">
        <w:rPr>
          <w:rFonts w:ascii="Arial" w:hAnsi="Arial" w:cs="Arial"/>
          <w:sz w:val="20"/>
          <w:szCs w:val="20"/>
        </w:rPr>
        <w:t>:</w:t>
      </w:r>
      <w:bookmarkEnd w:id="228"/>
      <w:r w:rsidRPr="0081344A">
        <w:rPr>
          <w:rFonts w:ascii="Arial" w:hAnsi="Arial" w:cs="Arial"/>
          <w:sz w:val="20"/>
          <w:szCs w:val="20"/>
        </w:rPr>
        <w:t xml:space="preserve"> </w:t>
      </w:r>
    </w:p>
    <w:p w14:paraId="4E350D72" w14:textId="77777777" w:rsidR="001375C5" w:rsidRPr="0081344A" w:rsidRDefault="003309E7" w:rsidP="00936F99">
      <w:pPr>
        <w:pStyle w:val="Prrafodelista"/>
        <w:numPr>
          <w:ilvl w:val="0"/>
          <w:numId w:val="57"/>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936F99">
      <w:pPr>
        <w:pStyle w:val="Prrafodelista"/>
        <w:numPr>
          <w:ilvl w:val="0"/>
          <w:numId w:val="57"/>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936F99">
      <w:pPr>
        <w:spacing w:after="60" w:line="25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123490F4" w:rsidR="0097301B" w:rsidRPr="0081344A" w:rsidRDefault="0097301B" w:rsidP="00936F99">
      <w:pPr>
        <w:spacing w:after="60" w:line="250" w:lineRule="auto"/>
        <w:jc w:val="both"/>
        <w:rPr>
          <w:rFonts w:ascii="Arial" w:hAnsi="Arial" w:cs="Arial"/>
          <w:sz w:val="20"/>
          <w:szCs w:val="20"/>
        </w:rPr>
      </w:pPr>
      <w:r w:rsidRPr="00581DB6">
        <w:rPr>
          <w:rFonts w:ascii="Arial" w:hAnsi="Arial" w:cs="Arial"/>
          <w:sz w:val="20"/>
          <w:szCs w:val="20"/>
        </w:rPr>
        <w:t>Toda demora de nuestra parte para honrar la fianza antes referida devengará un interés equivalente a la tasa</w:t>
      </w:r>
      <w:r w:rsidR="006012F5" w:rsidRPr="00581DB6">
        <w:rPr>
          <w:rFonts w:ascii="Arial" w:hAnsi="Arial" w:cs="Arial"/>
          <w:sz w:val="20"/>
          <w:szCs w:val="20"/>
        </w:rPr>
        <w:t xml:space="preserve"> </w:t>
      </w:r>
      <w:r w:rsidR="004A2E41" w:rsidRPr="00581DB6">
        <w:rPr>
          <w:rFonts w:ascii="Arial" w:hAnsi="Arial" w:cs="Arial"/>
          <w:sz w:val="20"/>
          <w:szCs w:val="20"/>
        </w:rPr>
        <w:t xml:space="preserve">de </w:t>
      </w:r>
      <w:r w:rsidR="00E97DC4" w:rsidRPr="00581DB6">
        <w:rPr>
          <w:rFonts w:ascii="Arial" w:hAnsi="Arial" w:cs="Arial"/>
          <w:sz w:val="20"/>
          <w:szCs w:val="20"/>
        </w:rPr>
        <w:t>i</w:t>
      </w:r>
      <w:r w:rsidR="004A2E41" w:rsidRPr="00581DB6">
        <w:rPr>
          <w:rFonts w:ascii="Arial" w:hAnsi="Arial" w:cs="Arial"/>
          <w:sz w:val="20"/>
          <w:szCs w:val="20"/>
        </w:rPr>
        <w:t xml:space="preserve">nterés </w:t>
      </w:r>
      <w:r w:rsidR="00E97DC4" w:rsidRPr="00581DB6">
        <w:rPr>
          <w:rFonts w:ascii="Arial" w:hAnsi="Arial" w:cs="Arial"/>
          <w:sz w:val="20"/>
          <w:szCs w:val="20"/>
        </w:rPr>
        <w:t>l</w:t>
      </w:r>
      <w:r w:rsidR="004A2E41" w:rsidRPr="00581DB6">
        <w:rPr>
          <w:rFonts w:ascii="Arial" w:hAnsi="Arial" w:cs="Arial"/>
          <w:sz w:val="20"/>
          <w:szCs w:val="20"/>
        </w:rPr>
        <w:t xml:space="preserve">egal </w:t>
      </w:r>
      <w:r w:rsidR="00D36096" w:rsidRPr="00581DB6">
        <w:rPr>
          <w:rFonts w:ascii="Arial" w:hAnsi="Arial" w:cs="Arial"/>
          <w:sz w:val="20"/>
          <w:szCs w:val="20"/>
        </w:rPr>
        <w:t xml:space="preserve">efectiva </w:t>
      </w:r>
      <w:r w:rsidR="00B24F80" w:rsidRPr="00581DB6">
        <w:rPr>
          <w:rFonts w:ascii="Arial" w:hAnsi="Arial" w:cs="Arial"/>
          <w:sz w:val="20"/>
          <w:szCs w:val="20"/>
        </w:rPr>
        <w:t xml:space="preserve">en moneda extranjera </w:t>
      </w:r>
      <w:r w:rsidR="004A2E41" w:rsidRPr="00581DB6">
        <w:rPr>
          <w:rFonts w:ascii="Arial" w:hAnsi="Arial" w:cs="Arial"/>
          <w:sz w:val="20"/>
          <w:szCs w:val="20"/>
        </w:rPr>
        <w:t>publicada por la Superintendencia de Banca Seguros y AFP</w:t>
      </w:r>
      <w:r w:rsidR="0093460F" w:rsidRPr="00581DB6">
        <w:rPr>
          <w:rFonts w:ascii="Arial" w:hAnsi="Arial" w:cs="Arial"/>
          <w:sz w:val="20"/>
          <w:szCs w:val="20"/>
        </w:rPr>
        <w:t>,</w:t>
      </w:r>
      <w:r w:rsidR="004A2E41" w:rsidRPr="00581DB6" w:rsidDel="004A2E41">
        <w:rPr>
          <w:rFonts w:ascii="Arial" w:hAnsi="Arial" w:cs="Arial"/>
          <w:sz w:val="20"/>
          <w:szCs w:val="20"/>
        </w:rPr>
        <w:t xml:space="preserve"> </w:t>
      </w:r>
      <w:r w:rsidR="00E97DC4" w:rsidRPr="00581DB6">
        <w:rPr>
          <w:rFonts w:ascii="Arial" w:hAnsi="Arial" w:cs="Arial"/>
          <w:sz w:val="20"/>
          <w:szCs w:val="20"/>
        </w:rPr>
        <w:t xml:space="preserve">más un </w:t>
      </w:r>
      <w:r w:rsidR="0093460F" w:rsidRPr="00581DB6">
        <w:rPr>
          <w:rFonts w:ascii="Arial" w:hAnsi="Arial" w:cs="Arial"/>
          <w:sz w:val="20"/>
          <w:szCs w:val="20"/>
        </w:rPr>
        <w:t xml:space="preserve">margen </w:t>
      </w:r>
      <w:r w:rsidRPr="00581DB6">
        <w:rPr>
          <w:rFonts w:ascii="Arial" w:hAnsi="Arial" w:cs="Arial"/>
          <w:sz w:val="20"/>
          <w:szCs w:val="20"/>
        </w:rPr>
        <w:t xml:space="preserve">(spread) de 3% anual. </w:t>
      </w:r>
      <w:r w:rsidR="00D36096" w:rsidRPr="00581DB6">
        <w:rPr>
          <w:rFonts w:ascii="Arial" w:hAnsi="Arial" w:cs="Arial"/>
          <w:sz w:val="20"/>
          <w:szCs w:val="20"/>
        </w:rPr>
        <w:t xml:space="preserve">La </w:t>
      </w:r>
      <w:r w:rsidR="00615B43" w:rsidRPr="00581DB6">
        <w:rPr>
          <w:rFonts w:ascii="Arial" w:hAnsi="Arial" w:cs="Arial"/>
          <w:sz w:val="20"/>
          <w:szCs w:val="20"/>
        </w:rPr>
        <w:t xml:space="preserve">tasa </w:t>
      </w:r>
      <w:r w:rsidR="00D36096" w:rsidRPr="00581DB6">
        <w:rPr>
          <w:rFonts w:ascii="Arial" w:hAnsi="Arial" w:cs="Arial"/>
          <w:sz w:val="20"/>
          <w:szCs w:val="20"/>
        </w:rPr>
        <w:t xml:space="preserve">de </w:t>
      </w:r>
      <w:r w:rsidR="00615B43" w:rsidRPr="00581DB6">
        <w:rPr>
          <w:rFonts w:ascii="Arial" w:hAnsi="Arial" w:cs="Arial"/>
          <w:sz w:val="20"/>
          <w:szCs w:val="20"/>
        </w:rPr>
        <w:t xml:space="preserve">interés legal efectiva </w:t>
      </w:r>
      <w:r w:rsidR="00D36096" w:rsidRPr="00581DB6">
        <w:rPr>
          <w:rFonts w:ascii="Arial" w:hAnsi="Arial" w:cs="Arial"/>
          <w:sz w:val="20"/>
          <w:szCs w:val="20"/>
        </w:rPr>
        <w:t>será la publicada por la Superintendencia de Banca, Seguros y AFP que corresponda al día de requerimiento de pago, d</w:t>
      </w:r>
      <w:r w:rsidRPr="00581DB6">
        <w:rPr>
          <w:rFonts w:ascii="Arial" w:hAnsi="Arial" w:cs="Arial"/>
          <w:sz w:val="20"/>
          <w:szCs w:val="20"/>
        </w:rPr>
        <w:t>ebiendo devengarse los intereses a partir de la fecha en que se ha exigido su cumplimiento y hasta la fecha efectiva de pago.</w:t>
      </w:r>
    </w:p>
    <w:p w14:paraId="2E64825D" w14:textId="77777777" w:rsidR="0097301B" w:rsidRPr="0081344A" w:rsidRDefault="0097301B" w:rsidP="00936F99">
      <w:pPr>
        <w:spacing w:after="60" w:line="25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936F99">
      <w:pPr>
        <w:spacing w:after="60" w:line="25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936F99">
      <w:pPr>
        <w:spacing w:after="0" w:line="250" w:lineRule="auto"/>
        <w:jc w:val="both"/>
        <w:rPr>
          <w:rFonts w:ascii="Arial" w:hAnsi="Arial" w:cs="Arial"/>
          <w:sz w:val="20"/>
          <w:szCs w:val="20"/>
        </w:rPr>
      </w:pPr>
    </w:p>
    <w:p w14:paraId="7CDDD6F6"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936F99">
      <w:pPr>
        <w:spacing w:after="0" w:line="250" w:lineRule="auto"/>
        <w:jc w:val="both"/>
        <w:rPr>
          <w:rFonts w:ascii="Arial" w:hAnsi="Arial" w:cs="Arial"/>
          <w:sz w:val="20"/>
          <w:szCs w:val="20"/>
        </w:rPr>
      </w:pPr>
    </w:p>
    <w:p w14:paraId="4202D8E5" w14:textId="77777777" w:rsidR="003466B8" w:rsidRPr="0093460F" w:rsidRDefault="003466B8" w:rsidP="00936F99">
      <w:pPr>
        <w:spacing w:after="0" w:line="250" w:lineRule="auto"/>
        <w:jc w:val="both"/>
        <w:rPr>
          <w:rFonts w:ascii="Arial" w:hAnsi="Arial" w:cs="Arial"/>
          <w:sz w:val="18"/>
          <w:szCs w:val="18"/>
        </w:rPr>
      </w:pPr>
      <w:bookmarkStart w:id="229" w:name="_Hlk54699243"/>
      <w:r w:rsidRPr="0093460F">
        <w:rPr>
          <w:rFonts w:ascii="Arial" w:hAnsi="Arial" w:cs="Arial"/>
          <w:sz w:val="18"/>
          <w:szCs w:val="18"/>
        </w:rPr>
        <w:t>NOTAS:</w:t>
      </w:r>
    </w:p>
    <w:p w14:paraId="0247AFD9" w14:textId="5442847A" w:rsidR="003466B8" w:rsidRPr="0093460F" w:rsidRDefault="003466B8" w:rsidP="00936F99">
      <w:pPr>
        <w:spacing w:after="0" w:line="250" w:lineRule="auto"/>
        <w:ind w:left="284" w:hanging="284"/>
        <w:jc w:val="both"/>
        <w:rPr>
          <w:rFonts w:ascii="Arial" w:hAnsi="Arial" w:cs="Arial"/>
          <w:sz w:val="18"/>
          <w:szCs w:val="18"/>
        </w:rPr>
      </w:pPr>
      <w:r w:rsidRPr="0093460F">
        <w:rPr>
          <w:rFonts w:ascii="Arial" w:hAnsi="Arial" w:cs="Arial"/>
          <w:sz w:val="18"/>
          <w:szCs w:val="18"/>
        </w:rPr>
        <w:t xml:space="preserve">1) </w:t>
      </w:r>
      <w:r w:rsidR="00AA503A" w:rsidRPr="0093460F">
        <w:rPr>
          <w:rFonts w:ascii="Arial" w:hAnsi="Arial" w:cs="Arial"/>
          <w:sz w:val="18"/>
          <w:szCs w:val="18"/>
        </w:rPr>
        <w:tab/>
      </w:r>
      <w:r w:rsidRPr="0093460F">
        <w:rPr>
          <w:rFonts w:ascii="Arial" w:hAnsi="Arial" w:cs="Arial"/>
          <w:sz w:val="18"/>
          <w:szCs w:val="18"/>
        </w:rPr>
        <w:t>Para Garantía de Fiel Cumplimiento de Construcción, el monto ascenderá a US$</w:t>
      </w:r>
      <w:r w:rsidR="00752D28" w:rsidRPr="0093460F">
        <w:rPr>
          <w:rFonts w:ascii="Arial" w:hAnsi="Arial" w:cs="Arial"/>
          <w:sz w:val="18"/>
          <w:szCs w:val="18"/>
        </w:rPr>
        <w:t xml:space="preserve"> </w:t>
      </w:r>
      <w:r w:rsidR="00A80CCC" w:rsidRPr="0093460F">
        <w:rPr>
          <w:rFonts w:ascii="Arial" w:hAnsi="Arial" w:cs="Arial"/>
          <w:color w:val="000000"/>
          <w:sz w:val="18"/>
          <w:szCs w:val="18"/>
        </w:rPr>
        <w:t>8</w:t>
      </w:r>
      <w:r w:rsidR="006A4DC2">
        <w:rPr>
          <w:rFonts w:ascii="Arial" w:hAnsi="Arial" w:cs="Arial"/>
          <w:color w:val="000000"/>
          <w:sz w:val="18"/>
          <w:szCs w:val="18"/>
        </w:rPr>
        <w:t>,</w:t>
      </w:r>
      <w:r w:rsidR="00D03BBA" w:rsidRPr="0093460F">
        <w:rPr>
          <w:rFonts w:ascii="Arial" w:hAnsi="Arial" w:cs="Arial"/>
          <w:color w:val="000000"/>
          <w:sz w:val="18"/>
          <w:szCs w:val="18"/>
        </w:rPr>
        <w:t>1</w:t>
      </w:r>
      <w:r w:rsidR="00A80CCC" w:rsidRPr="0093460F">
        <w:rPr>
          <w:rFonts w:ascii="Arial" w:hAnsi="Arial" w:cs="Arial"/>
          <w:color w:val="000000"/>
          <w:sz w:val="18"/>
          <w:szCs w:val="18"/>
        </w:rPr>
        <w:t>00</w:t>
      </w:r>
      <w:r w:rsidR="006A4DC2">
        <w:rPr>
          <w:rFonts w:ascii="Arial" w:hAnsi="Arial" w:cs="Arial"/>
          <w:color w:val="000000"/>
          <w:sz w:val="18"/>
          <w:szCs w:val="18"/>
        </w:rPr>
        <w:t>,</w:t>
      </w:r>
      <w:r w:rsidR="00A80CCC" w:rsidRPr="0093460F">
        <w:rPr>
          <w:rFonts w:ascii="Arial" w:hAnsi="Arial" w:cs="Arial"/>
          <w:color w:val="000000"/>
          <w:sz w:val="18"/>
          <w:szCs w:val="18"/>
        </w:rPr>
        <w:t>000.00</w:t>
      </w:r>
      <w:r w:rsidR="00C04393" w:rsidRPr="0093460F">
        <w:rPr>
          <w:rFonts w:ascii="Arial" w:hAnsi="Arial" w:cs="Arial"/>
          <w:color w:val="000000"/>
          <w:sz w:val="18"/>
          <w:szCs w:val="18"/>
        </w:rPr>
        <w:t xml:space="preserve"> (</w:t>
      </w:r>
      <w:r w:rsidR="00A80CCC" w:rsidRPr="0093460F">
        <w:rPr>
          <w:rFonts w:ascii="Arial" w:hAnsi="Arial" w:cs="Arial"/>
          <w:color w:val="000000"/>
          <w:sz w:val="18"/>
          <w:szCs w:val="18"/>
        </w:rPr>
        <w:t xml:space="preserve">Ocho millones cien </w:t>
      </w:r>
      <w:r w:rsidR="004B76AD" w:rsidRPr="0093460F">
        <w:rPr>
          <w:rFonts w:ascii="Arial" w:hAnsi="Arial" w:cs="Arial"/>
          <w:color w:val="000000"/>
          <w:sz w:val="18"/>
          <w:szCs w:val="18"/>
        </w:rPr>
        <w:t>mil Dólares</w:t>
      </w:r>
      <w:r w:rsidRPr="0093460F">
        <w:rPr>
          <w:rFonts w:ascii="Arial" w:hAnsi="Arial" w:cs="Arial"/>
          <w:sz w:val="18"/>
          <w:szCs w:val="18"/>
        </w:rPr>
        <w:t xml:space="preserve"> de los Estados Unidos de América).</w:t>
      </w:r>
    </w:p>
    <w:p w14:paraId="1331C577" w14:textId="16E11DE1" w:rsidR="003466B8" w:rsidRPr="0093460F" w:rsidRDefault="003466B8" w:rsidP="00936F99">
      <w:pPr>
        <w:spacing w:after="0" w:line="250" w:lineRule="auto"/>
        <w:ind w:left="284" w:hanging="284"/>
        <w:jc w:val="both"/>
        <w:rPr>
          <w:rFonts w:ascii="Arial" w:hAnsi="Arial" w:cs="Arial"/>
          <w:sz w:val="18"/>
          <w:szCs w:val="18"/>
        </w:rPr>
      </w:pPr>
      <w:r w:rsidRPr="0093460F">
        <w:rPr>
          <w:rFonts w:ascii="Arial" w:hAnsi="Arial" w:cs="Arial"/>
          <w:sz w:val="18"/>
          <w:szCs w:val="18"/>
        </w:rPr>
        <w:t xml:space="preserve">2) </w:t>
      </w:r>
      <w:r w:rsidR="00AA503A" w:rsidRPr="0093460F">
        <w:rPr>
          <w:rFonts w:ascii="Arial" w:hAnsi="Arial" w:cs="Arial"/>
          <w:sz w:val="18"/>
          <w:szCs w:val="18"/>
        </w:rPr>
        <w:tab/>
      </w:r>
      <w:r w:rsidRPr="0093460F">
        <w:rPr>
          <w:rFonts w:ascii="Arial" w:hAnsi="Arial" w:cs="Arial"/>
          <w:sz w:val="18"/>
          <w:szCs w:val="18"/>
        </w:rPr>
        <w:t>Para el caso de la Garantía de Fiel Cumplimiento de Operación, el monto ascenderá a US$</w:t>
      </w:r>
      <w:r w:rsidR="00C04393" w:rsidRPr="0093460F">
        <w:rPr>
          <w:rFonts w:ascii="Arial" w:hAnsi="Arial" w:cs="Arial"/>
          <w:sz w:val="18"/>
          <w:szCs w:val="18"/>
        </w:rPr>
        <w:t xml:space="preserve"> </w:t>
      </w:r>
      <w:r w:rsidR="00A80CCC" w:rsidRPr="0093460F">
        <w:rPr>
          <w:rFonts w:ascii="Arial" w:hAnsi="Arial" w:cs="Arial"/>
          <w:sz w:val="18"/>
          <w:szCs w:val="18"/>
        </w:rPr>
        <w:t>3</w:t>
      </w:r>
      <w:r w:rsidR="006A4DC2">
        <w:rPr>
          <w:rFonts w:ascii="Arial" w:hAnsi="Arial" w:cs="Arial"/>
          <w:sz w:val="18"/>
          <w:szCs w:val="18"/>
        </w:rPr>
        <w:t>,</w:t>
      </w:r>
      <w:r w:rsidR="00A80CCC" w:rsidRPr="0093460F">
        <w:rPr>
          <w:rFonts w:ascii="Arial" w:hAnsi="Arial" w:cs="Arial"/>
          <w:sz w:val="18"/>
          <w:szCs w:val="18"/>
        </w:rPr>
        <w:t>0</w:t>
      </w:r>
      <w:r w:rsidR="00BB5C54" w:rsidRPr="0093460F">
        <w:rPr>
          <w:rFonts w:ascii="Arial" w:hAnsi="Arial" w:cs="Arial"/>
          <w:sz w:val="18"/>
          <w:szCs w:val="18"/>
        </w:rPr>
        <w:t>00</w:t>
      </w:r>
      <w:r w:rsidR="00C04393" w:rsidRPr="0093460F">
        <w:rPr>
          <w:rFonts w:ascii="Arial" w:hAnsi="Arial" w:cs="Arial"/>
          <w:sz w:val="18"/>
          <w:szCs w:val="18"/>
        </w:rPr>
        <w:t>,000.00 (</w:t>
      </w:r>
      <w:r w:rsidR="00A80CCC" w:rsidRPr="0093460F">
        <w:rPr>
          <w:rFonts w:ascii="Arial" w:hAnsi="Arial" w:cs="Arial"/>
          <w:sz w:val="18"/>
          <w:szCs w:val="18"/>
        </w:rPr>
        <w:t>Tres millones</w:t>
      </w:r>
      <w:r w:rsidR="00C04393" w:rsidRPr="0093460F">
        <w:rPr>
          <w:rFonts w:ascii="Arial" w:hAnsi="Arial" w:cs="Arial"/>
          <w:sz w:val="18"/>
          <w:szCs w:val="18"/>
        </w:rPr>
        <w:t xml:space="preserve"> </w:t>
      </w:r>
      <w:r w:rsidRPr="0093460F">
        <w:rPr>
          <w:rFonts w:ascii="Arial" w:hAnsi="Arial" w:cs="Arial"/>
          <w:sz w:val="18"/>
          <w:szCs w:val="18"/>
        </w:rPr>
        <w:t>de Dólares de los Estados Unidos de América).</w:t>
      </w:r>
    </w:p>
    <w:bookmarkEnd w:id="229"/>
    <w:p w14:paraId="77713175" w14:textId="77777777" w:rsidR="008A4C51" w:rsidRPr="00E70F9E" w:rsidRDefault="0097301B" w:rsidP="00936F99">
      <w:pPr>
        <w:spacing w:after="0" w:line="250" w:lineRule="auto"/>
        <w:jc w:val="center"/>
        <w:rPr>
          <w:rFonts w:ascii="Arial" w:hAnsi="Arial" w:cs="Arial"/>
          <w:b/>
        </w:rPr>
      </w:pPr>
      <w:r w:rsidRPr="0081344A">
        <w:rPr>
          <w:rFonts w:ascii="Arial" w:hAnsi="Arial" w:cs="Arial"/>
          <w:b/>
          <w:sz w:val="20"/>
          <w:szCs w:val="20"/>
          <w:u w:val="single"/>
        </w:rPr>
        <w:br w:type="page"/>
      </w:r>
      <w:bookmarkStart w:id="230" w:name="_Toc49374502"/>
      <w:bookmarkStart w:id="231" w:name="_Toc493758769"/>
      <w:bookmarkStart w:id="232" w:name="_Toc490322668"/>
      <w:r w:rsidR="00B942F2" w:rsidRPr="00E70F9E">
        <w:rPr>
          <w:rFonts w:ascii="Arial" w:hAnsi="Arial" w:cs="Arial"/>
          <w:b/>
        </w:rPr>
        <w:lastRenderedPageBreak/>
        <w:t>Anexo 5</w:t>
      </w:r>
      <w:bookmarkEnd w:id="230"/>
    </w:p>
    <w:p w14:paraId="4C83546F" w14:textId="77777777" w:rsidR="00B146C2" w:rsidRPr="00E70F9E" w:rsidRDefault="00B146C2" w:rsidP="00936F99">
      <w:pPr>
        <w:spacing w:after="0" w:line="250" w:lineRule="auto"/>
        <w:jc w:val="center"/>
        <w:rPr>
          <w:rFonts w:ascii="Arial" w:hAnsi="Arial" w:cs="Arial"/>
          <w:b/>
          <w:sz w:val="10"/>
          <w:szCs w:val="10"/>
        </w:rPr>
      </w:pPr>
    </w:p>
    <w:p w14:paraId="654AF4C6" w14:textId="77777777" w:rsidR="008A4C51" w:rsidRPr="0081344A" w:rsidRDefault="00B146C2" w:rsidP="00936F99">
      <w:pPr>
        <w:keepNext/>
        <w:keepLines/>
        <w:spacing w:after="0" w:line="250" w:lineRule="auto"/>
        <w:jc w:val="center"/>
        <w:outlineLvl w:val="0"/>
        <w:rPr>
          <w:rFonts w:ascii="Arial" w:hAnsi="Arial" w:cs="Arial"/>
          <w:b/>
          <w:lang w:val="pt-BR"/>
        </w:rPr>
      </w:pPr>
      <w:bookmarkStart w:id="233" w:name="_Toc49374503"/>
      <w:r w:rsidRPr="00E70F9E">
        <w:rPr>
          <w:rFonts w:ascii="Arial" w:hAnsi="Arial" w:cs="Arial"/>
          <w:b/>
          <w:lang w:val="pt-BR"/>
        </w:rPr>
        <w:t>TELECOMUNICACIONES</w:t>
      </w:r>
      <w:bookmarkEnd w:id="233"/>
    </w:p>
    <w:p w14:paraId="079D3097" w14:textId="77777777" w:rsidR="008A4C51" w:rsidRPr="0081344A" w:rsidRDefault="008A4C51" w:rsidP="00936F99">
      <w:pPr>
        <w:spacing w:after="0" w:line="250" w:lineRule="auto"/>
        <w:jc w:val="center"/>
        <w:rPr>
          <w:rFonts w:ascii="Arial" w:hAnsi="Arial" w:cs="Arial"/>
          <w:b/>
          <w:lang w:val="pt-BR"/>
        </w:rPr>
      </w:pPr>
    </w:p>
    <w:p w14:paraId="345DD078" w14:textId="3F503006" w:rsidR="008A4C51" w:rsidRPr="0081344A" w:rsidRDefault="008A4C51" w:rsidP="00936F99">
      <w:pPr>
        <w:spacing w:before="120" w:after="0" w:line="250" w:lineRule="auto"/>
        <w:jc w:val="both"/>
        <w:rPr>
          <w:rFonts w:ascii="Arial" w:hAnsi="Arial" w:cs="Arial"/>
          <w:sz w:val="20"/>
          <w:szCs w:val="21"/>
        </w:rPr>
      </w:pPr>
      <w:r w:rsidRPr="0081344A">
        <w:rPr>
          <w:rFonts w:ascii="Arial" w:hAnsi="Arial" w:cs="Arial"/>
          <w:sz w:val="20"/>
          <w:szCs w:val="21"/>
        </w:rPr>
        <w:t xml:space="preserve">Conforme al Anexo 1 el Proyecto deberá contar con un sistema de telecomunicaciones principal (fibra óptica </w:t>
      </w:r>
      <w:r w:rsidR="009C1005" w:rsidRPr="00E70F9E">
        <w:rPr>
          <w:rFonts w:ascii="Arial" w:hAnsi="Arial" w:cs="Arial"/>
          <w:sz w:val="20"/>
          <w:szCs w:val="21"/>
        </w:rPr>
        <w:t>– OPGW y</w:t>
      </w:r>
      <w:r w:rsidRPr="0081344A">
        <w:rPr>
          <w:rFonts w:ascii="Arial" w:hAnsi="Arial" w:cs="Arial"/>
          <w:sz w:val="20"/>
          <w:szCs w:val="21"/>
        </w:rPr>
        <w:t xml:space="preserve"> </w:t>
      </w:r>
      <w:r w:rsidR="00735A83">
        <w:rPr>
          <w:rFonts w:ascii="Arial" w:hAnsi="Arial" w:cs="Arial"/>
          <w:sz w:val="20"/>
          <w:szCs w:val="21"/>
        </w:rPr>
        <w:t>ADSS</w:t>
      </w:r>
      <w:r w:rsidRPr="0081344A">
        <w:rPr>
          <w:rFonts w:ascii="Arial" w:hAnsi="Arial" w:cs="Arial"/>
          <w:sz w:val="20"/>
          <w:szCs w:val="21"/>
        </w:rPr>
        <w:t>), respecto de las cuales se pacta lo siguiente:</w:t>
      </w:r>
    </w:p>
    <w:p w14:paraId="0E136D9A" w14:textId="77777777" w:rsidR="008A4C51" w:rsidRPr="0081344A" w:rsidRDefault="008A4C51" w:rsidP="00936F99">
      <w:pPr>
        <w:spacing w:before="120" w:after="0" w:line="250" w:lineRule="auto"/>
        <w:ind w:left="425" w:hanging="425"/>
        <w:jc w:val="both"/>
        <w:rPr>
          <w:rFonts w:ascii="Arial" w:hAnsi="Arial" w:cs="Arial"/>
          <w:sz w:val="20"/>
          <w:szCs w:val="21"/>
        </w:rPr>
      </w:pPr>
      <w:r w:rsidRPr="0081344A">
        <w:rPr>
          <w:rFonts w:ascii="Arial" w:hAnsi="Arial" w:cs="Arial"/>
          <w:sz w:val="20"/>
          <w:szCs w:val="21"/>
        </w:rPr>
        <w:t>1.</w:t>
      </w:r>
      <w:r w:rsidRPr="0081344A">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81344A" w:rsidRDefault="008A4C51" w:rsidP="00936F99">
      <w:pPr>
        <w:spacing w:before="120" w:after="0" w:line="250" w:lineRule="auto"/>
        <w:ind w:left="425" w:hanging="425"/>
        <w:jc w:val="both"/>
        <w:rPr>
          <w:rFonts w:ascii="Arial" w:hAnsi="Arial" w:cs="Arial"/>
          <w:sz w:val="20"/>
          <w:szCs w:val="21"/>
        </w:rPr>
      </w:pPr>
      <w:r w:rsidRPr="0081344A">
        <w:rPr>
          <w:rFonts w:ascii="Arial" w:hAnsi="Arial" w:cs="Arial"/>
          <w:sz w:val="20"/>
          <w:szCs w:val="21"/>
        </w:rPr>
        <w:t>2.</w:t>
      </w:r>
      <w:r w:rsidRPr="0081344A">
        <w:rPr>
          <w:rFonts w:ascii="Arial" w:hAnsi="Arial" w:cs="Arial"/>
          <w:sz w:val="20"/>
          <w:szCs w:val="21"/>
        </w:rPr>
        <w:tab/>
        <w:t xml:space="preserve">El Estado adquiere la titularidad de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oscuros del cable de fibra óptica instalado por el </w:t>
      </w:r>
      <w:r w:rsidR="00DA00FE" w:rsidRPr="0081344A">
        <w:rPr>
          <w:rFonts w:ascii="Arial" w:hAnsi="Arial" w:cs="Arial"/>
          <w:sz w:val="20"/>
          <w:szCs w:val="21"/>
        </w:rPr>
        <w:t>CONCESIONARIO</w:t>
      </w:r>
      <w:r w:rsidRPr="0081344A">
        <w:rPr>
          <w:rFonts w:ascii="Arial" w:hAnsi="Arial" w:cs="Arial"/>
          <w:sz w:val="20"/>
          <w:szCs w:val="21"/>
        </w:rPr>
        <w:t>, conforme a lo establecido en el Decreto Supremo Nº 034-2010-MTC, y Resolución Ministerial Nº</w:t>
      </w:r>
      <w:r w:rsidR="00587C74" w:rsidRPr="0081344A">
        <w:rPr>
          <w:rFonts w:ascii="Arial" w:hAnsi="Arial" w:cs="Arial"/>
          <w:sz w:val="20"/>
          <w:szCs w:val="21"/>
        </w:rPr>
        <w:t xml:space="preserve"> </w:t>
      </w:r>
      <w:r w:rsidRPr="0081344A">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81344A" w:rsidRDefault="008A4C51" w:rsidP="00936F99">
      <w:pPr>
        <w:spacing w:before="120" w:after="0" w:line="250" w:lineRule="auto"/>
        <w:ind w:left="425" w:hanging="425"/>
        <w:jc w:val="both"/>
        <w:rPr>
          <w:rFonts w:ascii="Arial" w:hAnsi="Arial" w:cs="Arial"/>
          <w:sz w:val="20"/>
          <w:szCs w:val="21"/>
        </w:rPr>
      </w:pPr>
      <w:r w:rsidRPr="0081344A">
        <w:rPr>
          <w:rFonts w:ascii="Arial" w:hAnsi="Arial" w:cs="Arial"/>
          <w:sz w:val="20"/>
          <w:szCs w:val="21"/>
        </w:rPr>
        <w:t>3.</w:t>
      </w:r>
      <w:r w:rsidRPr="0081344A">
        <w:rPr>
          <w:rFonts w:ascii="Arial" w:hAnsi="Arial" w:cs="Arial"/>
          <w:sz w:val="20"/>
          <w:szCs w:val="21"/>
        </w:rPr>
        <w:tab/>
        <w:t xml:space="preserve">El </w:t>
      </w:r>
      <w:r w:rsidR="00587C74" w:rsidRPr="0081344A">
        <w:rPr>
          <w:rFonts w:ascii="Arial" w:hAnsi="Arial" w:cs="Arial"/>
          <w:sz w:val="20"/>
          <w:szCs w:val="21"/>
        </w:rPr>
        <w:t xml:space="preserve">CONCESIONARIO </w:t>
      </w:r>
      <w:r w:rsidRPr="0081344A">
        <w:rPr>
          <w:rFonts w:ascii="Arial" w:hAnsi="Arial" w:cs="Arial"/>
          <w:sz w:val="20"/>
          <w:szCs w:val="21"/>
        </w:rPr>
        <w:t>utilizará los hilos de fibra óptica restantes, para sus propias necesidades de comunicación.</w:t>
      </w:r>
    </w:p>
    <w:p w14:paraId="79C814DE" w14:textId="77777777" w:rsidR="008A4C51" w:rsidRPr="0081344A" w:rsidRDefault="008A4C51" w:rsidP="00936F99">
      <w:pPr>
        <w:spacing w:before="120" w:after="0" w:line="250" w:lineRule="auto"/>
        <w:ind w:left="425" w:hanging="425"/>
        <w:jc w:val="both"/>
        <w:rPr>
          <w:rFonts w:ascii="Arial" w:hAnsi="Arial" w:cs="Arial"/>
          <w:sz w:val="20"/>
          <w:szCs w:val="21"/>
        </w:rPr>
      </w:pPr>
      <w:r w:rsidRPr="0081344A">
        <w:rPr>
          <w:rFonts w:ascii="Arial" w:hAnsi="Arial" w:cs="Arial"/>
          <w:sz w:val="20"/>
          <w:szCs w:val="21"/>
        </w:rPr>
        <w:t>4.</w:t>
      </w:r>
      <w:r w:rsidRPr="0081344A">
        <w:rPr>
          <w:rFonts w:ascii="Arial" w:hAnsi="Arial" w:cs="Arial"/>
          <w:sz w:val="20"/>
          <w:szCs w:val="21"/>
        </w:rPr>
        <w:tab/>
        <w:t xml:space="preserve">La transferencia de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1344A">
        <w:rPr>
          <w:rFonts w:ascii="Arial" w:hAnsi="Arial" w:cs="Arial"/>
          <w:sz w:val="20"/>
          <w:szCs w:val="21"/>
        </w:rPr>
        <w:t xml:space="preserve">CONCESIONARIO </w:t>
      </w:r>
      <w:r w:rsidRPr="0081344A">
        <w:rPr>
          <w:rFonts w:ascii="Arial" w:hAnsi="Arial" w:cs="Arial"/>
          <w:sz w:val="20"/>
          <w:szCs w:val="21"/>
        </w:rPr>
        <w:t>tratará directamente todos los aspectos relacionados con la actividad de telecomunicaciones.</w:t>
      </w:r>
    </w:p>
    <w:p w14:paraId="0BD57A8C" w14:textId="77777777" w:rsidR="008A4C51" w:rsidRPr="0081344A" w:rsidRDefault="008A4C51" w:rsidP="00816492">
      <w:pPr>
        <w:spacing w:before="120" w:after="120" w:line="250" w:lineRule="auto"/>
        <w:ind w:left="425" w:hanging="425"/>
        <w:jc w:val="both"/>
        <w:rPr>
          <w:rFonts w:ascii="Arial" w:hAnsi="Arial" w:cs="Arial"/>
          <w:sz w:val="20"/>
          <w:szCs w:val="21"/>
        </w:rPr>
      </w:pPr>
      <w:r w:rsidRPr="0081344A">
        <w:rPr>
          <w:rFonts w:ascii="Arial" w:hAnsi="Arial" w:cs="Arial"/>
          <w:sz w:val="20"/>
          <w:szCs w:val="21"/>
        </w:rPr>
        <w:t>5.</w:t>
      </w:r>
      <w:r w:rsidRPr="0081344A">
        <w:rPr>
          <w:rFonts w:ascii="Arial" w:hAnsi="Arial" w:cs="Arial"/>
          <w:sz w:val="20"/>
          <w:szCs w:val="21"/>
        </w:rPr>
        <w:tab/>
        <w:t xml:space="preserve">Es obligación del </w:t>
      </w:r>
      <w:r w:rsidR="00587C74" w:rsidRPr="0081344A">
        <w:rPr>
          <w:rFonts w:ascii="Arial" w:hAnsi="Arial" w:cs="Arial"/>
          <w:sz w:val="20"/>
          <w:szCs w:val="21"/>
        </w:rPr>
        <w:t xml:space="preserve">CONCESIONARIO </w:t>
      </w:r>
      <w:r w:rsidRPr="0081344A">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81344A" w:rsidRDefault="008A4C51" w:rsidP="00816492">
      <w:pPr>
        <w:numPr>
          <w:ilvl w:val="4"/>
          <w:numId w:val="72"/>
        </w:numPr>
        <w:tabs>
          <w:tab w:val="left" w:pos="709"/>
        </w:tabs>
        <w:spacing w:after="60" w:line="250" w:lineRule="auto"/>
        <w:ind w:left="709" w:hanging="283"/>
        <w:jc w:val="both"/>
        <w:rPr>
          <w:rFonts w:ascii="Arial" w:hAnsi="Arial" w:cs="Arial"/>
          <w:sz w:val="20"/>
          <w:szCs w:val="21"/>
        </w:rPr>
      </w:pPr>
      <w:r w:rsidRPr="0081344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81344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81344A">
        <w:rPr>
          <w:rFonts w:ascii="Arial" w:hAnsi="Arial" w:cs="Arial"/>
          <w:sz w:val="20"/>
          <w:szCs w:val="21"/>
        </w:rPr>
        <w:t>El fabricante del cable de fibra óptica debe poseer certificación ISO 9001-2008 y TL900 (Sistema de Gestión de Calidad).</w:t>
      </w:r>
    </w:p>
    <w:p w14:paraId="1EB8C775" w14:textId="77777777" w:rsidR="008A4C51" w:rsidRPr="0081344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81344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1F778083" w:rsidR="008A4C51" w:rsidRPr="0081344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81344A">
        <w:rPr>
          <w:rFonts w:ascii="Arial" w:hAnsi="Arial" w:cs="Arial"/>
          <w:sz w:val="20"/>
          <w:szCs w:val="21"/>
        </w:rPr>
        <w:t xml:space="preserve">La fibra óptica deberá tener una dispersión por modo de polarización (PMDQ) menor o igual a </w:t>
      </w:r>
      <w:r w:rsidR="00DA6312" w:rsidRPr="0081344A">
        <w:rPr>
          <w:rFonts w:ascii="Arial" w:hAnsi="Arial" w:cs="Arial"/>
          <w:sz w:val="20"/>
          <w:szCs w:val="21"/>
        </w:rPr>
        <w:t>cero enteros</w:t>
      </w:r>
      <w:r w:rsidRPr="0081344A">
        <w:rPr>
          <w:rFonts w:ascii="Arial" w:hAnsi="Arial" w:cs="Arial"/>
          <w:sz w:val="20"/>
          <w:szCs w:val="21"/>
        </w:rPr>
        <w:t xml:space="preserve"> con un décimo (0.1).</w:t>
      </w:r>
    </w:p>
    <w:p w14:paraId="75EEF158" w14:textId="5D7D58E7" w:rsidR="008A4C51" w:rsidRPr="0081344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81344A">
        <w:rPr>
          <w:rFonts w:ascii="Arial" w:hAnsi="Arial" w:cs="Arial"/>
          <w:sz w:val="20"/>
          <w:szCs w:val="21"/>
        </w:rPr>
        <w:t xml:space="preserve">La atenuación de toda la fibra instalada debe ser inferior o igual a </w:t>
      </w:r>
      <w:r w:rsidR="00DA6312" w:rsidRPr="0081344A">
        <w:rPr>
          <w:rFonts w:ascii="Arial" w:hAnsi="Arial" w:cs="Arial"/>
          <w:sz w:val="20"/>
          <w:szCs w:val="21"/>
        </w:rPr>
        <w:t>cero enteros</w:t>
      </w:r>
      <w:r w:rsidRPr="0081344A">
        <w:rPr>
          <w:rFonts w:ascii="Arial" w:hAnsi="Arial" w:cs="Arial"/>
          <w:sz w:val="20"/>
          <w:szCs w:val="21"/>
        </w:rPr>
        <w:t xml:space="preserve"> con treinta y cinco centésimos (0.35) dB por km a 1310 nm y a </w:t>
      </w:r>
      <w:r w:rsidR="00DA6312" w:rsidRPr="0081344A">
        <w:rPr>
          <w:rFonts w:ascii="Arial" w:hAnsi="Arial" w:cs="Arial"/>
          <w:sz w:val="20"/>
          <w:szCs w:val="21"/>
        </w:rPr>
        <w:t>cero enteros</w:t>
      </w:r>
      <w:r w:rsidRPr="0081344A">
        <w:rPr>
          <w:rFonts w:ascii="Arial" w:hAnsi="Arial" w:cs="Arial"/>
          <w:sz w:val="20"/>
          <w:szCs w:val="21"/>
        </w:rPr>
        <w:t xml:space="preserve"> con veinticinco centésimos (0.25) dB por km a 1550 nm.</w:t>
      </w:r>
    </w:p>
    <w:p w14:paraId="6AADA737" w14:textId="77777777" w:rsidR="008A4C51" w:rsidRPr="0081344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81344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1344A" w:rsidRDefault="008A4C51" w:rsidP="00936F99">
      <w:pPr>
        <w:numPr>
          <w:ilvl w:val="4"/>
          <w:numId w:val="72"/>
        </w:numPr>
        <w:tabs>
          <w:tab w:val="left" w:pos="709"/>
        </w:tabs>
        <w:spacing w:before="40" w:after="0" w:line="250" w:lineRule="auto"/>
        <w:ind w:left="709" w:hanging="284"/>
        <w:jc w:val="both"/>
        <w:rPr>
          <w:rFonts w:ascii="Arial" w:hAnsi="Arial" w:cs="Arial"/>
          <w:sz w:val="20"/>
          <w:szCs w:val="21"/>
        </w:rPr>
      </w:pPr>
      <w:r w:rsidRPr="0081344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81344A" w:rsidRDefault="008A4C51" w:rsidP="00936F99">
      <w:pPr>
        <w:spacing w:before="120" w:after="0" w:line="250" w:lineRule="auto"/>
        <w:ind w:left="425" w:hanging="425"/>
        <w:jc w:val="both"/>
        <w:rPr>
          <w:rFonts w:ascii="Arial" w:hAnsi="Arial" w:cs="Arial"/>
          <w:sz w:val="20"/>
          <w:szCs w:val="21"/>
        </w:rPr>
      </w:pPr>
      <w:r w:rsidRPr="0081344A">
        <w:rPr>
          <w:rFonts w:ascii="Arial" w:hAnsi="Arial" w:cs="Arial"/>
          <w:sz w:val="20"/>
          <w:szCs w:val="21"/>
        </w:rPr>
        <w:t>6.</w:t>
      </w:r>
      <w:r w:rsidRPr="0081344A">
        <w:rPr>
          <w:rFonts w:ascii="Arial" w:hAnsi="Arial" w:cs="Arial"/>
          <w:sz w:val="20"/>
          <w:szCs w:val="21"/>
        </w:rPr>
        <w:tab/>
        <w:t xml:space="preserve">El costo del mantenimiento del sistema de fibra lo realizará el </w:t>
      </w:r>
      <w:r w:rsidR="00587C74" w:rsidRPr="0081344A">
        <w:rPr>
          <w:rFonts w:ascii="Arial" w:hAnsi="Arial" w:cs="Arial"/>
          <w:sz w:val="20"/>
          <w:szCs w:val="21"/>
        </w:rPr>
        <w:t>CONCESIONARIO</w:t>
      </w:r>
      <w:r w:rsidRPr="0081344A">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81344A" w:rsidRDefault="008A4C51" w:rsidP="00936F99">
      <w:pPr>
        <w:spacing w:before="120" w:after="0" w:line="250" w:lineRule="auto"/>
        <w:ind w:left="425" w:hanging="425"/>
        <w:jc w:val="both"/>
        <w:rPr>
          <w:rFonts w:ascii="Arial" w:hAnsi="Arial" w:cs="Arial"/>
          <w:sz w:val="20"/>
          <w:szCs w:val="21"/>
        </w:rPr>
      </w:pPr>
      <w:r w:rsidRPr="0081344A">
        <w:rPr>
          <w:rFonts w:ascii="Arial" w:hAnsi="Arial" w:cs="Arial"/>
          <w:sz w:val="20"/>
          <w:szCs w:val="21"/>
        </w:rPr>
        <w:lastRenderedPageBreak/>
        <w:t>7.</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1344A" w:rsidRDefault="008A4C51" w:rsidP="00936F99">
      <w:pPr>
        <w:spacing w:before="40" w:after="120" w:line="250" w:lineRule="auto"/>
        <w:ind w:left="425"/>
        <w:jc w:val="both"/>
        <w:rPr>
          <w:rFonts w:ascii="Arial" w:hAnsi="Arial" w:cs="Arial"/>
          <w:sz w:val="20"/>
          <w:szCs w:val="21"/>
        </w:rPr>
      </w:pPr>
      <w:r w:rsidRPr="0081344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273F81E4" w14:textId="77777777" w:rsidR="008A4C51" w:rsidRPr="0081344A" w:rsidRDefault="008A4C51" w:rsidP="00936F99">
      <w:pPr>
        <w:spacing w:before="40" w:after="120" w:line="250" w:lineRule="auto"/>
        <w:ind w:left="425"/>
        <w:jc w:val="both"/>
        <w:rPr>
          <w:rFonts w:ascii="Arial" w:hAnsi="Arial" w:cs="Arial"/>
          <w:sz w:val="20"/>
          <w:szCs w:val="21"/>
        </w:rPr>
      </w:pPr>
      <w:r w:rsidRPr="0081344A">
        <w:rPr>
          <w:rFonts w:ascii="Arial" w:hAnsi="Arial" w:cs="Arial"/>
          <w:sz w:val="20"/>
          <w:szCs w:val="21"/>
        </w:rPr>
        <w:t xml:space="preserve">En ese sentido,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1344A" w:rsidRDefault="008A4C51" w:rsidP="00936F99">
      <w:pPr>
        <w:spacing w:before="40" w:after="0" w:line="250" w:lineRule="auto"/>
        <w:ind w:left="425"/>
        <w:jc w:val="both"/>
        <w:rPr>
          <w:rFonts w:ascii="Arial" w:hAnsi="Arial" w:cs="Arial"/>
          <w:sz w:val="20"/>
          <w:szCs w:val="21"/>
        </w:rPr>
      </w:pPr>
      <w:r w:rsidRPr="0081344A">
        <w:rPr>
          <w:rFonts w:ascii="Arial" w:hAnsi="Arial" w:cs="Arial"/>
          <w:sz w:val="20"/>
          <w:szCs w:val="21"/>
        </w:rPr>
        <w:t xml:space="preserve">Para todo lo anterior, no se requerirá realizar contraprestación alguna a favor del </w:t>
      </w:r>
      <w:r w:rsidR="00DA00FE" w:rsidRPr="0081344A">
        <w:rPr>
          <w:rFonts w:ascii="Arial" w:hAnsi="Arial" w:cs="Arial"/>
          <w:sz w:val="20"/>
          <w:szCs w:val="21"/>
        </w:rPr>
        <w:t xml:space="preserve">CONCESIONARIO </w:t>
      </w:r>
      <w:r w:rsidRPr="0081344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1344A">
        <w:rPr>
          <w:rFonts w:ascii="Arial" w:hAnsi="Arial" w:cs="Arial"/>
          <w:sz w:val="20"/>
          <w:szCs w:val="21"/>
        </w:rPr>
        <w:t>CONCESIONARIO</w:t>
      </w:r>
      <w:r w:rsidRPr="0081344A">
        <w:rPr>
          <w:rFonts w:ascii="Arial" w:hAnsi="Arial" w:cs="Arial"/>
          <w:sz w:val="20"/>
          <w:szCs w:val="21"/>
        </w:rPr>
        <w:t xml:space="preserve">. De existir alguna controversia, esta será resuelta con arreglo a la Cláusula 14. </w:t>
      </w:r>
    </w:p>
    <w:p w14:paraId="66CCBBB9" w14:textId="77777777" w:rsidR="008A4C51" w:rsidRPr="0081344A" w:rsidRDefault="008A4C51" w:rsidP="00936F99">
      <w:pPr>
        <w:spacing w:before="100" w:after="0" w:line="250" w:lineRule="auto"/>
        <w:ind w:left="425" w:hanging="425"/>
        <w:jc w:val="both"/>
        <w:rPr>
          <w:rFonts w:ascii="Arial" w:hAnsi="Arial" w:cs="Arial"/>
          <w:sz w:val="20"/>
          <w:szCs w:val="21"/>
        </w:rPr>
      </w:pPr>
      <w:r w:rsidRPr="0081344A">
        <w:rPr>
          <w:rFonts w:ascii="Arial" w:hAnsi="Arial" w:cs="Arial"/>
          <w:sz w:val="20"/>
          <w:szCs w:val="21"/>
        </w:rPr>
        <w:t>8.</w:t>
      </w:r>
      <w:r w:rsidRPr="0081344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1344A">
        <w:rPr>
          <w:rFonts w:ascii="Arial" w:hAnsi="Arial" w:cs="Arial"/>
          <w:sz w:val="20"/>
          <w:szCs w:val="21"/>
        </w:rPr>
        <w:t>CONCESIONARIO</w:t>
      </w:r>
      <w:r w:rsidRPr="0081344A">
        <w:rPr>
          <w:rFonts w:ascii="Arial" w:hAnsi="Arial" w:cs="Arial"/>
          <w:sz w:val="20"/>
          <w:szCs w:val="21"/>
        </w:rPr>
        <w:t xml:space="preserve">, éste último estará exento de responsabilidad administrativa, civil y/o penal; correspondiéndole al </w:t>
      </w:r>
      <w:r w:rsidR="00DA00FE" w:rsidRPr="0081344A">
        <w:rPr>
          <w:rFonts w:ascii="Arial" w:hAnsi="Arial" w:cs="Arial"/>
          <w:sz w:val="20"/>
          <w:szCs w:val="21"/>
        </w:rPr>
        <w:t xml:space="preserve">CONCESIONARIO </w:t>
      </w:r>
      <w:r w:rsidRPr="0081344A">
        <w:rPr>
          <w:rFonts w:ascii="Arial" w:hAnsi="Arial" w:cs="Arial"/>
          <w:sz w:val="20"/>
          <w:szCs w:val="21"/>
        </w:rPr>
        <w:t>de telecomunicaciones que tendrá a cargo la operación de la fibra óptica, asumir las responsabilidades que correspondan.</w:t>
      </w:r>
    </w:p>
    <w:p w14:paraId="574A9E11" w14:textId="77777777" w:rsidR="008A4C51" w:rsidRPr="0081344A" w:rsidRDefault="008A4C51" w:rsidP="00936F99">
      <w:pPr>
        <w:spacing w:before="100" w:after="0" w:line="250" w:lineRule="auto"/>
        <w:ind w:left="425" w:hanging="425"/>
        <w:jc w:val="both"/>
        <w:rPr>
          <w:rFonts w:ascii="Arial" w:hAnsi="Arial" w:cs="Arial"/>
          <w:sz w:val="20"/>
          <w:szCs w:val="21"/>
        </w:rPr>
      </w:pPr>
      <w:r w:rsidRPr="0081344A">
        <w:rPr>
          <w:rFonts w:ascii="Arial" w:hAnsi="Arial" w:cs="Arial"/>
          <w:sz w:val="20"/>
          <w:szCs w:val="21"/>
        </w:rPr>
        <w:t>9.</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1344A">
        <w:rPr>
          <w:rFonts w:ascii="Arial" w:hAnsi="Arial" w:cs="Arial"/>
          <w:sz w:val="20"/>
          <w:szCs w:val="21"/>
        </w:rPr>
        <w:t xml:space="preserve">CONCESIONARIO </w:t>
      </w:r>
      <w:r w:rsidRPr="0081344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1344A" w:rsidRDefault="008A4C51" w:rsidP="00936F99">
      <w:pPr>
        <w:spacing w:before="100" w:after="0" w:line="250" w:lineRule="auto"/>
        <w:ind w:left="425" w:hanging="425"/>
        <w:jc w:val="both"/>
        <w:rPr>
          <w:rFonts w:ascii="Arial" w:hAnsi="Arial" w:cs="Arial"/>
          <w:sz w:val="20"/>
          <w:szCs w:val="21"/>
        </w:rPr>
      </w:pPr>
      <w:r w:rsidRPr="0081344A">
        <w:rPr>
          <w:rFonts w:ascii="Arial" w:hAnsi="Arial" w:cs="Arial"/>
          <w:sz w:val="20"/>
          <w:szCs w:val="21"/>
        </w:rPr>
        <w:t>10.</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remitirá semestralmente al </w:t>
      </w:r>
      <w:r w:rsidR="00DA00FE" w:rsidRPr="0081344A">
        <w:rPr>
          <w:rFonts w:ascii="Arial" w:hAnsi="Arial" w:cs="Arial"/>
          <w:sz w:val="20"/>
          <w:szCs w:val="21"/>
        </w:rPr>
        <w:t xml:space="preserve">CONCEDENTE </w:t>
      </w:r>
      <w:r w:rsidRPr="0081344A">
        <w:rPr>
          <w:rFonts w:ascii="Arial" w:hAnsi="Arial" w:cs="Arial"/>
          <w:sz w:val="20"/>
          <w:szCs w:val="21"/>
        </w:rPr>
        <w:t>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1344A" w:rsidRDefault="008A4C51" w:rsidP="00936F99">
      <w:pPr>
        <w:spacing w:before="100" w:after="0" w:line="250" w:lineRule="auto"/>
        <w:ind w:left="425" w:hanging="425"/>
        <w:jc w:val="both"/>
        <w:rPr>
          <w:rFonts w:ascii="Arial" w:hAnsi="Arial" w:cs="Arial"/>
          <w:sz w:val="20"/>
          <w:szCs w:val="21"/>
        </w:rPr>
      </w:pPr>
      <w:r w:rsidRPr="0081344A">
        <w:rPr>
          <w:rFonts w:ascii="Arial" w:hAnsi="Arial" w:cs="Arial"/>
          <w:sz w:val="20"/>
          <w:szCs w:val="21"/>
        </w:rPr>
        <w:t>11.</w:t>
      </w:r>
      <w:r w:rsidRPr="0081344A">
        <w:rPr>
          <w:rFonts w:ascii="Arial" w:hAnsi="Arial" w:cs="Arial"/>
          <w:sz w:val="20"/>
          <w:szCs w:val="21"/>
        </w:rPr>
        <w:tab/>
        <w:t>Los hilos de fibra óptica que no son de titularidad del Estado, así como los equipos y servicios complementarios o conexos, forman parte de los Bienes de la Concesión.</w:t>
      </w:r>
    </w:p>
    <w:p w14:paraId="42D04E7D" w14:textId="4068A9F8" w:rsidR="00065B33" w:rsidRDefault="008A4C51" w:rsidP="00816492">
      <w:pPr>
        <w:spacing w:before="100" w:after="0" w:line="250" w:lineRule="auto"/>
        <w:ind w:left="425" w:hanging="425"/>
        <w:jc w:val="both"/>
        <w:rPr>
          <w:rFonts w:ascii="Arial" w:hAnsi="Arial" w:cs="Arial"/>
          <w:b/>
        </w:rPr>
      </w:pPr>
      <w:r w:rsidRPr="0081344A">
        <w:rPr>
          <w:rFonts w:ascii="Arial" w:hAnsi="Arial" w:cs="Arial"/>
          <w:sz w:val="20"/>
          <w:szCs w:val="21"/>
        </w:rPr>
        <w:t>12.</w:t>
      </w:r>
      <w:r w:rsidRPr="0081344A">
        <w:rPr>
          <w:rFonts w:ascii="Arial" w:hAnsi="Arial" w:cs="Arial"/>
          <w:sz w:val="20"/>
          <w:szCs w:val="21"/>
        </w:rPr>
        <w:tab/>
        <w:t>Lo establecido en el presente anexo no afectará</w:t>
      </w:r>
      <w:r w:rsidR="00FC1AAE" w:rsidRPr="0081344A">
        <w:rPr>
          <w:rFonts w:ascii="Arial" w:hAnsi="Arial" w:cs="Arial"/>
          <w:sz w:val="20"/>
          <w:szCs w:val="21"/>
        </w:rPr>
        <w:t xml:space="preserve"> </w:t>
      </w:r>
      <w:r w:rsidR="00DF73F3">
        <w:rPr>
          <w:rFonts w:ascii="Arial" w:hAnsi="Arial" w:cs="Arial"/>
          <w:sz w:val="20"/>
          <w:szCs w:val="21"/>
        </w:rPr>
        <w:t>la Base Tarifaria</w:t>
      </w:r>
      <w:r w:rsidRPr="0081344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1344A">
        <w:rPr>
          <w:rFonts w:ascii="Arial" w:hAnsi="Arial" w:cs="Arial"/>
          <w:sz w:val="20"/>
          <w:szCs w:val="21"/>
        </w:rPr>
        <w:t xml:space="preserve">CONCESIONARIO </w:t>
      </w:r>
      <w:r w:rsidRPr="0081344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bookmarkStart w:id="234" w:name="_Toc49374504"/>
      <w:r w:rsidR="00065B33">
        <w:rPr>
          <w:rFonts w:ascii="Arial" w:hAnsi="Arial" w:cs="Arial"/>
          <w:b/>
        </w:rPr>
        <w:br w:type="page"/>
      </w:r>
    </w:p>
    <w:p w14:paraId="1A64E920" w14:textId="1091C21B" w:rsidR="00B942F2" w:rsidRPr="0081344A" w:rsidRDefault="008A4C51" w:rsidP="00936F99">
      <w:pPr>
        <w:keepNext/>
        <w:keepLines/>
        <w:spacing w:after="0" w:line="250" w:lineRule="auto"/>
        <w:jc w:val="center"/>
        <w:outlineLvl w:val="0"/>
        <w:rPr>
          <w:rFonts w:ascii="Arial" w:hAnsi="Arial" w:cs="Arial"/>
          <w:b/>
        </w:rPr>
      </w:pPr>
      <w:r w:rsidRPr="0081344A">
        <w:rPr>
          <w:rFonts w:ascii="Arial" w:hAnsi="Arial" w:cs="Arial"/>
          <w:b/>
        </w:rPr>
        <w:lastRenderedPageBreak/>
        <w:t>Anexo 6</w:t>
      </w:r>
      <w:bookmarkEnd w:id="234"/>
    </w:p>
    <w:p w14:paraId="2C503530" w14:textId="77777777" w:rsidR="00771F8D" w:rsidRPr="0081344A" w:rsidRDefault="00771F8D" w:rsidP="00936F99">
      <w:pPr>
        <w:spacing w:after="0" w:line="250" w:lineRule="auto"/>
        <w:jc w:val="center"/>
        <w:rPr>
          <w:rFonts w:ascii="Arial" w:hAnsi="Arial" w:cs="Arial"/>
          <w:b/>
          <w:lang w:val="pt-BR"/>
        </w:rPr>
      </w:pPr>
    </w:p>
    <w:bookmarkEnd w:id="231"/>
    <w:bookmarkEnd w:id="232"/>
    <w:p w14:paraId="1C152DA2" w14:textId="77777777" w:rsidR="0097301B" w:rsidRPr="0081344A" w:rsidRDefault="00B146C2" w:rsidP="00936F99">
      <w:pPr>
        <w:spacing w:after="0" w:line="25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7E0099" w:rsidRPr="0081344A">
        <w:rPr>
          <w:rFonts w:ascii="Arial" w:hAnsi="Arial" w:cs="Arial"/>
          <w:b/>
          <w:lang w:val="pt-BR"/>
        </w:rPr>
        <w:t>A</w:t>
      </w:r>
      <w:r w:rsidR="0097301B" w:rsidRPr="0081344A">
        <w:rPr>
          <w:rFonts w:ascii="Arial" w:hAnsi="Arial" w:cs="Arial"/>
          <w:b/>
          <w:lang w:val="pt-BR"/>
        </w:rPr>
        <w:t xml:space="preserve"> y 4-</w:t>
      </w:r>
      <w:r w:rsidR="007E0099" w:rsidRPr="0081344A">
        <w:rPr>
          <w:rFonts w:ascii="Arial" w:hAnsi="Arial" w:cs="Arial"/>
          <w:b/>
          <w:lang w:val="pt-BR"/>
        </w:rPr>
        <w:t>AA</w:t>
      </w:r>
    </w:p>
    <w:p w14:paraId="7384665B" w14:textId="77777777" w:rsidR="0097301B" w:rsidRPr="0081344A" w:rsidRDefault="0097301B" w:rsidP="00936F99">
      <w:pPr>
        <w:spacing w:after="0" w:line="250" w:lineRule="auto"/>
        <w:jc w:val="center"/>
        <w:rPr>
          <w:rFonts w:ascii="Arial" w:hAnsi="Arial" w:cs="Arial"/>
          <w:i/>
          <w:sz w:val="20"/>
          <w:szCs w:val="20"/>
          <w:lang w:val="pt-BR"/>
        </w:rPr>
      </w:pPr>
      <w:r w:rsidRPr="0081344A">
        <w:rPr>
          <w:rFonts w:ascii="Arial" w:hAnsi="Arial" w:cs="Arial"/>
          <w:i/>
          <w:sz w:val="20"/>
          <w:szCs w:val="20"/>
          <w:lang w:val="pt-BR"/>
        </w:rPr>
        <w:t>(Copias Fedateadas)</w:t>
      </w:r>
    </w:p>
    <w:p w14:paraId="3957AE57" w14:textId="77777777" w:rsidR="0097301B" w:rsidRPr="0081344A" w:rsidRDefault="0097301B" w:rsidP="00936F99">
      <w:pPr>
        <w:spacing w:after="0" w:line="250" w:lineRule="auto"/>
        <w:jc w:val="both"/>
        <w:rPr>
          <w:rFonts w:ascii="Arial" w:hAnsi="Arial" w:cs="Arial"/>
          <w:lang w:val="pt-BR"/>
        </w:rPr>
      </w:pPr>
    </w:p>
    <w:p w14:paraId="73C80E0D" w14:textId="77777777" w:rsidR="0097301B" w:rsidRPr="0081344A" w:rsidRDefault="0097301B" w:rsidP="00936F99">
      <w:pPr>
        <w:spacing w:after="0" w:line="250" w:lineRule="auto"/>
        <w:jc w:val="right"/>
        <w:rPr>
          <w:rFonts w:ascii="Arial" w:hAnsi="Arial" w:cs="Arial"/>
          <w:lang w:val="pt-BR"/>
        </w:rPr>
      </w:pPr>
    </w:p>
    <w:p w14:paraId="5CD00FBE" w14:textId="77777777" w:rsidR="0097301B" w:rsidRPr="0081344A" w:rsidRDefault="0097301B" w:rsidP="00936F99">
      <w:pPr>
        <w:spacing w:after="0" w:line="250" w:lineRule="auto"/>
        <w:rPr>
          <w:rFonts w:ascii="Arial" w:hAnsi="Arial" w:cs="Arial"/>
          <w:b/>
          <w:u w:val="single"/>
          <w:lang w:val="pt-BR"/>
        </w:rPr>
      </w:pPr>
      <w:r w:rsidRPr="0081344A">
        <w:rPr>
          <w:rFonts w:ascii="Arial" w:hAnsi="Arial" w:cs="Arial"/>
          <w:lang w:val="pt-BR"/>
        </w:rPr>
        <w:br w:type="page"/>
      </w:r>
    </w:p>
    <w:p w14:paraId="34F8D227" w14:textId="77777777" w:rsidR="0097301B" w:rsidRPr="00294102" w:rsidRDefault="0097301B" w:rsidP="00936F99">
      <w:pPr>
        <w:keepNext/>
        <w:keepLines/>
        <w:spacing w:after="0" w:line="250" w:lineRule="auto"/>
        <w:jc w:val="center"/>
        <w:outlineLvl w:val="0"/>
        <w:rPr>
          <w:rFonts w:ascii="Arial" w:hAnsi="Arial" w:cs="Arial"/>
          <w:b/>
        </w:rPr>
      </w:pPr>
      <w:bookmarkStart w:id="235" w:name="_Toc493758770"/>
      <w:bookmarkStart w:id="236" w:name="_Toc490322669"/>
      <w:bookmarkStart w:id="237" w:name="_Toc49374505"/>
      <w:r w:rsidRPr="00294102">
        <w:rPr>
          <w:rFonts w:ascii="Arial" w:hAnsi="Arial" w:cs="Arial"/>
          <w:b/>
        </w:rPr>
        <w:lastRenderedPageBreak/>
        <w:t xml:space="preserve">Anexo </w:t>
      </w:r>
      <w:bookmarkEnd w:id="235"/>
      <w:bookmarkEnd w:id="236"/>
      <w:r w:rsidR="008A4C51" w:rsidRPr="00294102">
        <w:rPr>
          <w:rFonts w:ascii="Arial" w:hAnsi="Arial" w:cs="Arial"/>
          <w:b/>
        </w:rPr>
        <w:t>7</w:t>
      </w:r>
      <w:bookmarkEnd w:id="237"/>
    </w:p>
    <w:p w14:paraId="48A2EBBF" w14:textId="77777777" w:rsidR="00FF0641" w:rsidRPr="00294102" w:rsidRDefault="00FF0641" w:rsidP="00936F99">
      <w:pPr>
        <w:spacing w:after="0" w:line="250" w:lineRule="auto"/>
        <w:jc w:val="center"/>
        <w:rPr>
          <w:rFonts w:ascii="Arial" w:hAnsi="Arial" w:cs="Arial"/>
          <w:b/>
        </w:rPr>
      </w:pPr>
    </w:p>
    <w:p w14:paraId="2D3AE677" w14:textId="77777777" w:rsidR="0097301B" w:rsidRPr="00294102" w:rsidRDefault="00B146C2" w:rsidP="00936F99">
      <w:pPr>
        <w:spacing w:after="0" w:line="250" w:lineRule="auto"/>
        <w:jc w:val="center"/>
        <w:rPr>
          <w:rFonts w:ascii="Arial" w:hAnsi="Arial" w:cs="Arial"/>
          <w:b/>
        </w:rPr>
      </w:pPr>
      <w:r w:rsidRPr="00294102">
        <w:rPr>
          <w:rFonts w:ascii="Arial" w:hAnsi="Arial" w:cs="Arial"/>
          <w:b/>
        </w:rPr>
        <w:t>HITOS DEL PROYECTO</w:t>
      </w:r>
    </w:p>
    <w:p w14:paraId="36663EAF" w14:textId="2A346213" w:rsidR="009E2CEC" w:rsidRPr="00576CB8" w:rsidRDefault="00584A9E" w:rsidP="00936F99">
      <w:pPr>
        <w:spacing w:after="0" w:line="250" w:lineRule="auto"/>
        <w:jc w:val="center"/>
        <w:rPr>
          <w:rFonts w:ascii="Arial" w:hAnsi="Arial" w:cs="Arial"/>
          <w:b/>
          <w:bCs/>
          <w:lang w:val="es-ES"/>
        </w:rPr>
      </w:pPr>
      <w:r w:rsidRPr="00294102">
        <w:rPr>
          <w:rFonts w:ascii="Arial" w:hAnsi="Arial" w:cs="Arial"/>
          <w:b/>
          <w:lang w:val="es-ES"/>
        </w:rPr>
        <w:t>“</w:t>
      </w:r>
      <w:r w:rsidR="00DA6312" w:rsidRPr="00294102">
        <w:rPr>
          <w:rFonts w:ascii="Arial" w:hAnsi="Arial" w:cs="Arial"/>
          <w:b/>
          <w:bCs/>
          <w:lang w:val="es-ES"/>
        </w:rPr>
        <w:t xml:space="preserve">Enlace 220 </w:t>
      </w:r>
      <w:r w:rsidR="00AA503A">
        <w:rPr>
          <w:rFonts w:ascii="Arial" w:hAnsi="Arial" w:cs="Arial"/>
          <w:b/>
          <w:bCs/>
          <w:lang w:val="es-ES"/>
        </w:rPr>
        <w:t>kV</w:t>
      </w:r>
      <w:r w:rsidR="00DA6312" w:rsidRPr="00294102">
        <w:rPr>
          <w:rFonts w:ascii="Arial" w:hAnsi="Arial" w:cs="Arial"/>
          <w:b/>
          <w:bCs/>
          <w:lang w:val="es-ES"/>
        </w:rPr>
        <w:t xml:space="preserve"> Ica – Poroma, Ampliaciones y Subestaciones Asociadas</w:t>
      </w:r>
      <w:r w:rsidR="009E2CEC" w:rsidRPr="00294102">
        <w:rPr>
          <w:rFonts w:ascii="Arial" w:hAnsi="Arial" w:cs="Arial"/>
          <w:b/>
          <w:bCs/>
          <w:lang w:val="es-ES"/>
        </w:rPr>
        <w:t>”</w:t>
      </w:r>
    </w:p>
    <w:p w14:paraId="12E7B0BF" w14:textId="0B7F87BC" w:rsidR="00584A9E" w:rsidRPr="00584A9E" w:rsidRDefault="00584A9E" w:rsidP="00936F99">
      <w:pPr>
        <w:spacing w:after="0" w:line="250" w:lineRule="auto"/>
        <w:jc w:val="center"/>
        <w:rPr>
          <w:rFonts w:ascii="Arial" w:hAnsi="Arial" w:cs="Arial"/>
          <w:b/>
          <w:bCs/>
          <w:lang w:val="es-ES"/>
        </w:rPr>
      </w:pPr>
    </w:p>
    <w:p w14:paraId="13B24B43" w14:textId="77777777" w:rsidR="00B22AA6" w:rsidRPr="0081344A" w:rsidRDefault="00B22AA6" w:rsidP="00936F99">
      <w:pPr>
        <w:spacing w:after="0" w:line="250" w:lineRule="auto"/>
        <w:jc w:val="both"/>
        <w:rPr>
          <w:rFonts w:ascii="Arial" w:hAnsi="Arial" w:cs="Arial"/>
          <w:sz w:val="20"/>
          <w:szCs w:val="20"/>
        </w:rPr>
      </w:pPr>
    </w:p>
    <w:p w14:paraId="39FE0429"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81344A" w14:paraId="4D9A3E7D" w14:textId="77777777" w:rsidTr="00EE5910">
        <w:tc>
          <w:tcPr>
            <w:tcW w:w="7260" w:type="dxa"/>
            <w:shd w:val="clear" w:color="auto" w:fill="B8CCE4"/>
            <w:vAlign w:val="center"/>
          </w:tcPr>
          <w:p w14:paraId="4DC9E342" w14:textId="77777777" w:rsidR="0097301B" w:rsidRPr="0081344A" w:rsidRDefault="0097301B" w:rsidP="00936F99">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981" w:type="dxa"/>
            <w:shd w:val="clear" w:color="auto" w:fill="B8CCE4"/>
            <w:vAlign w:val="center"/>
          </w:tcPr>
          <w:p w14:paraId="5520278D" w14:textId="77777777" w:rsidR="0097301B" w:rsidRPr="0081344A" w:rsidRDefault="0097301B" w:rsidP="00936F99">
            <w:pPr>
              <w:spacing w:before="120" w:after="120" w:line="25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F3316F">
        <w:tc>
          <w:tcPr>
            <w:tcW w:w="7260" w:type="dxa"/>
            <w:vAlign w:val="center"/>
          </w:tcPr>
          <w:p w14:paraId="315C1B53" w14:textId="77777777" w:rsidR="0097301B" w:rsidRPr="0081344A" w:rsidRDefault="0097301B" w:rsidP="00936F99">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981" w:type="dxa"/>
            <w:vAlign w:val="center"/>
          </w:tcPr>
          <w:p w14:paraId="359117CB" w14:textId="118E635C" w:rsidR="0097301B" w:rsidRPr="0081344A" w:rsidRDefault="00FC2336" w:rsidP="00936F99">
            <w:pPr>
              <w:spacing w:before="120" w:after="120" w:line="250" w:lineRule="auto"/>
              <w:jc w:val="center"/>
              <w:rPr>
                <w:rFonts w:ascii="Arial" w:hAnsi="Arial" w:cs="Arial"/>
                <w:sz w:val="20"/>
                <w:szCs w:val="20"/>
              </w:rPr>
            </w:pPr>
            <w:r>
              <w:rPr>
                <w:rFonts w:ascii="Arial" w:hAnsi="Arial" w:cs="Arial"/>
                <w:sz w:val="20"/>
                <w:szCs w:val="20"/>
              </w:rPr>
              <w:t>2</w:t>
            </w:r>
            <w:r w:rsidR="00370B92">
              <w:rPr>
                <w:rFonts w:ascii="Arial" w:hAnsi="Arial" w:cs="Arial"/>
                <w:sz w:val="20"/>
                <w:szCs w:val="20"/>
              </w:rPr>
              <w:t>2</w:t>
            </w:r>
          </w:p>
        </w:tc>
      </w:tr>
      <w:tr w:rsidR="00C22046" w:rsidRPr="0081344A" w14:paraId="418A7229" w14:textId="77777777" w:rsidTr="00EE5910">
        <w:tc>
          <w:tcPr>
            <w:tcW w:w="7260" w:type="dxa"/>
            <w:vAlign w:val="center"/>
          </w:tcPr>
          <w:p w14:paraId="3B50140E" w14:textId="77777777" w:rsidR="00C22046" w:rsidRPr="0081344A" w:rsidRDefault="00C22046" w:rsidP="00936F99">
            <w:pPr>
              <w:spacing w:before="120" w:after="120" w:line="25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981" w:type="dxa"/>
            <w:vAlign w:val="center"/>
          </w:tcPr>
          <w:p w14:paraId="0A1E2552" w14:textId="08AA7742" w:rsidR="00C22046" w:rsidRPr="0081344A" w:rsidRDefault="00370B92" w:rsidP="00936F99">
            <w:pPr>
              <w:spacing w:before="120" w:after="120" w:line="250" w:lineRule="auto"/>
              <w:jc w:val="center"/>
              <w:rPr>
                <w:rFonts w:ascii="Arial" w:hAnsi="Arial" w:cs="Arial"/>
                <w:sz w:val="20"/>
                <w:szCs w:val="20"/>
              </w:rPr>
            </w:pPr>
            <w:r>
              <w:rPr>
                <w:rFonts w:ascii="Arial" w:hAnsi="Arial" w:cs="Arial"/>
                <w:sz w:val="20"/>
                <w:szCs w:val="20"/>
              </w:rPr>
              <w:t>24</w:t>
            </w:r>
          </w:p>
        </w:tc>
      </w:tr>
      <w:tr w:rsidR="00C22046" w:rsidRPr="0081344A" w14:paraId="0192CD8D" w14:textId="77777777" w:rsidTr="00EE5910">
        <w:tc>
          <w:tcPr>
            <w:tcW w:w="7260" w:type="dxa"/>
            <w:vAlign w:val="center"/>
          </w:tcPr>
          <w:p w14:paraId="774A71A6" w14:textId="69054F72" w:rsidR="00C22046" w:rsidRPr="0081344A" w:rsidRDefault="00C22046" w:rsidP="00936F99">
            <w:pPr>
              <w:spacing w:before="120" w:after="120" w:line="25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w:t>
            </w:r>
            <w:r w:rsidR="00EF7AF9">
              <w:rPr>
                <w:rFonts w:ascii="Arial" w:hAnsi="Arial" w:cs="Arial"/>
                <w:sz w:val="20"/>
                <w:szCs w:val="20"/>
              </w:rPr>
              <w:t xml:space="preserve">l </w:t>
            </w:r>
            <w:r w:rsidRPr="0081344A">
              <w:rPr>
                <w:rFonts w:ascii="Arial" w:hAnsi="Arial" w:cs="Arial"/>
                <w:sz w:val="20"/>
                <w:szCs w:val="20"/>
              </w:rPr>
              <w:t>correspondiente sitio de obra de</w:t>
            </w:r>
            <w:r w:rsidR="00FC2336">
              <w:rPr>
                <w:rFonts w:ascii="Arial" w:hAnsi="Arial" w:cs="Arial"/>
                <w:sz w:val="20"/>
                <w:szCs w:val="20"/>
              </w:rPr>
              <w:t xml:space="preserve"> </w:t>
            </w:r>
            <w:r w:rsidRPr="0081344A">
              <w:rPr>
                <w:rFonts w:ascii="Arial" w:hAnsi="Arial" w:cs="Arial"/>
                <w:sz w:val="20"/>
                <w:szCs w:val="20"/>
              </w:rPr>
              <w:t>l</w:t>
            </w:r>
            <w:r w:rsidR="00FC2336">
              <w:rPr>
                <w:rFonts w:ascii="Arial" w:hAnsi="Arial" w:cs="Arial"/>
                <w:sz w:val="20"/>
                <w:szCs w:val="20"/>
              </w:rPr>
              <w:t>os interruptores</w:t>
            </w:r>
            <w:r w:rsidR="007B7B18" w:rsidRPr="0081344A">
              <w:rPr>
                <w:rFonts w:ascii="Arial" w:hAnsi="Arial" w:cs="Arial"/>
                <w:sz w:val="20"/>
                <w:szCs w:val="20"/>
              </w:rPr>
              <w:t xml:space="preserve"> </w:t>
            </w:r>
            <w:r w:rsidRPr="0081344A">
              <w:rPr>
                <w:rFonts w:ascii="Arial" w:hAnsi="Arial" w:cs="Arial"/>
                <w:sz w:val="20"/>
                <w:szCs w:val="20"/>
              </w:rPr>
              <w:t>a</w:t>
            </w:r>
            <w:r w:rsidR="00C02406">
              <w:rPr>
                <w:rFonts w:ascii="Arial" w:hAnsi="Arial" w:cs="Arial"/>
                <w:sz w:val="20"/>
                <w:szCs w:val="20"/>
              </w:rPr>
              <w:t>l</w:t>
            </w:r>
            <w:r w:rsidRPr="0081344A">
              <w:rPr>
                <w:rFonts w:ascii="Arial" w:hAnsi="Arial" w:cs="Arial"/>
                <w:sz w:val="20"/>
                <w:szCs w:val="20"/>
              </w:rPr>
              <w:t xml:space="preserve"> que se refiere el Anexo 1 del Contrato.</w:t>
            </w:r>
          </w:p>
        </w:tc>
        <w:tc>
          <w:tcPr>
            <w:tcW w:w="1981" w:type="dxa"/>
            <w:vAlign w:val="center"/>
          </w:tcPr>
          <w:p w14:paraId="7DF6D693" w14:textId="4E34592E" w:rsidR="00C22046" w:rsidRPr="0081344A" w:rsidRDefault="00884B15" w:rsidP="00936F99">
            <w:pPr>
              <w:spacing w:before="120" w:after="120" w:line="250" w:lineRule="auto"/>
              <w:jc w:val="center"/>
              <w:rPr>
                <w:rFonts w:ascii="Arial" w:hAnsi="Arial" w:cs="Arial"/>
                <w:sz w:val="20"/>
                <w:szCs w:val="20"/>
              </w:rPr>
            </w:pPr>
            <w:r>
              <w:rPr>
                <w:rFonts w:ascii="Arial" w:hAnsi="Arial" w:cs="Arial"/>
                <w:sz w:val="20"/>
                <w:szCs w:val="20"/>
              </w:rPr>
              <w:t>33</w:t>
            </w:r>
          </w:p>
        </w:tc>
      </w:tr>
      <w:tr w:rsidR="00C22046" w:rsidRPr="0081344A" w14:paraId="770CDA8C" w14:textId="77777777" w:rsidTr="00EE5910">
        <w:tc>
          <w:tcPr>
            <w:tcW w:w="7260" w:type="dxa"/>
            <w:vAlign w:val="center"/>
          </w:tcPr>
          <w:p w14:paraId="77E44F58" w14:textId="77777777" w:rsidR="00C22046" w:rsidRPr="0081344A" w:rsidRDefault="00C22046" w:rsidP="00936F99">
            <w:pPr>
              <w:spacing w:before="120" w:after="120" w:line="25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981" w:type="dxa"/>
            <w:vAlign w:val="center"/>
          </w:tcPr>
          <w:p w14:paraId="0CC4DADC" w14:textId="6EFF715A" w:rsidR="00C22046" w:rsidRPr="0081344A" w:rsidRDefault="00FC2336" w:rsidP="00936F99">
            <w:pPr>
              <w:spacing w:before="120" w:after="120" w:line="250" w:lineRule="auto"/>
              <w:jc w:val="center"/>
              <w:rPr>
                <w:rFonts w:ascii="Arial" w:hAnsi="Arial" w:cs="Arial"/>
                <w:sz w:val="20"/>
                <w:szCs w:val="20"/>
              </w:rPr>
            </w:pPr>
            <w:r>
              <w:rPr>
                <w:rFonts w:ascii="Arial" w:hAnsi="Arial" w:cs="Arial"/>
                <w:sz w:val="20"/>
                <w:szCs w:val="20"/>
              </w:rPr>
              <w:t>4</w:t>
            </w:r>
            <w:r w:rsidR="00995B92">
              <w:rPr>
                <w:rFonts w:ascii="Arial" w:hAnsi="Arial" w:cs="Arial"/>
                <w:sz w:val="20"/>
                <w:szCs w:val="20"/>
              </w:rPr>
              <w:t>4</w:t>
            </w:r>
          </w:p>
        </w:tc>
      </w:tr>
    </w:tbl>
    <w:p w14:paraId="432928A4" w14:textId="77777777" w:rsidR="0018261C" w:rsidRPr="0081344A" w:rsidRDefault="0018261C" w:rsidP="00936F99">
      <w:pPr>
        <w:spacing w:after="0" w:line="250" w:lineRule="auto"/>
        <w:jc w:val="both"/>
        <w:rPr>
          <w:rFonts w:ascii="Arial" w:hAnsi="Arial" w:cs="Arial"/>
          <w:sz w:val="20"/>
          <w:szCs w:val="20"/>
        </w:rPr>
      </w:pPr>
    </w:p>
    <w:p w14:paraId="1D08F81E" w14:textId="77777777" w:rsidR="0097301B" w:rsidRPr="0081344A" w:rsidRDefault="0097301B" w:rsidP="00936F99">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936F99">
      <w:pPr>
        <w:spacing w:after="0" w:line="250" w:lineRule="auto"/>
        <w:jc w:val="both"/>
        <w:rPr>
          <w:rFonts w:ascii="Arial" w:hAnsi="Arial" w:cs="Arial"/>
          <w:sz w:val="20"/>
          <w:szCs w:val="20"/>
        </w:rPr>
      </w:pPr>
      <w:bookmarkStart w:id="238" w:name="_Hlk83060232"/>
    </w:p>
    <w:p w14:paraId="72C920F2" w14:textId="3BBA7C0E" w:rsidR="007C63D2" w:rsidRPr="0081344A" w:rsidRDefault="007C63D2" w:rsidP="00936F99">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la fecha de cumplimiento de los</w:t>
      </w:r>
      <w:r w:rsidRPr="0081344A">
        <w:rPr>
          <w:rFonts w:ascii="Arial" w:hAnsi="Arial" w:cs="Arial"/>
          <w:sz w:val="20"/>
          <w:szCs w:val="20"/>
        </w:rPr>
        <w:t xml:space="preserve"> hitos.</w:t>
      </w:r>
    </w:p>
    <w:p w14:paraId="2901E611" w14:textId="77777777" w:rsidR="0097301B" w:rsidRPr="0081344A" w:rsidRDefault="0097301B" w:rsidP="00936F99">
      <w:pPr>
        <w:spacing w:after="0" w:line="250" w:lineRule="auto"/>
        <w:rPr>
          <w:rFonts w:ascii="Arial" w:hAnsi="Arial" w:cs="Arial"/>
          <w:b/>
          <w:u w:val="single"/>
        </w:rPr>
      </w:pPr>
      <w:r w:rsidRPr="0081344A">
        <w:rPr>
          <w:rFonts w:ascii="Arial" w:hAnsi="Arial" w:cs="Arial"/>
        </w:rPr>
        <w:br w:type="page"/>
      </w:r>
    </w:p>
    <w:p w14:paraId="48E3E148" w14:textId="77777777" w:rsidR="0097301B" w:rsidRPr="0050798D" w:rsidRDefault="0097301B" w:rsidP="00936F99">
      <w:pPr>
        <w:keepNext/>
        <w:keepLines/>
        <w:spacing w:after="0" w:line="250" w:lineRule="auto"/>
        <w:jc w:val="center"/>
        <w:outlineLvl w:val="0"/>
        <w:rPr>
          <w:rFonts w:ascii="Arial" w:hAnsi="Arial" w:cs="Arial"/>
        </w:rPr>
      </w:pPr>
      <w:bookmarkStart w:id="239" w:name="_Toc493758771"/>
      <w:bookmarkStart w:id="240" w:name="_Toc490322670"/>
      <w:bookmarkStart w:id="241" w:name="_Toc49374506"/>
      <w:bookmarkEnd w:id="238"/>
      <w:r w:rsidRPr="0050798D">
        <w:rPr>
          <w:rFonts w:ascii="Arial" w:hAnsi="Arial" w:cs="Arial"/>
          <w:b/>
        </w:rPr>
        <w:lastRenderedPageBreak/>
        <w:t xml:space="preserve">Anexo </w:t>
      </w:r>
      <w:bookmarkEnd w:id="239"/>
      <w:bookmarkEnd w:id="240"/>
      <w:r w:rsidR="008A4C51" w:rsidRPr="0050798D">
        <w:rPr>
          <w:rFonts w:ascii="Arial" w:hAnsi="Arial" w:cs="Arial"/>
          <w:b/>
        </w:rPr>
        <w:t>8</w:t>
      </w:r>
      <w:bookmarkEnd w:id="241"/>
    </w:p>
    <w:p w14:paraId="69466F74" w14:textId="77777777" w:rsidR="001033A9" w:rsidRPr="0050798D" w:rsidRDefault="001033A9" w:rsidP="00936F99">
      <w:pPr>
        <w:spacing w:after="0" w:line="250" w:lineRule="auto"/>
        <w:jc w:val="center"/>
        <w:rPr>
          <w:rFonts w:ascii="Arial" w:hAnsi="Arial" w:cs="Arial"/>
          <w:b/>
        </w:rPr>
      </w:pPr>
    </w:p>
    <w:p w14:paraId="4E2EAF59" w14:textId="77777777" w:rsidR="0097301B" w:rsidRPr="0050798D" w:rsidRDefault="00B146C2" w:rsidP="00936F99">
      <w:pPr>
        <w:spacing w:after="0" w:line="250" w:lineRule="auto"/>
        <w:jc w:val="center"/>
        <w:rPr>
          <w:rFonts w:ascii="Arial" w:hAnsi="Arial" w:cs="Arial"/>
          <w:b/>
        </w:rPr>
      </w:pPr>
      <w:r w:rsidRPr="0050798D">
        <w:rPr>
          <w:rFonts w:ascii="Arial" w:hAnsi="Arial" w:cs="Arial"/>
          <w:b/>
        </w:rPr>
        <w:t>MEMORIA DESCRIPTIVA DEL PROYECTO</w:t>
      </w:r>
    </w:p>
    <w:p w14:paraId="284C0F40" w14:textId="0B1F92BA" w:rsidR="009E2CEC" w:rsidRPr="00576CB8" w:rsidRDefault="009E2CEC" w:rsidP="00936F99">
      <w:pPr>
        <w:spacing w:after="0" w:line="250" w:lineRule="auto"/>
        <w:jc w:val="center"/>
        <w:rPr>
          <w:rFonts w:ascii="Arial" w:hAnsi="Arial" w:cs="Arial"/>
          <w:b/>
          <w:bCs/>
          <w:lang w:val="es-ES"/>
        </w:rPr>
      </w:pPr>
      <w:bookmarkStart w:id="242" w:name="_Hlk80002568"/>
      <w:r w:rsidRPr="0050798D">
        <w:rPr>
          <w:rFonts w:ascii="Arial" w:hAnsi="Arial" w:cs="Arial"/>
          <w:b/>
          <w:bCs/>
          <w:lang w:val="es-ES"/>
        </w:rPr>
        <w:t>“</w:t>
      </w:r>
      <w:r w:rsidR="005D0469" w:rsidRPr="0050798D">
        <w:rPr>
          <w:rFonts w:ascii="Arial" w:hAnsi="Arial" w:cs="Arial"/>
          <w:b/>
          <w:bCs/>
          <w:lang w:val="es-ES"/>
        </w:rPr>
        <w:t>Enlace 220 kV Ica – Poroma, Ampliaciones y Subestaciones Asociadas</w:t>
      </w:r>
      <w:r w:rsidRPr="0050798D">
        <w:rPr>
          <w:rFonts w:ascii="Arial" w:hAnsi="Arial" w:cs="Arial"/>
          <w:b/>
          <w:bCs/>
          <w:lang w:val="es-ES"/>
        </w:rPr>
        <w:t>”</w:t>
      </w:r>
    </w:p>
    <w:bookmarkEnd w:id="242"/>
    <w:p w14:paraId="6A6BF1DE" w14:textId="08F1D7CE" w:rsidR="00584A9E" w:rsidRPr="00584A9E" w:rsidRDefault="00584A9E" w:rsidP="00936F99">
      <w:pPr>
        <w:spacing w:after="0" w:line="250" w:lineRule="auto"/>
        <w:jc w:val="center"/>
        <w:rPr>
          <w:rFonts w:ascii="Arial" w:hAnsi="Arial" w:cs="Arial"/>
          <w:b/>
          <w:bCs/>
          <w:lang w:val="es-ES"/>
        </w:rPr>
      </w:pPr>
    </w:p>
    <w:p w14:paraId="60C1FBFE" w14:textId="77777777" w:rsidR="00023F7B" w:rsidRPr="00530136"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530136">
        <w:rPr>
          <w:rFonts w:ascii="Arial" w:eastAsia="Times New Roman" w:hAnsi="Arial" w:cs="Arial"/>
          <w:b/>
          <w:sz w:val="20"/>
          <w:szCs w:val="20"/>
          <w:lang w:eastAsia="es-PE"/>
        </w:rPr>
        <w:t>Líneas de Transmisión</w:t>
      </w:r>
    </w:p>
    <w:p w14:paraId="0CED21A8" w14:textId="77777777" w:rsidR="00023F7B" w:rsidRPr="00530136" w:rsidRDefault="00023F7B" w:rsidP="00936F99">
      <w:pPr>
        <w:numPr>
          <w:ilvl w:val="0"/>
          <w:numId w:val="85"/>
        </w:numPr>
        <w:spacing w:before="120" w:after="0" w:line="250" w:lineRule="auto"/>
        <w:ind w:hanging="294"/>
        <w:jc w:val="both"/>
        <w:rPr>
          <w:rFonts w:ascii="Arial" w:hAnsi="Arial" w:cs="Arial"/>
          <w:sz w:val="20"/>
          <w:szCs w:val="20"/>
        </w:rPr>
      </w:pPr>
      <w:r w:rsidRPr="00530136">
        <w:rPr>
          <w:rFonts w:ascii="Arial" w:eastAsia="Times New Roman" w:hAnsi="Arial" w:cs="Arial"/>
          <w:color w:val="000000"/>
          <w:sz w:val="20"/>
          <w:szCs w:val="20"/>
          <w:lang w:eastAsia="es-PE"/>
        </w:rPr>
        <w:t>Descripción</w:t>
      </w:r>
      <w:r w:rsidRPr="00530136">
        <w:rPr>
          <w:rFonts w:ascii="Arial" w:hAnsi="Arial" w:cs="Arial"/>
          <w:sz w:val="20"/>
          <w:szCs w:val="20"/>
        </w:rPr>
        <w:t xml:space="preserve"> general del Proyecto.</w:t>
      </w:r>
    </w:p>
    <w:p w14:paraId="0030F078" w14:textId="77777777" w:rsidR="00023F7B" w:rsidRPr="00530136" w:rsidRDefault="00023F7B" w:rsidP="00936F99">
      <w:pPr>
        <w:numPr>
          <w:ilvl w:val="0"/>
          <w:numId w:val="85"/>
        </w:numPr>
        <w:spacing w:before="120" w:after="0" w:line="250" w:lineRule="auto"/>
        <w:ind w:hanging="294"/>
        <w:jc w:val="both"/>
        <w:rPr>
          <w:rFonts w:ascii="Arial" w:hAnsi="Arial" w:cs="Arial"/>
          <w:sz w:val="20"/>
          <w:szCs w:val="20"/>
        </w:rPr>
      </w:pPr>
      <w:r w:rsidRPr="00530136">
        <w:rPr>
          <w:rFonts w:ascii="Arial" w:hAnsi="Arial" w:cs="Arial"/>
          <w:sz w:val="20"/>
          <w:szCs w:val="20"/>
        </w:rPr>
        <w:t>Descripción del recorrido de la línea.</w:t>
      </w:r>
    </w:p>
    <w:p w14:paraId="7085D52D" w14:textId="77777777" w:rsidR="00023F7B" w:rsidRPr="00605EE5" w:rsidRDefault="00023F7B" w:rsidP="00936F99">
      <w:pPr>
        <w:tabs>
          <w:tab w:val="left" w:pos="709"/>
        </w:tabs>
        <w:spacing w:before="120" w:after="0" w:line="250" w:lineRule="auto"/>
        <w:ind w:left="709"/>
        <w:jc w:val="both"/>
        <w:rPr>
          <w:rFonts w:ascii="Arial" w:hAnsi="Arial" w:cs="Arial"/>
          <w:sz w:val="20"/>
          <w:szCs w:val="20"/>
        </w:rPr>
      </w:pPr>
      <w:r w:rsidRPr="00530136">
        <w:rPr>
          <w:rFonts w:ascii="Arial" w:hAnsi="Arial" w:cs="Arial"/>
          <w:sz w:val="20"/>
          <w:szCs w:val="20"/>
        </w:rPr>
        <w:t xml:space="preserve">Incluir puntos de inicio y fin con altitud en msnm, así como planos geográficos y de planimetría a escala apropiada. Se deberá describir el recorrido de la línea, destacando los vértices del trazo, el </w:t>
      </w:r>
      <w:r w:rsidRPr="00605EE5">
        <w:rPr>
          <w:rFonts w:ascii="Arial" w:hAnsi="Arial" w:cs="Arial"/>
          <w:sz w:val="20"/>
          <w:szCs w:val="20"/>
        </w:rPr>
        <w:t>cruce con otras líneas y el paso por zonas pobladas y arqueológicas.</w:t>
      </w:r>
    </w:p>
    <w:p w14:paraId="59501848" w14:textId="77777777" w:rsidR="00023F7B" w:rsidRPr="00605EE5" w:rsidRDefault="00023F7B" w:rsidP="00936F99">
      <w:pPr>
        <w:numPr>
          <w:ilvl w:val="0"/>
          <w:numId w:val="85"/>
        </w:numPr>
        <w:spacing w:before="120" w:after="0" w:line="250" w:lineRule="auto"/>
        <w:ind w:hanging="294"/>
        <w:jc w:val="both"/>
        <w:rPr>
          <w:rFonts w:ascii="Arial" w:hAnsi="Arial" w:cs="Arial"/>
          <w:sz w:val="20"/>
          <w:szCs w:val="20"/>
        </w:rPr>
      </w:pPr>
      <w:r w:rsidRPr="00605EE5">
        <w:rPr>
          <w:rFonts w:ascii="Arial" w:hAnsi="Arial" w:cs="Arial"/>
          <w:sz w:val="20"/>
          <w:szCs w:val="20"/>
        </w:rPr>
        <w:t>Normas de diseño y construcción empleadas.</w:t>
      </w:r>
    </w:p>
    <w:p w14:paraId="70C070D3" w14:textId="77777777" w:rsidR="00023F7B" w:rsidRPr="00605EE5" w:rsidRDefault="00023F7B" w:rsidP="00936F99">
      <w:pPr>
        <w:tabs>
          <w:tab w:val="left" w:pos="709"/>
        </w:tabs>
        <w:spacing w:before="120" w:after="0" w:line="250" w:lineRule="auto"/>
        <w:ind w:left="1134" w:hanging="425"/>
        <w:contextualSpacing/>
        <w:jc w:val="both"/>
        <w:rPr>
          <w:rFonts w:ascii="Arial" w:hAnsi="Arial" w:cs="Arial"/>
          <w:sz w:val="20"/>
          <w:szCs w:val="20"/>
          <w:lang w:val="x-none" w:eastAsia="x-none"/>
        </w:rPr>
      </w:pPr>
      <w:r w:rsidRPr="00605EE5">
        <w:rPr>
          <w:rFonts w:ascii="Arial" w:hAnsi="Arial" w:cs="Arial"/>
          <w:sz w:val="20"/>
          <w:szCs w:val="20"/>
          <w:lang w:val="x-none" w:eastAsia="x-none"/>
        </w:rPr>
        <w:t>3.1</w:t>
      </w:r>
      <w:r w:rsidRPr="00605EE5">
        <w:rPr>
          <w:rFonts w:ascii="Arial" w:hAnsi="Arial" w:cs="Arial"/>
          <w:sz w:val="20"/>
          <w:szCs w:val="20"/>
          <w:lang w:val="x-none" w:eastAsia="x-none"/>
        </w:rPr>
        <w:tab/>
        <w:t>Línea aérea:</w:t>
      </w:r>
    </w:p>
    <w:p w14:paraId="21B5335C" w14:textId="77777777" w:rsidR="00023F7B" w:rsidRPr="00605EE5" w:rsidRDefault="00023F7B" w:rsidP="00936F99">
      <w:pPr>
        <w:tabs>
          <w:tab w:val="left" w:pos="709"/>
        </w:tabs>
        <w:spacing w:before="120" w:after="0" w:line="250" w:lineRule="auto"/>
        <w:ind w:left="709"/>
        <w:jc w:val="both"/>
        <w:rPr>
          <w:rFonts w:ascii="Arial" w:hAnsi="Arial" w:cs="Arial"/>
          <w:sz w:val="20"/>
          <w:szCs w:val="20"/>
        </w:rPr>
      </w:pPr>
      <w:r w:rsidRPr="00605EE5">
        <w:rPr>
          <w:rFonts w:ascii="Arial" w:hAnsi="Arial" w:cs="Arial"/>
          <w:sz w:val="20"/>
          <w:szCs w:val="20"/>
        </w:rPr>
        <w:t>Se empleará fundamentalmente el Código Nacional de Electricidad. De ser necesario, se complementará con normas internacionales como ANSI/IEEE, IEC, VDE, NEMA, ASTM, NESC, NFPA.</w:t>
      </w:r>
    </w:p>
    <w:p w14:paraId="3F8008B2" w14:textId="77777777" w:rsidR="00023F7B" w:rsidRPr="00605EE5" w:rsidRDefault="00023F7B" w:rsidP="00936F99">
      <w:pPr>
        <w:numPr>
          <w:ilvl w:val="0"/>
          <w:numId w:val="85"/>
        </w:numPr>
        <w:spacing w:before="120" w:after="0" w:line="250" w:lineRule="auto"/>
        <w:ind w:hanging="294"/>
        <w:jc w:val="both"/>
        <w:rPr>
          <w:rFonts w:ascii="Arial" w:hAnsi="Arial" w:cs="Arial"/>
          <w:sz w:val="20"/>
          <w:szCs w:val="20"/>
        </w:rPr>
      </w:pPr>
      <w:r w:rsidRPr="00605EE5">
        <w:rPr>
          <w:rFonts w:ascii="Arial" w:hAnsi="Arial" w:cs="Arial"/>
          <w:sz w:val="20"/>
          <w:szCs w:val="20"/>
        </w:rPr>
        <w:t>Características técnicas</w:t>
      </w:r>
    </w:p>
    <w:p w14:paraId="2DDA57F3" w14:textId="77777777" w:rsidR="00023F7B" w:rsidRPr="006016A4" w:rsidRDefault="00023F7B" w:rsidP="00936F99">
      <w:pPr>
        <w:numPr>
          <w:ilvl w:val="0"/>
          <w:numId w:val="86"/>
        </w:numPr>
        <w:spacing w:before="120" w:after="0" w:line="250" w:lineRule="auto"/>
        <w:ind w:left="993" w:hanging="284"/>
        <w:jc w:val="both"/>
        <w:rPr>
          <w:rFonts w:ascii="Arial" w:hAnsi="Arial" w:cs="Arial"/>
          <w:sz w:val="20"/>
          <w:szCs w:val="20"/>
        </w:rPr>
      </w:pPr>
      <w:r w:rsidRPr="006016A4">
        <w:rPr>
          <w:rFonts w:ascii="Arial" w:eastAsia="Times New Roman" w:hAnsi="Arial" w:cs="Arial"/>
          <w:color w:val="000000"/>
          <w:sz w:val="20"/>
          <w:szCs w:val="20"/>
          <w:lang w:eastAsia="es-PE"/>
        </w:rPr>
        <w:t>Longitud</w:t>
      </w:r>
      <w:r w:rsidRPr="006016A4">
        <w:rPr>
          <w:rFonts w:ascii="Arial" w:hAnsi="Arial" w:cs="Arial"/>
          <w:sz w:val="20"/>
          <w:szCs w:val="20"/>
        </w:rPr>
        <w:t xml:space="preserve"> de recorrido de la línea (km).</w:t>
      </w:r>
    </w:p>
    <w:p w14:paraId="2C6CE377" w14:textId="77777777" w:rsidR="00023F7B" w:rsidRPr="006016A4" w:rsidRDefault="00023F7B" w:rsidP="00936F99">
      <w:pPr>
        <w:numPr>
          <w:ilvl w:val="0"/>
          <w:numId w:val="86"/>
        </w:numPr>
        <w:spacing w:before="120" w:after="0" w:line="250" w:lineRule="auto"/>
        <w:ind w:left="993" w:hanging="284"/>
        <w:jc w:val="both"/>
        <w:rPr>
          <w:rFonts w:ascii="Arial" w:hAnsi="Arial" w:cs="Arial"/>
          <w:sz w:val="20"/>
          <w:szCs w:val="20"/>
        </w:rPr>
      </w:pPr>
      <w:r w:rsidRPr="006016A4">
        <w:rPr>
          <w:rFonts w:ascii="Arial" w:hAnsi="Arial" w:cs="Arial"/>
          <w:sz w:val="20"/>
          <w:szCs w:val="20"/>
        </w:rPr>
        <w:t>Nivel de aislamiento a 60 Hz y BIL corregidos por altura.</w:t>
      </w:r>
    </w:p>
    <w:p w14:paraId="685F0C11" w14:textId="77777777" w:rsidR="00023F7B" w:rsidRPr="006016A4" w:rsidRDefault="00023F7B" w:rsidP="00936F99">
      <w:pPr>
        <w:numPr>
          <w:ilvl w:val="0"/>
          <w:numId w:val="86"/>
        </w:numPr>
        <w:spacing w:before="120" w:after="0" w:line="250" w:lineRule="auto"/>
        <w:ind w:left="993" w:hanging="284"/>
        <w:jc w:val="both"/>
        <w:rPr>
          <w:rFonts w:ascii="Arial" w:hAnsi="Arial" w:cs="Arial"/>
          <w:sz w:val="20"/>
          <w:szCs w:val="20"/>
        </w:rPr>
      </w:pPr>
      <w:r w:rsidRPr="006016A4">
        <w:rPr>
          <w:rFonts w:ascii="Arial" w:hAnsi="Arial" w:cs="Arial"/>
          <w:sz w:val="20"/>
          <w:szCs w:val="20"/>
        </w:rPr>
        <w:t>Capacidad de transmisión. Deberá sustentarse que se cumple las capacidades de transmisión especificadas en el Anexo 1.</w:t>
      </w:r>
    </w:p>
    <w:p w14:paraId="215EDF17" w14:textId="5643BB16" w:rsidR="00023F7B" w:rsidRPr="00C463DB" w:rsidRDefault="00023F7B" w:rsidP="00936F99">
      <w:pPr>
        <w:numPr>
          <w:ilvl w:val="0"/>
          <w:numId w:val="86"/>
        </w:numPr>
        <w:spacing w:before="120" w:after="0" w:line="250" w:lineRule="auto"/>
        <w:ind w:left="993" w:hanging="284"/>
        <w:jc w:val="both"/>
        <w:rPr>
          <w:rFonts w:ascii="Arial" w:hAnsi="Arial" w:cs="Arial"/>
          <w:sz w:val="20"/>
          <w:szCs w:val="20"/>
        </w:rPr>
      </w:pPr>
      <w:r w:rsidRPr="00C463DB">
        <w:rPr>
          <w:rFonts w:ascii="Arial" w:hAnsi="Arial" w:cs="Arial"/>
          <w:sz w:val="20"/>
          <w:szCs w:val="20"/>
        </w:rPr>
        <w:t>Tasa de salida de servicio de la línea, en N° de salidas/100 km-año, según lo requerido en el Anexo 1.</w:t>
      </w:r>
    </w:p>
    <w:p w14:paraId="4FA132F2" w14:textId="77777777" w:rsidR="00023F7B" w:rsidRPr="00C23532" w:rsidRDefault="00023F7B" w:rsidP="00936F99">
      <w:pPr>
        <w:numPr>
          <w:ilvl w:val="0"/>
          <w:numId w:val="86"/>
        </w:numPr>
        <w:spacing w:before="120" w:after="0" w:line="250" w:lineRule="auto"/>
        <w:ind w:left="993" w:hanging="284"/>
        <w:jc w:val="both"/>
        <w:rPr>
          <w:rFonts w:ascii="Arial" w:hAnsi="Arial" w:cs="Arial"/>
          <w:sz w:val="20"/>
          <w:szCs w:val="20"/>
        </w:rPr>
      </w:pPr>
      <w:r w:rsidRPr="00C23532">
        <w:rPr>
          <w:rFonts w:ascii="Arial" w:hAnsi="Arial" w:cs="Arial"/>
          <w:sz w:val="20"/>
          <w:szCs w:val="20"/>
        </w:rPr>
        <w:t>Número de conductores por fase.</w:t>
      </w:r>
    </w:p>
    <w:p w14:paraId="762C5397" w14:textId="77777777" w:rsidR="00023F7B" w:rsidRPr="00631F88" w:rsidRDefault="00023F7B" w:rsidP="00936F99">
      <w:pPr>
        <w:numPr>
          <w:ilvl w:val="0"/>
          <w:numId w:val="86"/>
        </w:numPr>
        <w:spacing w:before="120" w:after="0" w:line="250" w:lineRule="auto"/>
        <w:ind w:left="993" w:hanging="284"/>
        <w:jc w:val="both"/>
        <w:rPr>
          <w:rFonts w:ascii="Arial" w:hAnsi="Arial" w:cs="Arial"/>
          <w:sz w:val="20"/>
          <w:szCs w:val="20"/>
        </w:rPr>
      </w:pPr>
      <w:r w:rsidRPr="00631F88">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1D8FB45B" w14:textId="77777777" w:rsidR="00023F7B" w:rsidRPr="00DC4C43" w:rsidRDefault="00023F7B" w:rsidP="00936F99">
      <w:pPr>
        <w:numPr>
          <w:ilvl w:val="0"/>
          <w:numId w:val="86"/>
        </w:numPr>
        <w:spacing w:before="120" w:after="0" w:line="250" w:lineRule="auto"/>
        <w:ind w:left="993" w:hanging="284"/>
        <w:jc w:val="both"/>
        <w:rPr>
          <w:rFonts w:ascii="Arial" w:hAnsi="Arial" w:cs="Arial"/>
          <w:sz w:val="20"/>
          <w:szCs w:val="20"/>
        </w:rPr>
      </w:pPr>
      <w:r w:rsidRPr="00DC4C43">
        <w:rPr>
          <w:rFonts w:ascii="Arial" w:hAnsi="Arial" w:cs="Arial"/>
          <w:sz w:val="20"/>
          <w:szCs w:val="20"/>
        </w:rPr>
        <w:t>Tipo, material y características de los aisladores. Incluir número de unidades por cadena de suspensión y ángulo.</w:t>
      </w:r>
    </w:p>
    <w:p w14:paraId="2D06BB23" w14:textId="77777777" w:rsidR="00023F7B" w:rsidRPr="00DC4C43" w:rsidRDefault="00023F7B" w:rsidP="00936F99">
      <w:pPr>
        <w:numPr>
          <w:ilvl w:val="0"/>
          <w:numId w:val="86"/>
        </w:numPr>
        <w:spacing w:before="120" w:after="0" w:line="250" w:lineRule="auto"/>
        <w:ind w:left="993" w:hanging="284"/>
        <w:jc w:val="both"/>
        <w:rPr>
          <w:rFonts w:ascii="Arial" w:hAnsi="Arial" w:cs="Arial"/>
          <w:sz w:val="20"/>
          <w:szCs w:val="20"/>
        </w:rPr>
      </w:pPr>
      <w:r w:rsidRPr="00DC4C43">
        <w:rPr>
          <w:rFonts w:ascii="Arial" w:hAnsi="Arial" w:cs="Arial"/>
          <w:sz w:val="20"/>
          <w:szCs w:val="20"/>
        </w:rPr>
        <w:t>Tipos de estructuras. Incluir diagramas típicos de las estructuras (suspensión, ángulo y terminal).</w:t>
      </w:r>
    </w:p>
    <w:p w14:paraId="7645EA67" w14:textId="77777777" w:rsidR="00023F7B" w:rsidRPr="00E06D23" w:rsidRDefault="00023F7B" w:rsidP="00936F99">
      <w:pPr>
        <w:numPr>
          <w:ilvl w:val="0"/>
          <w:numId w:val="86"/>
        </w:numPr>
        <w:spacing w:before="120" w:after="0" w:line="250" w:lineRule="auto"/>
        <w:ind w:left="993" w:hanging="284"/>
        <w:jc w:val="both"/>
        <w:rPr>
          <w:rFonts w:ascii="Arial" w:hAnsi="Arial" w:cs="Arial"/>
          <w:sz w:val="20"/>
          <w:szCs w:val="20"/>
        </w:rPr>
      </w:pPr>
      <w:r w:rsidRPr="00E06D23">
        <w:rPr>
          <w:rFonts w:ascii="Arial" w:hAnsi="Arial" w:cs="Arial"/>
          <w:sz w:val="20"/>
          <w:szCs w:val="20"/>
        </w:rPr>
        <w:t>Fundaciones. Incluir tipo (concreto o metálica).</w:t>
      </w:r>
    </w:p>
    <w:p w14:paraId="733E7690" w14:textId="77777777" w:rsidR="00023F7B" w:rsidRPr="00E06D23" w:rsidRDefault="00023F7B" w:rsidP="00936F99">
      <w:pPr>
        <w:numPr>
          <w:ilvl w:val="0"/>
          <w:numId w:val="86"/>
        </w:numPr>
        <w:spacing w:before="120" w:after="0" w:line="250" w:lineRule="auto"/>
        <w:ind w:left="993" w:hanging="284"/>
        <w:jc w:val="both"/>
        <w:rPr>
          <w:rFonts w:ascii="Arial" w:hAnsi="Arial" w:cs="Arial"/>
          <w:sz w:val="20"/>
          <w:szCs w:val="20"/>
        </w:rPr>
      </w:pPr>
      <w:r w:rsidRPr="00E06D23">
        <w:rPr>
          <w:rFonts w:ascii="Arial" w:hAnsi="Arial" w:cs="Arial"/>
          <w:sz w:val="20"/>
          <w:szCs w:val="20"/>
        </w:rPr>
        <w:t>Número y características de los cables de guarda.</w:t>
      </w:r>
    </w:p>
    <w:p w14:paraId="3E5769F9" w14:textId="77777777" w:rsidR="00023F7B" w:rsidRPr="00E06D23" w:rsidRDefault="00023F7B" w:rsidP="00936F99">
      <w:pPr>
        <w:numPr>
          <w:ilvl w:val="0"/>
          <w:numId w:val="86"/>
        </w:numPr>
        <w:spacing w:before="120" w:after="0" w:line="250" w:lineRule="auto"/>
        <w:ind w:left="993" w:hanging="284"/>
        <w:jc w:val="both"/>
        <w:rPr>
          <w:rFonts w:ascii="Arial" w:hAnsi="Arial" w:cs="Arial"/>
          <w:sz w:val="20"/>
          <w:szCs w:val="20"/>
        </w:rPr>
      </w:pPr>
      <w:r w:rsidRPr="00E06D23">
        <w:rPr>
          <w:rFonts w:ascii="Arial" w:hAnsi="Arial" w:cs="Arial"/>
          <w:sz w:val="20"/>
          <w:szCs w:val="20"/>
        </w:rPr>
        <w:t>Tipo, material y sección de los cables de guarda.</w:t>
      </w:r>
    </w:p>
    <w:p w14:paraId="3A895272" w14:textId="77777777" w:rsidR="00023F7B" w:rsidRPr="004A75E4" w:rsidRDefault="00023F7B" w:rsidP="00936F99">
      <w:pPr>
        <w:numPr>
          <w:ilvl w:val="0"/>
          <w:numId w:val="86"/>
        </w:numPr>
        <w:spacing w:before="120" w:after="0" w:line="250" w:lineRule="auto"/>
        <w:ind w:left="993" w:hanging="284"/>
        <w:jc w:val="both"/>
        <w:rPr>
          <w:rFonts w:ascii="Arial" w:hAnsi="Arial" w:cs="Arial"/>
          <w:sz w:val="20"/>
          <w:szCs w:val="20"/>
        </w:rPr>
      </w:pPr>
      <w:r w:rsidRPr="004A75E4">
        <w:rPr>
          <w:rFonts w:ascii="Arial" w:hAnsi="Arial" w:cs="Arial"/>
          <w:sz w:val="20"/>
          <w:szCs w:val="20"/>
        </w:rPr>
        <w:t xml:space="preserve">Puesta a tierra. Incluir sistema a emplear (electrodos, contrapesos u otro), así como dimensiones y sección de los elementos a emplear. </w:t>
      </w:r>
    </w:p>
    <w:p w14:paraId="412CA2DA" w14:textId="77777777" w:rsidR="00023F7B" w:rsidRPr="004A75E4" w:rsidRDefault="00023F7B" w:rsidP="00936F99">
      <w:pPr>
        <w:numPr>
          <w:ilvl w:val="0"/>
          <w:numId w:val="86"/>
        </w:numPr>
        <w:spacing w:before="120" w:after="0" w:line="250" w:lineRule="auto"/>
        <w:ind w:left="993" w:hanging="284"/>
        <w:jc w:val="both"/>
        <w:rPr>
          <w:rFonts w:ascii="Arial" w:hAnsi="Arial" w:cs="Arial"/>
          <w:sz w:val="20"/>
          <w:szCs w:val="20"/>
        </w:rPr>
      </w:pPr>
      <w:r w:rsidRPr="004A75E4">
        <w:rPr>
          <w:rFonts w:ascii="Arial" w:hAnsi="Arial" w:cs="Arial"/>
          <w:sz w:val="20"/>
          <w:szCs w:val="20"/>
        </w:rPr>
        <w:t>Otras características o información relevante.</w:t>
      </w:r>
    </w:p>
    <w:p w14:paraId="68704AF4" w14:textId="77777777" w:rsidR="00023F7B" w:rsidRPr="004A75E4" w:rsidRDefault="00023F7B" w:rsidP="00936F99">
      <w:pPr>
        <w:numPr>
          <w:ilvl w:val="0"/>
          <w:numId w:val="86"/>
        </w:numPr>
        <w:spacing w:before="120" w:after="0" w:line="250" w:lineRule="auto"/>
        <w:ind w:left="993" w:hanging="284"/>
        <w:jc w:val="both"/>
        <w:rPr>
          <w:rFonts w:ascii="Arial" w:hAnsi="Arial" w:cs="Arial"/>
          <w:sz w:val="20"/>
          <w:szCs w:val="20"/>
        </w:rPr>
      </w:pPr>
      <w:r w:rsidRPr="004A75E4">
        <w:rPr>
          <w:rFonts w:ascii="Arial" w:hAnsi="Arial" w:cs="Arial"/>
          <w:sz w:val="20"/>
          <w:szCs w:val="20"/>
        </w:rPr>
        <w:t>Servidumbre utilizada.</w:t>
      </w:r>
    </w:p>
    <w:p w14:paraId="36F8509A" w14:textId="77777777" w:rsidR="00023F7B" w:rsidRPr="004A75E4" w:rsidRDefault="00023F7B" w:rsidP="00936F99">
      <w:pPr>
        <w:numPr>
          <w:ilvl w:val="0"/>
          <w:numId w:val="86"/>
        </w:numPr>
        <w:spacing w:before="120" w:after="0" w:line="250" w:lineRule="auto"/>
        <w:ind w:left="993" w:hanging="284"/>
        <w:jc w:val="both"/>
        <w:rPr>
          <w:rFonts w:ascii="Arial" w:hAnsi="Arial" w:cs="Arial"/>
          <w:sz w:val="20"/>
          <w:szCs w:val="20"/>
        </w:rPr>
      </w:pPr>
      <w:r w:rsidRPr="004A75E4">
        <w:rPr>
          <w:rFonts w:ascii="Arial" w:hAnsi="Arial" w:cs="Arial"/>
          <w:sz w:val="20"/>
          <w:szCs w:val="20"/>
        </w:rPr>
        <w:t>Accesos e infraestructura</w:t>
      </w:r>
    </w:p>
    <w:p w14:paraId="6F38F53D" w14:textId="77777777" w:rsidR="00023F7B" w:rsidRPr="007653E3" w:rsidRDefault="00023F7B" w:rsidP="00936F99">
      <w:pPr>
        <w:spacing w:line="250" w:lineRule="auto"/>
        <w:rPr>
          <w:rFonts w:ascii="Arial" w:eastAsia="Times New Roman" w:hAnsi="Arial" w:cs="Arial"/>
          <w:b/>
          <w:sz w:val="20"/>
          <w:szCs w:val="20"/>
          <w:highlight w:val="cyan"/>
          <w:lang w:eastAsia="es-PE"/>
        </w:rPr>
      </w:pPr>
      <w:r w:rsidRPr="007653E3">
        <w:rPr>
          <w:rFonts w:ascii="Arial" w:eastAsia="Times New Roman" w:hAnsi="Arial" w:cs="Arial"/>
          <w:b/>
          <w:sz w:val="20"/>
          <w:szCs w:val="20"/>
          <w:highlight w:val="cyan"/>
          <w:lang w:eastAsia="es-PE"/>
        </w:rPr>
        <w:br w:type="page"/>
      </w:r>
    </w:p>
    <w:p w14:paraId="7725286E" w14:textId="77777777" w:rsidR="00023F7B" w:rsidRPr="00627C4A"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627C4A">
        <w:rPr>
          <w:rFonts w:ascii="Arial" w:eastAsia="Times New Roman" w:hAnsi="Arial" w:cs="Arial"/>
          <w:b/>
          <w:sz w:val="20"/>
          <w:szCs w:val="20"/>
          <w:lang w:eastAsia="es-PE"/>
        </w:rPr>
        <w:lastRenderedPageBreak/>
        <w:t>Subestaciones.</w:t>
      </w:r>
    </w:p>
    <w:p w14:paraId="678D0D27" w14:textId="77777777" w:rsidR="00023F7B" w:rsidRPr="004A75E4" w:rsidRDefault="00023F7B" w:rsidP="00936F99">
      <w:pPr>
        <w:numPr>
          <w:ilvl w:val="3"/>
          <w:numId w:val="76"/>
        </w:numPr>
        <w:spacing w:before="120" w:after="0" w:line="250" w:lineRule="auto"/>
        <w:ind w:left="709" w:hanging="284"/>
        <w:jc w:val="both"/>
        <w:rPr>
          <w:rFonts w:ascii="Arial" w:hAnsi="Arial" w:cs="Arial"/>
          <w:color w:val="000000"/>
          <w:sz w:val="20"/>
          <w:szCs w:val="20"/>
          <w:lang w:val="x-none" w:eastAsia="x-none"/>
        </w:rPr>
      </w:pPr>
      <w:r w:rsidRPr="004A75E4">
        <w:rPr>
          <w:rFonts w:ascii="Arial" w:hAnsi="Arial" w:cs="Arial"/>
          <w:color w:val="000000"/>
          <w:sz w:val="20"/>
          <w:szCs w:val="20"/>
          <w:lang w:val="x-none" w:eastAsia="x-none"/>
        </w:rPr>
        <w:t>Descripción general del Proyecto.</w:t>
      </w:r>
    </w:p>
    <w:p w14:paraId="293E817D" w14:textId="77777777" w:rsidR="00023F7B" w:rsidRPr="004A75E4"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4A75E4">
        <w:rPr>
          <w:rFonts w:ascii="Arial" w:hAnsi="Arial" w:cs="Arial"/>
          <w:color w:val="000000"/>
          <w:sz w:val="20"/>
          <w:szCs w:val="20"/>
          <w:lang w:val="x-none" w:eastAsia="x-none"/>
        </w:rPr>
        <w:t>Ubicación de la Subestación.</w:t>
      </w:r>
    </w:p>
    <w:p w14:paraId="5DFA5699" w14:textId="77777777" w:rsidR="00023F7B" w:rsidRPr="00627C4A" w:rsidRDefault="00023F7B" w:rsidP="00936F99">
      <w:pPr>
        <w:spacing w:before="120" w:after="0" w:line="250" w:lineRule="auto"/>
        <w:ind w:left="709"/>
        <w:jc w:val="both"/>
        <w:rPr>
          <w:rFonts w:ascii="Arial" w:eastAsia="Times New Roman" w:hAnsi="Arial" w:cs="Arial"/>
          <w:color w:val="000000"/>
          <w:sz w:val="20"/>
          <w:szCs w:val="20"/>
          <w:lang w:eastAsia="es-PE"/>
        </w:rPr>
      </w:pPr>
      <w:r w:rsidRPr="00627C4A">
        <w:rPr>
          <w:rFonts w:ascii="Arial" w:eastAsia="Times New Roman" w:hAnsi="Arial" w:cs="Arial"/>
          <w:color w:val="000000"/>
          <w:sz w:val="20"/>
          <w:szCs w:val="20"/>
          <w:lang w:eastAsia="es-PE"/>
        </w:rPr>
        <w:t xml:space="preserve">Incluir plano geográfico y altitud en </w:t>
      </w:r>
      <w:r w:rsidRPr="00B66ECC">
        <w:rPr>
          <w:rFonts w:ascii="Arial" w:eastAsia="Times New Roman" w:hAnsi="Arial" w:cs="Arial"/>
          <w:color w:val="000000"/>
          <w:sz w:val="20"/>
          <w:szCs w:val="20"/>
          <w:lang w:eastAsia="es-PE"/>
        </w:rPr>
        <w:t>msnm. de cada una de las subestaciones. Se</w:t>
      </w:r>
      <w:r w:rsidRPr="00627C4A">
        <w:rPr>
          <w:rFonts w:ascii="Arial" w:eastAsia="Times New Roman" w:hAnsi="Arial" w:cs="Arial"/>
          <w:color w:val="000000"/>
          <w:sz w:val="20"/>
          <w:szCs w:val="20"/>
          <w:lang w:eastAsia="es-PE"/>
        </w:rPr>
        <w:t xml:space="preserve"> deberá describir el terreno seleccionado y los accidentes cercanos que hubiese.</w:t>
      </w:r>
    </w:p>
    <w:p w14:paraId="67D922A4" w14:textId="77777777" w:rsidR="00023F7B" w:rsidRPr="00860219"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860219">
        <w:rPr>
          <w:rFonts w:ascii="Arial" w:hAnsi="Arial" w:cs="Arial"/>
          <w:color w:val="000000"/>
          <w:sz w:val="20"/>
          <w:szCs w:val="20"/>
          <w:lang w:val="x-none" w:eastAsia="x-none"/>
        </w:rPr>
        <w:t>Normas de diseño y construcción empleadas.</w:t>
      </w:r>
    </w:p>
    <w:p w14:paraId="1012DF79" w14:textId="77777777" w:rsidR="00023F7B" w:rsidRPr="00860219" w:rsidRDefault="00023F7B" w:rsidP="00936F99">
      <w:pPr>
        <w:spacing w:before="120" w:after="0" w:line="250" w:lineRule="auto"/>
        <w:ind w:left="709"/>
        <w:jc w:val="both"/>
        <w:rPr>
          <w:rFonts w:ascii="Arial" w:eastAsia="Times New Roman" w:hAnsi="Arial" w:cs="Arial"/>
          <w:color w:val="000000"/>
          <w:sz w:val="20"/>
          <w:szCs w:val="20"/>
          <w:lang w:eastAsia="es-PE"/>
        </w:rPr>
      </w:pPr>
      <w:r w:rsidRPr="00860219">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3F13DC08" w14:textId="77777777" w:rsidR="00023F7B" w:rsidRPr="00860219"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860219">
        <w:rPr>
          <w:rFonts w:ascii="Arial" w:hAnsi="Arial" w:cs="Arial"/>
          <w:color w:val="000000"/>
          <w:sz w:val="20"/>
          <w:szCs w:val="20"/>
          <w:lang w:val="x-none" w:eastAsia="x-none"/>
        </w:rPr>
        <w:t>Características técnicas de la Subestación.</w:t>
      </w:r>
    </w:p>
    <w:p w14:paraId="77ECE5C9" w14:textId="77777777" w:rsidR="00023F7B" w:rsidRPr="00AE5D84"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860219">
        <w:rPr>
          <w:rFonts w:ascii="Arial" w:hAnsi="Arial" w:cs="Arial"/>
          <w:color w:val="000000"/>
          <w:sz w:val="20"/>
          <w:szCs w:val="20"/>
          <w:lang w:val="x-none" w:eastAsia="x-none"/>
        </w:rPr>
        <w:t xml:space="preserve">Descripción general del patio de llaves, indicando la disposición de planta. Incluir diagrama unifilar, </w:t>
      </w:r>
      <w:r w:rsidRPr="00AE5D84">
        <w:rPr>
          <w:rFonts w:ascii="Arial" w:hAnsi="Arial" w:cs="Arial"/>
          <w:color w:val="000000"/>
          <w:sz w:val="20"/>
          <w:szCs w:val="20"/>
          <w:lang w:val="x-none" w:eastAsia="x-none"/>
        </w:rPr>
        <w:t>vista de planta y elevaciones.</w:t>
      </w:r>
    </w:p>
    <w:p w14:paraId="563849C7" w14:textId="77777777" w:rsidR="00023F7B" w:rsidRPr="00AE5D84"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AE5D84">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48733793" w14:textId="77777777" w:rsidR="00023F7B" w:rsidRPr="00B46A5F"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B46A5F">
        <w:rPr>
          <w:rFonts w:ascii="Arial" w:hAnsi="Arial" w:cs="Arial"/>
          <w:color w:val="000000"/>
          <w:sz w:val="20"/>
          <w:szCs w:val="20"/>
          <w:lang w:val="x-none" w:eastAsia="x-none"/>
        </w:rPr>
        <w:t>Nivel de aislamiento a 60 Hz y BIL corregidos por altura.</w:t>
      </w:r>
    </w:p>
    <w:p w14:paraId="0727EBE8" w14:textId="77777777" w:rsidR="00023F7B" w:rsidRPr="00A14845"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A14845">
        <w:rPr>
          <w:rFonts w:ascii="Arial" w:hAnsi="Arial" w:cs="Arial"/>
          <w:color w:val="000000"/>
          <w:sz w:val="20"/>
          <w:szCs w:val="20"/>
          <w:lang w:val="x-none" w:eastAsia="x-none"/>
        </w:rPr>
        <w:t>Descripción del tipo de equipamiento propuesto en cada subestación:</w:t>
      </w:r>
    </w:p>
    <w:p w14:paraId="2191CD2B" w14:textId="77777777" w:rsidR="00023F7B" w:rsidRPr="00A14845"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A14845">
        <w:rPr>
          <w:rFonts w:ascii="Arial" w:eastAsia="Times New Roman" w:hAnsi="Arial" w:cs="Arial"/>
          <w:color w:val="000000"/>
          <w:sz w:val="20"/>
          <w:szCs w:val="20"/>
          <w:lang w:eastAsia="es-PE"/>
        </w:rPr>
        <w:t>Convencional</w:t>
      </w:r>
    </w:p>
    <w:p w14:paraId="7178B2B3" w14:textId="77777777" w:rsidR="00023F7B" w:rsidRPr="00A14845"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A14845">
        <w:rPr>
          <w:rFonts w:ascii="Arial" w:eastAsia="Times New Roman" w:hAnsi="Arial" w:cs="Arial"/>
          <w:color w:val="000000"/>
          <w:sz w:val="20"/>
          <w:szCs w:val="20"/>
          <w:lang w:eastAsia="es-PE"/>
        </w:rPr>
        <w:t>Encapsulado (GlS)</w:t>
      </w:r>
    </w:p>
    <w:p w14:paraId="3E6C7331" w14:textId="77777777" w:rsidR="00023F7B" w:rsidRPr="00C463DB" w:rsidRDefault="00023F7B" w:rsidP="00936F99">
      <w:pPr>
        <w:spacing w:before="120" w:after="0" w:line="250" w:lineRule="auto"/>
        <w:ind w:left="993"/>
        <w:jc w:val="both"/>
        <w:rPr>
          <w:rFonts w:ascii="Arial" w:eastAsia="Times New Roman" w:hAnsi="Arial" w:cs="Arial"/>
          <w:color w:val="000000"/>
          <w:sz w:val="20"/>
          <w:szCs w:val="20"/>
          <w:lang w:eastAsia="es-PE"/>
        </w:rPr>
      </w:pPr>
      <w:r w:rsidRPr="00C463DB">
        <w:rPr>
          <w:rFonts w:ascii="Arial" w:eastAsia="Times New Roman" w:hAnsi="Arial" w:cs="Arial"/>
          <w:color w:val="000000"/>
          <w:sz w:val="20"/>
          <w:szCs w:val="20"/>
          <w:lang w:eastAsia="es-PE"/>
        </w:rPr>
        <w:t>Se indicará el número de celdas en 220 kV, según tipos:</w:t>
      </w:r>
    </w:p>
    <w:p w14:paraId="618BE382" w14:textId="77777777" w:rsidR="00023F7B" w:rsidRPr="006827E7"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6827E7">
        <w:rPr>
          <w:rFonts w:ascii="Arial" w:eastAsia="Times New Roman" w:hAnsi="Arial" w:cs="Arial"/>
          <w:color w:val="000000"/>
          <w:sz w:val="20"/>
          <w:szCs w:val="20"/>
          <w:lang w:eastAsia="es-PE"/>
        </w:rPr>
        <w:t>de línea</w:t>
      </w:r>
    </w:p>
    <w:p w14:paraId="4EA3E1B8" w14:textId="77777777" w:rsidR="00023F7B" w:rsidRPr="006827E7"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6827E7">
        <w:rPr>
          <w:rFonts w:ascii="Arial" w:eastAsia="Times New Roman" w:hAnsi="Arial" w:cs="Arial"/>
          <w:color w:val="000000"/>
          <w:sz w:val="20"/>
          <w:szCs w:val="20"/>
          <w:lang w:eastAsia="es-PE"/>
        </w:rPr>
        <w:t>de transformador</w:t>
      </w:r>
    </w:p>
    <w:p w14:paraId="0017347A" w14:textId="77777777" w:rsidR="00023F7B" w:rsidRPr="006827E7"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6827E7">
        <w:rPr>
          <w:rFonts w:ascii="Arial" w:eastAsia="Times New Roman" w:hAnsi="Arial" w:cs="Arial"/>
          <w:color w:val="000000"/>
          <w:sz w:val="20"/>
          <w:szCs w:val="20"/>
          <w:lang w:eastAsia="es-PE"/>
        </w:rPr>
        <w:t>de acoplamiento</w:t>
      </w:r>
    </w:p>
    <w:p w14:paraId="1544DDA0" w14:textId="77777777" w:rsidR="00023F7B" w:rsidRPr="006827E7"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6827E7">
        <w:rPr>
          <w:rFonts w:ascii="Arial" w:eastAsia="Times New Roman" w:hAnsi="Arial" w:cs="Arial"/>
          <w:color w:val="000000"/>
          <w:sz w:val="20"/>
          <w:szCs w:val="20"/>
          <w:lang w:eastAsia="es-PE"/>
        </w:rPr>
        <w:t>de compensación reactiva</w:t>
      </w:r>
    </w:p>
    <w:p w14:paraId="0DF70A89" w14:textId="77777777" w:rsidR="00023F7B" w:rsidRPr="00E203B6"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E203B6">
        <w:rPr>
          <w:rFonts w:ascii="Arial" w:hAnsi="Arial" w:cs="Arial"/>
          <w:color w:val="000000"/>
          <w:sz w:val="20"/>
          <w:szCs w:val="20"/>
          <w:lang w:val="x-none" w:eastAsia="x-none"/>
        </w:rPr>
        <w:t xml:space="preserve">Características de los interruptores: </w:t>
      </w:r>
    </w:p>
    <w:p w14:paraId="595BEEDF" w14:textId="77777777" w:rsidR="00023F7B" w:rsidRPr="00E203B6"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E203B6">
        <w:rPr>
          <w:rFonts w:ascii="Arial" w:eastAsia="Times New Roman" w:hAnsi="Arial" w:cs="Arial"/>
          <w:color w:val="000000"/>
          <w:sz w:val="20"/>
          <w:szCs w:val="20"/>
          <w:lang w:eastAsia="es-PE"/>
        </w:rPr>
        <w:t>tipo: tanque muerto o vivo, en SF6 u otro, accionamiento, mando: local y/o remoto, etc.</w:t>
      </w:r>
    </w:p>
    <w:p w14:paraId="36E7C523" w14:textId="77777777" w:rsidR="00023F7B" w:rsidRPr="00E203B6"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E203B6">
        <w:rPr>
          <w:rFonts w:ascii="Arial" w:eastAsia="Times New Roman" w:hAnsi="Arial" w:cs="Arial"/>
          <w:color w:val="000000"/>
          <w:sz w:val="20"/>
          <w:szCs w:val="20"/>
          <w:lang w:eastAsia="es-PE"/>
        </w:rPr>
        <w:t>corriente nominal y de cortocircuito, capacidad de ruptura (MVA).</w:t>
      </w:r>
    </w:p>
    <w:p w14:paraId="74829518" w14:textId="77777777" w:rsidR="00023F7B" w:rsidRPr="00486A9C"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486A9C">
        <w:rPr>
          <w:rFonts w:ascii="Arial" w:hAnsi="Arial" w:cs="Arial"/>
          <w:color w:val="000000"/>
          <w:sz w:val="20"/>
          <w:szCs w:val="20"/>
          <w:lang w:val="x-none" w:eastAsia="x-none"/>
        </w:rPr>
        <w:t>Características de los seccionadores de línea y barra:</w:t>
      </w:r>
    </w:p>
    <w:p w14:paraId="509EC190" w14:textId="77777777" w:rsidR="00023F7B" w:rsidRPr="00486A9C"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486A9C">
        <w:rPr>
          <w:rFonts w:ascii="Arial" w:eastAsia="Times New Roman" w:hAnsi="Arial" w:cs="Arial"/>
          <w:color w:val="000000"/>
          <w:sz w:val="20"/>
          <w:szCs w:val="20"/>
          <w:lang w:eastAsia="es-PE"/>
        </w:rPr>
        <w:t>accionamiento, mando: local y/o remoto, etc.</w:t>
      </w:r>
    </w:p>
    <w:p w14:paraId="75749749" w14:textId="77777777" w:rsidR="00023F7B" w:rsidRPr="00486A9C"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486A9C">
        <w:rPr>
          <w:rFonts w:ascii="Arial" w:eastAsia="Times New Roman" w:hAnsi="Arial" w:cs="Arial"/>
          <w:color w:val="000000"/>
          <w:sz w:val="20"/>
          <w:szCs w:val="20"/>
          <w:lang w:eastAsia="es-PE"/>
        </w:rPr>
        <w:t>corriente nominal y de cortocircuito.</w:t>
      </w:r>
    </w:p>
    <w:p w14:paraId="14DCD3E4" w14:textId="77777777" w:rsidR="00023F7B" w:rsidRPr="00034202"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034202">
        <w:rPr>
          <w:rFonts w:ascii="Arial" w:hAnsi="Arial" w:cs="Arial"/>
          <w:color w:val="000000"/>
          <w:sz w:val="20"/>
          <w:szCs w:val="20"/>
          <w:lang w:val="x-none" w:eastAsia="x-none"/>
        </w:rPr>
        <w:t>Características de los transformadores de medida.</w:t>
      </w:r>
    </w:p>
    <w:p w14:paraId="76B99BC8" w14:textId="77777777" w:rsidR="00023F7B" w:rsidRPr="00034202"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034202">
        <w:rPr>
          <w:rFonts w:ascii="Arial" w:hAnsi="Arial" w:cs="Arial"/>
          <w:color w:val="000000"/>
          <w:sz w:val="20"/>
          <w:szCs w:val="20"/>
          <w:lang w:val="x-none" w:eastAsia="x-none"/>
        </w:rPr>
        <w:t>Características de los pararrayos.</w:t>
      </w:r>
    </w:p>
    <w:p w14:paraId="499A2C36" w14:textId="77777777" w:rsidR="00023F7B" w:rsidRPr="00034202"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034202">
        <w:rPr>
          <w:rFonts w:ascii="Arial" w:hAnsi="Arial" w:cs="Arial"/>
          <w:color w:val="000000"/>
          <w:sz w:val="20"/>
          <w:szCs w:val="20"/>
          <w:lang w:val="x-none" w:eastAsia="x-none"/>
        </w:rPr>
        <w:t>Características de los transformadores de potencia.</w:t>
      </w:r>
    </w:p>
    <w:p w14:paraId="3A9EE477" w14:textId="77777777" w:rsidR="00023F7B" w:rsidRPr="00034202"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034202">
        <w:rPr>
          <w:rFonts w:ascii="Arial" w:eastAsia="Times New Roman" w:hAnsi="Arial" w:cs="Arial"/>
          <w:color w:val="000000"/>
          <w:sz w:val="20"/>
          <w:szCs w:val="20"/>
          <w:lang w:eastAsia="es-PE"/>
        </w:rPr>
        <w:t>Relación de transformación.</w:t>
      </w:r>
    </w:p>
    <w:p w14:paraId="7CAF82B1" w14:textId="77777777" w:rsidR="00023F7B" w:rsidRPr="00034202"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034202">
        <w:rPr>
          <w:rFonts w:ascii="Arial" w:eastAsia="Times New Roman" w:hAnsi="Arial" w:cs="Arial"/>
          <w:color w:val="000000"/>
          <w:sz w:val="20"/>
          <w:szCs w:val="20"/>
          <w:lang w:eastAsia="es-PE"/>
        </w:rPr>
        <w:t>Potencia (MVA) con ventilación natural (ONAN) y forzada (ONAF)</w:t>
      </w:r>
    </w:p>
    <w:p w14:paraId="7435BBDB" w14:textId="77777777" w:rsidR="00023F7B" w:rsidRPr="00034202"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034202">
        <w:rPr>
          <w:rFonts w:ascii="Arial" w:eastAsia="Times New Roman" w:hAnsi="Arial" w:cs="Arial"/>
          <w:color w:val="000000"/>
          <w:sz w:val="20"/>
          <w:szCs w:val="20"/>
          <w:lang w:eastAsia="es-PE"/>
        </w:rPr>
        <w:t>Taps y sistema de cambiador de taps.</w:t>
      </w:r>
    </w:p>
    <w:p w14:paraId="4C74AEA1" w14:textId="77777777" w:rsidR="00023F7B" w:rsidRPr="00161DD2"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161DD2">
        <w:rPr>
          <w:rFonts w:ascii="Arial" w:hAnsi="Arial" w:cs="Arial"/>
          <w:color w:val="000000"/>
          <w:sz w:val="20"/>
          <w:szCs w:val="20"/>
          <w:lang w:val="x-none" w:eastAsia="x-none"/>
        </w:rPr>
        <w:t>Características de los sistemas de compensación reactiva:</w:t>
      </w:r>
    </w:p>
    <w:p w14:paraId="335C29E2" w14:textId="77777777" w:rsidR="00023F7B" w:rsidRPr="00161DD2"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161DD2">
        <w:rPr>
          <w:rFonts w:ascii="Arial" w:hAnsi="Arial" w:cs="Arial"/>
          <w:sz w:val="20"/>
          <w:szCs w:val="20"/>
        </w:rPr>
        <w:t>Potencia del reactor, EACR o banco de capacitores</w:t>
      </w:r>
      <w:r w:rsidRPr="00161DD2">
        <w:rPr>
          <w:rFonts w:ascii="Arial" w:eastAsia="Times New Roman" w:hAnsi="Arial" w:cs="Arial"/>
          <w:color w:val="000000"/>
          <w:sz w:val="20"/>
          <w:szCs w:val="20"/>
          <w:lang w:eastAsia="es-PE"/>
        </w:rPr>
        <w:t>.</w:t>
      </w:r>
    </w:p>
    <w:p w14:paraId="71BFA34F" w14:textId="77777777" w:rsidR="00023F7B" w:rsidRPr="00161DD2"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161DD2">
        <w:rPr>
          <w:rFonts w:ascii="Arial" w:eastAsia="Times New Roman" w:hAnsi="Arial" w:cs="Arial"/>
          <w:color w:val="000000"/>
          <w:sz w:val="20"/>
          <w:szCs w:val="20"/>
          <w:lang w:eastAsia="es-PE"/>
        </w:rPr>
        <w:t>Forma de accionamiento: continua o por escalones (discreta).</w:t>
      </w:r>
    </w:p>
    <w:p w14:paraId="5FE8F03A" w14:textId="77777777" w:rsidR="00023F7B" w:rsidRPr="001267FE"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1267FE">
        <w:rPr>
          <w:rFonts w:ascii="Arial" w:hAnsi="Arial" w:cs="Arial"/>
          <w:color w:val="000000"/>
          <w:sz w:val="20"/>
          <w:szCs w:val="20"/>
          <w:lang w:val="x-none" w:eastAsia="x-none"/>
        </w:rPr>
        <w:t>Descripción de los sistemas de protección, medición, control y maniobra. Demostrar que se cumple con los requisitos del COES.</w:t>
      </w:r>
    </w:p>
    <w:p w14:paraId="0654DBE2" w14:textId="77777777" w:rsidR="00023F7B" w:rsidRPr="001267FE"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1267FE">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0084156B" w14:textId="77777777" w:rsidR="00023F7B" w:rsidRPr="001267FE"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1267FE">
        <w:rPr>
          <w:rFonts w:ascii="Arial" w:hAnsi="Arial" w:cs="Arial"/>
          <w:color w:val="000000"/>
          <w:sz w:val="20"/>
          <w:szCs w:val="20"/>
          <w:lang w:val="x-none" w:eastAsia="x-none"/>
        </w:rPr>
        <w:t>Descripción del sistema de comunicaciones.</w:t>
      </w:r>
    </w:p>
    <w:p w14:paraId="663652B4" w14:textId="77777777" w:rsidR="00023F7B" w:rsidRPr="001267FE"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1267FE">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4D0FC35E" w14:textId="77777777" w:rsidR="00023F7B" w:rsidRPr="00CC50EB"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CC50EB">
        <w:rPr>
          <w:rFonts w:ascii="Arial" w:eastAsia="Times New Roman" w:hAnsi="Arial" w:cs="Arial"/>
          <w:b/>
          <w:sz w:val="20"/>
          <w:szCs w:val="20"/>
          <w:lang w:eastAsia="es-PE"/>
        </w:rPr>
        <w:t>Estudio de Pre Operatividad del sistema eléctrico.</w:t>
      </w:r>
    </w:p>
    <w:p w14:paraId="70C6DBBD" w14:textId="77777777" w:rsidR="00023F7B" w:rsidRPr="00CC50EB" w:rsidRDefault="00023F7B" w:rsidP="00936F99">
      <w:pPr>
        <w:spacing w:before="120" w:after="0" w:line="250" w:lineRule="auto"/>
        <w:ind w:left="425"/>
        <w:jc w:val="both"/>
        <w:rPr>
          <w:rFonts w:ascii="Arial" w:eastAsia="Times New Roman" w:hAnsi="Arial" w:cs="Arial"/>
          <w:color w:val="000000"/>
          <w:sz w:val="20"/>
          <w:szCs w:val="20"/>
          <w:lang w:eastAsia="es-PE"/>
        </w:rPr>
      </w:pPr>
      <w:r w:rsidRPr="00CC50EB">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17E8E5C3" w14:textId="77777777" w:rsidR="00023F7B" w:rsidRPr="00CC50EB" w:rsidRDefault="00023F7B" w:rsidP="00936F99">
      <w:pPr>
        <w:spacing w:before="120" w:after="0" w:line="250" w:lineRule="auto"/>
        <w:ind w:left="425"/>
        <w:jc w:val="both"/>
        <w:rPr>
          <w:rFonts w:ascii="Arial" w:eastAsia="Times New Roman" w:hAnsi="Arial" w:cs="Arial"/>
          <w:color w:val="000000"/>
          <w:sz w:val="20"/>
          <w:szCs w:val="20"/>
          <w:lang w:eastAsia="es-PE"/>
        </w:rPr>
      </w:pPr>
      <w:r w:rsidRPr="00CC50EB">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5CC3264E" w14:textId="77777777" w:rsidR="00023F7B" w:rsidRPr="00CC50EB"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CC50EB">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5A16E94" w14:textId="77777777" w:rsidR="00023F7B" w:rsidRPr="00DE0455"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DE0455">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D1C015A" w14:textId="77777777" w:rsidR="00023F7B" w:rsidRPr="008633C0"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8633C0">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166CAE84" w14:textId="77777777" w:rsidR="00023F7B" w:rsidRPr="006D2792"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6D2792">
        <w:rPr>
          <w:rFonts w:ascii="Arial" w:eastAsia="Times New Roman" w:hAnsi="Arial" w:cs="Arial"/>
          <w:color w:val="000000"/>
          <w:sz w:val="20"/>
          <w:szCs w:val="20"/>
          <w:lang w:eastAsia="es-PE"/>
        </w:rPr>
        <w:t>Estudios de sobre tensiones y coordinación del aislamiento.</w:t>
      </w:r>
    </w:p>
    <w:p w14:paraId="626FC91B" w14:textId="77777777" w:rsidR="00023F7B" w:rsidRPr="00192C4B"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192C4B">
        <w:rPr>
          <w:rFonts w:ascii="Arial" w:eastAsia="Times New Roman" w:hAnsi="Arial" w:cs="Arial"/>
          <w:color w:val="000000"/>
          <w:sz w:val="20"/>
          <w:szCs w:val="20"/>
          <w:lang w:eastAsia="es-PE"/>
        </w:rPr>
        <w:t>Estudio de tensiones y corrientes armónicas, su efecto en el SEIN y requerimientos de filtros.</w:t>
      </w:r>
    </w:p>
    <w:p w14:paraId="7582F1C3" w14:textId="77777777" w:rsidR="00023F7B" w:rsidRPr="00192C4B"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192C4B">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3B81C7B1" w14:textId="77777777" w:rsidR="00023F7B" w:rsidRPr="00F07407"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07407">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r w:rsidRPr="00C463DB">
        <w:rPr>
          <w:rFonts w:ascii="Arial" w:eastAsia="Times New Roman" w:hAnsi="Arial" w:cs="Arial"/>
          <w:color w:val="000000"/>
          <w:sz w:val="20"/>
          <w:szCs w:val="20"/>
          <w:lang w:eastAsia="es-PE"/>
        </w:rPr>
        <w:t>del mismo.</w:t>
      </w:r>
    </w:p>
    <w:p w14:paraId="7CD6A2E5" w14:textId="77777777" w:rsidR="00023F7B" w:rsidRPr="009B6684" w:rsidRDefault="00023F7B" w:rsidP="00936F99">
      <w:pPr>
        <w:spacing w:before="120" w:after="0" w:line="250" w:lineRule="auto"/>
        <w:ind w:left="425"/>
        <w:jc w:val="both"/>
        <w:rPr>
          <w:rFonts w:ascii="Arial" w:eastAsia="Times New Roman" w:hAnsi="Arial" w:cs="Arial"/>
          <w:sz w:val="20"/>
          <w:szCs w:val="20"/>
          <w:lang w:eastAsia="es-PE"/>
        </w:rPr>
      </w:pPr>
      <w:r w:rsidRPr="009B6684">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198256B3" w14:textId="77777777" w:rsidR="00731E6D" w:rsidRPr="00CB10B0" w:rsidRDefault="00731E6D" w:rsidP="00936F99">
      <w:pPr>
        <w:spacing w:after="60" w:line="250" w:lineRule="auto"/>
        <w:ind w:left="425"/>
        <w:jc w:val="both"/>
        <w:rPr>
          <w:rFonts w:ascii="Arial" w:hAnsi="Arial" w:cs="Arial"/>
          <w:b/>
          <w:sz w:val="20"/>
          <w:szCs w:val="20"/>
        </w:rPr>
      </w:pPr>
    </w:p>
    <w:p w14:paraId="5421A8A1" w14:textId="77777777" w:rsidR="00816492" w:rsidRDefault="00816492">
      <w:pPr>
        <w:spacing w:after="0" w:line="240" w:lineRule="auto"/>
        <w:rPr>
          <w:rFonts w:ascii="Arial" w:hAnsi="Arial" w:cs="Arial"/>
          <w:b/>
        </w:rPr>
      </w:pPr>
      <w:bookmarkStart w:id="243" w:name="_Toc493758772"/>
      <w:bookmarkStart w:id="244" w:name="_Toc490322671"/>
      <w:r>
        <w:rPr>
          <w:rFonts w:ascii="Arial" w:hAnsi="Arial" w:cs="Arial"/>
          <w:b/>
        </w:rPr>
        <w:br w:type="page"/>
      </w:r>
    </w:p>
    <w:p w14:paraId="38E217D4" w14:textId="0A4D577A" w:rsidR="0097301B" w:rsidRPr="0081344A" w:rsidRDefault="00E447AD" w:rsidP="00936F99">
      <w:pPr>
        <w:spacing w:line="250" w:lineRule="auto"/>
        <w:jc w:val="center"/>
        <w:rPr>
          <w:rFonts w:ascii="Arial" w:hAnsi="Arial" w:cs="Arial"/>
          <w:b/>
        </w:rPr>
      </w:pPr>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936F99">
      <w:pPr>
        <w:spacing w:after="0" w:line="250" w:lineRule="auto"/>
        <w:jc w:val="center"/>
        <w:rPr>
          <w:rFonts w:ascii="Arial" w:hAnsi="Arial" w:cs="Arial"/>
          <w:b/>
        </w:rPr>
      </w:pPr>
    </w:p>
    <w:p w14:paraId="547BF914" w14:textId="36633624" w:rsidR="0097301B" w:rsidRDefault="00B146C2" w:rsidP="00936F99">
      <w:pPr>
        <w:spacing w:after="0" w:line="250" w:lineRule="auto"/>
        <w:jc w:val="center"/>
        <w:rPr>
          <w:rFonts w:ascii="Arial" w:hAnsi="Arial" w:cs="Arial"/>
          <w:b/>
        </w:rPr>
      </w:pPr>
      <w:r w:rsidRPr="0081344A">
        <w:rPr>
          <w:rFonts w:ascii="Arial" w:hAnsi="Arial" w:cs="Arial"/>
          <w:b/>
        </w:rPr>
        <w:t>UBICACIÓN REFERENCIAL</w:t>
      </w:r>
    </w:p>
    <w:p w14:paraId="1720DF9E" w14:textId="632F7063" w:rsidR="001A4ADD" w:rsidRDefault="001A4ADD" w:rsidP="00936F99">
      <w:pPr>
        <w:spacing w:after="0" w:line="250" w:lineRule="auto"/>
        <w:jc w:val="center"/>
        <w:rPr>
          <w:rFonts w:ascii="Arial" w:hAnsi="Arial" w:cs="Arial"/>
          <w:b/>
        </w:rPr>
      </w:pPr>
    </w:p>
    <w:p w14:paraId="2DF76473" w14:textId="43A8C42E" w:rsidR="001A4ADD" w:rsidRPr="0081344A" w:rsidRDefault="001A4ADD" w:rsidP="00936F99">
      <w:pPr>
        <w:spacing w:after="0" w:line="250" w:lineRule="auto"/>
        <w:jc w:val="center"/>
        <w:rPr>
          <w:rFonts w:ascii="Arial" w:hAnsi="Arial" w:cs="Arial"/>
          <w:b/>
        </w:rPr>
      </w:pPr>
      <w:bookmarkStart w:id="245" w:name="_Hlk92736118"/>
      <w:r w:rsidRPr="001A4ADD">
        <w:rPr>
          <w:rFonts w:ascii="Arial" w:hAnsi="Arial" w:cs="Arial"/>
          <w:b/>
        </w:rPr>
        <w:t>CERTIFICACIÓN DEL “ENLACE 220 KV ICA – POROMA, AMPLIACIONES Y SUBESTACIONES ASOCIADAS” CONSULTADO AL SERVICIO NACIONAL DE ÁREAS PROTEGIDAS POR EL ESTADO – SERNANP</w:t>
      </w:r>
    </w:p>
    <w:bookmarkEnd w:id="245"/>
    <w:p w14:paraId="330F5899" w14:textId="77777777" w:rsidR="00F06DA0" w:rsidRPr="0081344A" w:rsidRDefault="00F06DA0" w:rsidP="00936F99">
      <w:pPr>
        <w:spacing w:after="0" w:line="250" w:lineRule="auto"/>
        <w:jc w:val="center"/>
        <w:rPr>
          <w:rFonts w:ascii="Arial" w:hAnsi="Arial" w:cs="Arial"/>
          <w:b/>
        </w:rPr>
      </w:pPr>
    </w:p>
    <w:p w14:paraId="0EA14683" w14:textId="5C1AD6EC" w:rsidR="00FB76AC" w:rsidRDefault="00FB76AC" w:rsidP="00936F99">
      <w:pPr>
        <w:spacing w:after="0" w:line="250" w:lineRule="auto"/>
        <w:jc w:val="center"/>
        <w:rPr>
          <w:rFonts w:ascii="Arial" w:hAnsi="Arial" w:cs="Arial"/>
          <w:b/>
          <w:sz w:val="20"/>
        </w:rPr>
      </w:pPr>
    </w:p>
    <w:p w14:paraId="0CB3F294" w14:textId="129D6086" w:rsidR="00FB76AC" w:rsidRDefault="004617B2" w:rsidP="00936F99">
      <w:pPr>
        <w:spacing w:after="0" w:line="250" w:lineRule="auto"/>
        <w:jc w:val="center"/>
        <w:rPr>
          <w:rFonts w:ascii="Arial" w:hAnsi="Arial" w:cs="Arial"/>
          <w:b/>
          <w:sz w:val="20"/>
        </w:rPr>
      </w:pPr>
      <w:r>
        <w:rPr>
          <w:noProof/>
        </w:rPr>
        <w:drawing>
          <wp:inline distT="0" distB="0" distL="0" distR="0" wp14:anchorId="3A8CA310" wp14:editId="26A9EB44">
            <wp:extent cx="4912241" cy="6597574"/>
            <wp:effectExtent l="0" t="0" r="3175" b="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29"/>
                    <a:srcRect l="23449" t="18458" r="45767" b="8038"/>
                    <a:stretch/>
                  </pic:blipFill>
                  <pic:spPr bwMode="auto">
                    <a:xfrm>
                      <a:off x="0" y="0"/>
                      <a:ext cx="4924757" cy="6614385"/>
                    </a:xfrm>
                    <a:prstGeom prst="rect">
                      <a:avLst/>
                    </a:prstGeom>
                    <a:ln>
                      <a:noFill/>
                    </a:ln>
                    <a:extLst>
                      <a:ext uri="{53640926-AAD7-44D8-BBD7-CCE9431645EC}">
                        <a14:shadowObscured xmlns:a14="http://schemas.microsoft.com/office/drawing/2010/main"/>
                      </a:ext>
                    </a:extLst>
                  </pic:spPr>
                </pic:pic>
              </a:graphicData>
            </a:graphic>
          </wp:inline>
        </w:drawing>
      </w:r>
    </w:p>
    <w:p w14:paraId="5529B7C4" w14:textId="6C5D1CA8" w:rsidR="00BB7C50" w:rsidRDefault="004617B2" w:rsidP="00936F99">
      <w:pPr>
        <w:spacing w:after="0" w:line="250" w:lineRule="auto"/>
        <w:jc w:val="center"/>
        <w:rPr>
          <w:rFonts w:ascii="Arial" w:hAnsi="Arial" w:cs="Arial"/>
          <w:b/>
          <w:sz w:val="20"/>
        </w:rPr>
      </w:pPr>
      <w:r w:rsidRPr="004617B2">
        <w:rPr>
          <w:noProof/>
        </w:rPr>
        <w:lastRenderedPageBreak/>
        <w:drawing>
          <wp:inline distT="0" distB="0" distL="0" distR="0" wp14:anchorId="16A83936" wp14:editId="14BE8766">
            <wp:extent cx="5105400" cy="8070597"/>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8591" cy="8075641"/>
                    </a:xfrm>
                    <a:prstGeom prst="rect">
                      <a:avLst/>
                    </a:prstGeom>
                    <a:noFill/>
                    <a:ln>
                      <a:noFill/>
                    </a:ln>
                  </pic:spPr>
                </pic:pic>
              </a:graphicData>
            </a:graphic>
          </wp:inline>
        </w:drawing>
      </w:r>
    </w:p>
    <w:p w14:paraId="4B21599C" w14:textId="5B9BF408" w:rsidR="004617B2" w:rsidRDefault="004617B2" w:rsidP="00936F99">
      <w:pPr>
        <w:spacing w:after="0" w:line="250" w:lineRule="auto"/>
        <w:jc w:val="center"/>
        <w:rPr>
          <w:rFonts w:ascii="Arial" w:hAnsi="Arial" w:cs="Arial"/>
          <w:b/>
          <w:sz w:val="20"/>
        </w:rPr>
      </w:pPr>
      <w:r w:rsidRPr="004617B2">
        <w:rPr>
          <w:rFonts w:ascii="Arial" w:hAnsi="Arial" w:cs="Arial"/>
          <w:b/>
          <w:noProof/>
          <w:sz w:val="20"/>
        </w:rPr>
        <w:lastRenderedPageBreak/>
        <w:drawing>
          <wp:inline distT="0" distB="0" distL="0" distR="0" wp14:anchorId="2E293FE1" wp14:editId="26BDD4DD">
            <wp:extent cx="4844325" cy="7867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6448" cy="7871098"/>
                    </a:xfrm>
                    <a:prstGeom prst="rect">
                      <a:avLst/>
                    </a:prstGeom>
                    <a:noFill/>
                    <a:ln>
                      <a:noFill/>
                    </a:ln>
                  </pic:spPr>
                </pic:pic>
              </a:graphicData>
            </a:graphic>
          </wp:inline>
        </w:drawing>
      </w:r>
    </w:p>
    <w:p w14:paraId="08EDB745" w14:textId="2C87A4BC" w:rsidR="004617B2" w:rsidRDefault="004617B2" w:rsidP="00936F99">
      <w:pPr>
        <w:spacing w:after="0" w:line="250" w:lineRule="auto"/>
        <w:jc w:val="center"/>
        <w:rPr>
          <w:rFonts w:ascii="Arial" w:hAnsi="Arial" w:cs="Arial"/>
          <w:b/>
          <w:sz w:val="20"/>
        </w:rPr>
      </w:pPr>
    </w:p>
    <w:p w14:paraId="6AC796D6" w14:textId="4129A3D6" w:rsidR="004617B2" w:rsidRDefault="004617B2" w:rsidP="00936F99">
      <w:pPr>
        <w:spacing w:after="0" w:line="250" w:lineRule="auto"/>
        <w:jc w:val="center"/>
        <w:rPr>
          <w:rFonts w:ascii="Arial" w:hAnsi="Arial" w:cs="Arial"/>
          <w:b/>
          <w:sz w:val="20"/>
        </w:rPr>
      </w:pPr>
      <w:r w:rsidRPr="004617B2">
        <w:rPr>
          <w:noProof/>
        </w:rPr>
        <w:lastRenderedPageBreak/>
        <w:drawing>
          <wp:inline distT="0" distB="0" distL="0" distR="0" wp14:anchorId="3B4BA149" wp14:editId="3FD5E202">
            <wp:extent cx="4990782" cy="402907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50035"/>
                    <a:stretch/>
                  </pic:blipFill>
                  <pic:spPr bwMode="auto">
                    <a:xfrm>
                      <a:off x="0" y="0"/>
                      <a:ext cx="4991100" cy="4029332"/>
                    </a:xfrm>
                    <a:prstGeom prst="rect">
                      <a:avLst/>
                    </a:prstGeom>
                    <a:noFill/>
                    <a:ln>
                      <a:noFill/>
                    </a:ln>
                    <a:extLst>
                      <a:ext uri="{53640926-AAD7-44D8-BBD7-CCE9431645EC}">
                        <a14:shadowObscured xmlns:a14="http://schemas.microsoft.com/office/drawing/2010/main"/>
                      </a:ext>
                    </a:extLst>
                  </pic:spPr>
                </pic:pic>
              </a:graphicData>
            </a:graphic>
          </wp:inline>
        </w:drawing>
      </w:r>
      <w:r w:rsidRPr="004617B2">
        <w:rPr>
          <w:rFonts w:ascii="Arial" w:hAnsi="Arial" w:cs="Arial"/>
          <w:b/>
          <w:sz w:val="20"/>
        </w:rPr>
        <w:t xml:space="preserve"> </w:t>
      </w:r>
    </w:p>
    <w:p w14:paraId="48A856B7" w14:textId="022FDD18" w:rsidR="004617B2" w:rsidRDefault="00354E74" w:rsidP="00936F99">
      <w:pPr>
        <w:spacing w:after="0" w:line="250" w:lineRule="auto"/>
        <w:jc w:val="center"/>
        <w:rPr>
          <w:rFonts w:ascii="Arial" w:hAnsi="Arial" w:cs="Arial"/>
          <w:b/>
          <w:sz w:val="20"/>
        </w:rPr>
      </w:pPr>
      <w:r>
        <w:rPr>
          <w:noProof/>
        </w:rPr>
        <w:drawing>
          <wp:anchor distT="0" distB="0" distL="114300" distR="114300" simplePos="0" relativeHeight="251675648" behindDoc="0" locked="0" layoutInCell="1" allowOverlap="1" wp14:anchorId="07614BD6" wp14:editId="33503779">
            <wp:simplePos x="0" y="0"/>
            <wp:positionH relativeFrom="column">
              <wp:posOffset>633095</wp:posOffset>
            </wp:positionH>
            <wp:positionV relativeFrom="paragraph">
              <wp:posOffset>132080</wp:posOffset>
            </wp:positionV>
            <wp:extent cx="5105400" cy="3688715"/>
            <wp:effectExtent l="0" t="0" r="0" b="6985"/>
            <wp:wrapSquare wrapText="bothSides"/>
            <wp:docPr id="20" name="Imagen 20"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 Mapa&#10;&#10;Descripción generada automáticamente"/>
                    <pic:cNvPicPr/>
                  </pic:nvPicPr>
                  <pic:blipFill rotWithShape="1">
                    <a:blip r:embed="rId33">
                      <a:extLst>
                        <a:ext uri="{28A0092B-C50C-407E-A947-70E740481C1C}">
                          <a14:useLocalDpi xmlns:a14="http://schemas.microsoft.com/office/drawing/2010/main" val="0"/>
                        </a:ext>
                      </a:extLst>
                    </a:blip>
                    <a:srcRect l="16034" t="23375" r="31373" b="9065"/>
                    <a:stretch/>
                  </pic:blipFill>
                  <pic:spPr bwMode="auto">
                    <a:xfrm>
                      <a:off x="0" y="0"/>
                      <a:ext cx="5105400" cy="368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DD254" w14:textId="58942FAC" w:rsidR="004617B2" w:rsidRDefault="004617B2" w:rsidP="00936F99">
      <w:pPr>
        <w:spacing w:after="0" w:line="250" w:lineRule="auto"/>
        <w:jc w:val="center"/>
        <w:rPr>
          <w:rFonts w:ascii="Arial" w:hAnsi="Arial" w:cs="Arial"/>
          <w:b/>
          <w:sz w:val="20"/>
        </w:rPr>
      </w:pPr>
    </w:p>
    <w:p w14:paraId="6266B318" w14:textId="1A8E749E" w:rsidR="00455218" w:rsidRDefault="00455218" w:rsidP="00936F99">
      <w:pPr>
        <w:spacing w:after="0" w:line="250" w:lineRule="auto"/>
        <w:jc w:val="center"/>
        <w:rPr>
          <w:rFonts w:ascii="Arial" w:hAnsi="Arial" w:cs="Arial"/>
          <w:b/>
          <w:sz w:val="20"/>
        </w:rPr>
      </w:pPr>
    </w:p>
    <w:p w14:paraId="44C9B86B" w14:textId="77777777" w:rsidR="00455218" w:rsidRPr="0081344A" w:rsidRDefault="00455218" w:rsidP="00936F99">
      <w:pPr>
        <w:spacing w:after="0" w:line="250" w:lineRule="auto"/>
        <w:jc w:val="center"/>
        <w:rPr>
          <w:rFonts w:ascii="Arial" w:hAnsi="Arial" w:cs="Arial"/>
          <w:b/>
          <w:sz w:val="20"/>
        </w:rPr>
      </w:pPr>
    </w:p>
    <w:p w14:paraId="13EEDC9E" w14:textId="7CB9E269" w:rsidR="00BB7C50" w:rsidRDefault="00BB7C50" w:rsidP="00936F99">
      <w:pPr>
        <w:spacing w:line="250" w:lineRule="auto"/>
        <w:jc w:val="center"/>
        <w:rPr>
          <w:rFonts w:ascii="Arial" w:hAnsi="Arial" w:cs="Arial"/>
          <w:b/>
        </w:rPr>
      </w:pPr>
      <w:bookmarkStart w:id="246" w:name="_Toc49374508"/>
    </w:p>
    <w:p w14:paraId="006744B5" w14:textId="4ACF85C0" w:rsidR="00455218" w:rsidRPr="0081344A" w:rsidRDefault="00455218" w:rsidP="00936F99">
      <w:pPr>
        <w:spacing w:line="250" w:lineRule="auto"/>
        <w:jc w:val="center"/>
        <w:rPr>
          <w:rFonts w:ascii="Arial" w:hAnsi="Arial" w:cs="Arial"/>
          <w:b/>
        </w:rPr>
      </w:pPr>
    </w:p>
    <w:p w14:paraId="7CD3ABA0" w14:textId="77777777" w:rsidR="00354E74" w:rsidRDefault="00354E74" w:rsidP="00936F99">
      <w:pPr>
        <w:spacing w:line="250" w:lineRule="auto"/>
        <w:jc w:val="center"/>
        <w:rPr>
          <w:rFonts w:ascii="Arial" w:hAnsi="Arial" w:cs="Arial"/>
          <w:b/>
        </w:rPr>
      </w:pPr>
    </w:p>
    <w:p w14:paraId="4FDB2B6F" w14:textId="77777777" w:rsidR="00354E74" w:rsidRDefault="00354E74" w:rsidP="00936F99">
      <w:pPr>
        <w:spacing w:line="250" w:lineRule="auto"/>
        <w:jc w:val="center"/>
        <w:rPr>
          <w:rFonts w:ascii="Arial" w:hAnsi="Arial" w:cs="Arial"/>
          <w:b/>
        </w:rPr>
      </w:pPr>
    </w:p>
    <w:p w14:paraId="6C5E07EB" w14:textId="77777777" w:rsidR="00354E74" w:rsidRDefault="00354E74" w:rsidP="00936F99">
      <w:pPr>
        <w:spacing w:line="250" w:lineRule="auto"/>
        <w:jc w:val="center"/>
        <w:rPr>
          <w:rFonts w:ascii="Arial" w:hAnsi="Arial" w:cs="Arial"/>
          <w:b/>
        </w:rPr>
      </w:pPr>
    </w:p>
    <w:p w14:paraId="34330106" w14:textId="77777777" w:rsidR="00816492" w:rsidRDefault="00BB7C50" w:rsidP="00936F99">
      <w:pPr>
        <w:spacing w:line="250" w:lineRule="auto"/>
        <w:jc w:val="center"/>
        <w:rPr>
          <w:rFonts w:ascii="Arial" w:hAnsi="Arial" w:cs="Arial"/>
          <w:b/>
        </w:rPr>
      </w:pPr>
      <w:r w:rsidRPr="0081344A">
        <w:rPr>
          <w:rFonts w:ascii="Arial" w:hAnsi="Arial" w:cs="Arial"/>
          <w:b/>
        </w:rPr>
        <w:br w:type="page"/>
      </w:r>
      <w:r w:rsidR="00354E74" w:rsidRPr="00354E74">
        <w:rPr>
          <w:rFonts w:ascii="Arial" w:hAnsi="Arial" w:cs="Arial"/>
          <w:b/>
          <w:noProof/>
        </w:rPr>
        <w:lastRenderedPageBreak/>
        <w:drawing>
          <wp:inline distT="0" distB="0" distL="0" distR="0" wp14:anchorId="13907681" wp14:editId="44D0962D">
            <wp:extent cx="5592882" cy="802957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5423" cy="8033223"/>
                    </a:xfrm>
                    <a:prstGeom prst="rect">
                      <a:avLst/>
                    </a:prstGeom>
                    <a:noFill/>
                    <a:ln>
                      <a:noFill/>
                    </a:ln>
                  </pic:spPr>
                </pic:pic>
              </a:graphicData>
            </a:graphic>
          </wp:inline>
        </w:drawing>
      </w:r>
      <w:r w:rsidR="00354E74" w:rsidRPr="00354E74">
        <w:rPr>
          <w:rFonts w:ascii="Arial" w:hAnsi="Arial" w:cs="Arial"/>
          <w:b/>
        </w:rPr>
        <w:t xml:space="preserve"> </w:t>
      </w:r>
    </w:p>
    <w:p w14:paraId="5C74B910" w14:textId="77777777" w:rsidR="00816492" w:rsidRDefault="00816492">
      <w:pPr>
        <w:spacing w:after="0" w:line="240" w:lineRule="auto"/>
        <w:rPr>
          <w:rFonts w:ascii="Arial" w:hAnsi="Arial" w:cs="Arial"/>
          <w:b/>
        </w:rPr>
      </w:pPr>
      <w:r>
        <w:rPr>
          <w:rFonts w:ascii="Arial" w:hAnsi="Arial" w:cs="Arial"/>
          <w:b/>
        </w:rPr>
        <w:br w:type="page"/>
      </w:r>
    </w:p>
    <w:p w14:paraId="4D9259C3" w14:textId="23BB1DD8" w:rsidR="0097301B" w:rsidRPr="002A601E" w:rsidRDefault="00E447AD" w:rsidP="00936F99">
      <w:pPr>
        <w:spacing w:line="250" w:lineRule="auto"/>
        <w:jc w:val="center"/>
        <w:rPr>
          <w:rFonts w:ascii="Arial" w:hAnsi="Arial" w:cs="Arial"/>
        </w:rPr>
      </w:pPr>
      <w:r w:rsidRPr="002A601E">
        <w:rPr>
          <w:rFonts w:ascii="Arial" w:hAnsi="Arial" w:cs="Arial"/>
          <w:b/>
        </w:rPr>
        <w:lastRenderedPageBreak/>
        <w:t xml:space="preserve">Anexo </w:t>
      </w:r>
      <w:r w:rsidR="007C5D7C" w:rsidRPr="002A601E">
        <w:rPr>
          <w:rFonts w:ascii="Arial" w:hAnsi="Arial" w:cs="Arial"/>
          <w:b/>
        </w:rPr>
        <w:t>1</w:t>
      </w:r>
      <w:r w:rsidR="009E34BE" w:rsidRPr="002A601E">
        <w:rPr>
          <w:rFonts w:ascii="Arial" w:hAnsi="Arial" w:cs="Arial"/>
          <w:b/>
        </w:rPr>
        <w:t>0</w:t>
      </w:r>
      <w:bookmarkEnd w:id="246"/>
    </w:p>
    <w:bookmarkEnd w:id="243"/>
    <w:bookmarkEnd w:id="244"/>
    <w:p w14:paraId="028A68CF" w14:textId="77777777" w:rsidR="0097301B" w:rsidRPr="002A601E" w:rsidRDefault="00B146C2" w:rsidP="00936F99">
      <w:pPr>
        <w:spacing w:before="120" w:after="120" w:line="250" w:lineRule="auto"/>
        <w:jc w:val="center"/>
        <w:rPr>
          <w:rFonts w:ascii="Arial" w:hAnsi="Arial" w:cs="Arial"/>
          <w:b/>
        </w:rPr>
      </w:pPr>
      <w:r w:rsidRPr="002A601E">
        <w:rPr>
          <w:rFonts w:ascii="Arial" w:hAnsi="Arial" w:cs="Arial"/>
          <w:b/>
        </w:rPr>
        <w:t>TÉRMINOS DE REFERENCIA</w:t>
      </w:r>
    </w:p>
    <w:p w14:paraId="12E36DF2" w14:textId="77777777" w:rsidR="001C7D5B" w:rsidRPr="002A601E" w:rsidRDefault="0097301B" w:rsidP="00936F99">
      <w:pPr>
        <w:spacing w:before="120" w:after="120" w:line="250" w:lineRule="auto"/>
        <w:jc w:val="center"/>
        <w:rPr>
          <w:rFonts w:ascii="Arial" w:hAnsi="Arial" w:cs="Arial"/>
          <w:b/>
        </w:rPr>
      </w:pPr>
      <w:r w:rsidRPr="002A601E">
        <w:rPr>
          <w:rFonts w:ascii="Arial" w:hAnsi="Arial" w:cs="Arial"/>
          <w:b/>
        </w:rPr>
        <w:t xml:space="preserve">Supervisión de </w:t>
      </w:r>
      <w:r w:rsidR="000600A6" w:rsidRPr="002A601E">
        <w:rPr>
          <w:rFonts w:ascii="Arial" w:hAnsi="Arial" w:cs="Arial"/>
          <w:b/>
        </w:rPr>
        <w:t>ingeniería</w:t>
      </w:r>
      <w:r w:rsidRPr="002A601E">
        <w:rPr>
          <w:rFonts w:ascii="Arial" w:hAnsi="Arial" w:cs="Arial"/>
          <w:b/>
        </w:rPr>
        <w:t xml:space="preserve">, </w:t>
      </w:r>
      <w:r w:rsidR="00F55FCE" w:rsidRPr="002A601E">
        <w:rPr>
          <w:rFonts w:ascii="Arial" w:hAnsi="Arial" w:cs="Arial"/>
          <w:b/>
        </w:rPr>
        <w:t xml:space="preserve">suministro </w:t>
      </w:r>
      <w:r w:rsidRPr="002A601E">
        <w:rPr>
          <w:rFonts w:ascii="Arial" w:hAnsi="Arial" w:cs="Arial"/>
          <w:b/>
        </w:rPr>
        <w:t xml:space="preserve">y </w:t>
      </w:r>
      <w:r w:rsidR="00F55FCE" w:rsidRPr="002A601E">
        <w:rPr>
          <w:rFonts w:ascii="Arial" w:hAnsi="Arial" w:cs="Arial"/>
          <w:b/>
        </w:rPr>
        <w:t xml:space="preserve">construcción </w:t>
      </w:r>
      <w:r w:rsidRPr="002A601E">
        <w:rPr>
          <w:rFonts w:ascii="Arial" w:hAnsi="Arial" w:cs="Arial"/>
          <w:b/>
        </w:rPr>
        <w:t xml:space="preserve">del </w:t>
      </w:r>
      <w:r w:rsidR="004F5582" w:rsidRPr="002A601E">
        <w:rPr>
          <w:rFonts w:ascii="Arial" w:hAnsi="Arial" w:cs="Arial"/>
          <w:b/>
        </w:rPr>
        <w:t>p</w:t>
      </w:r>
      <w:r w:rsidRPr="002A601E">
        <w:rPr>
          <w:rFonts w:ascii="Arial" w:hAnsi="Arial" w:cs="Arial"/>
          <w:b/>
        </w:rPr>
        <w:t>royecto</w:t>
      </w:r>
    </w:p>
    <w:p w14:paraId="017DC6B6" w14:textId="77777777" w:rsidR="00A47BE9" w:rsidRPr="00576CB8" w:rsidRDefault="00A47BE9" w:rsidP="00936F99">
      <w:pPr>
        <w:spacing w:after="0" w:line="250" w:lineRule="auto"/>
        <w:jc w:val="center"/>
        <w:rPr>
          <w:rFonts w:ascii="Arial" w:hAnsi="Arial" w:cs="Arial"/>
          <w:b/>
          <w:bCs/>
          <w:lang w:val="es-ES"/>
        </w:rPr>
      </w:pPr>
      <w:bookmarkStart w:id="247" w:name="_Toc490322676"/>
      <w:bookmarkStart w:id="248" w:name="_Toc493758774"/>
      <w:bookmarkStart w:id="249" w:name="_Toc490322674"/>
      <w:bookmarkStart w:id="250" w:name="_Toc493758773"/>
      <w:r w:rsidRPr="002A601E">
        <w:rPr>
          <w:rFonts w:ascii="Arial" w:hAnsi="Arial" w:cs="Arial"/>
          <w:b/>
          <w:bCs/>
          <w:lang w:val="es-ES"/>
        </w:rPr>
        <w:t>“Enlace 220 kV Ica – Poroma, Ampliaciones y Subestaciones Asociadas”</w:t>
      </w:r>
    </w:p>
    <w:p w14:paraId="5F9019E0" w14:textId="4D430DD6" w:rsidR="000626E3" w:rsidRPr="00584A9E" w:rsidRDefault="000626E3" w:rsidP="00936F99">
      <w:pPr>
        <w:spacing w:after="0" w:line="250" w:lineRule="auto"/>
        <w:jc w:val="center"/>
        <w:rPr>
          <w:rFonts w:ascii="Arial" w:hAnsi="Arial" w:cs="Arial"/>
          <w:b/>
          <w:bCs/>
          <w:lang w:val="es-ES"/>
        </w:rPr>
      </w:pPr>
    </w:p>
    <w:p w14:paraId="37037587" w14:textId="77777777" w:rsidR="002A601E" w:rsidRPr="002C67CA" w:rsidRDefault="002A601E" w:rsidP="00936F99">
      <w:pPr>
        <w:numPr>
          <w:ilvl w:val="0"/>
          <w:numId w:val="52"/>
        </w:numPr>
        <w:spacing w:before="120" w:after="120" w:line="250" w:lineRule="auto"/>
        <w:ind w:left="425" w:hanging="425"/>
        <w:rPr>
          <w:rFonts w:ascii="Arial" w:hAnsi="Arial" w:cs="Arial"/>
          <w:b/>
          <w:sz w:val="20"/>
          <w:szCs w:val="20"/>
          <w:lang w:val="x-none" w:eastAsia="x-none"/>
        </w:rPr>
      </w:pPr>
      <w:bookmarkStart w:id="251" w:name="_Toc49374517"/>
      <w:r w:rsidRPr="002C67CA">
        <w:rPr>
          <w:rFonts w:ascii="Arial" w:hAnsi="Arial" w:cs="Arial"/>
          <w:b/>
          <w:sz w:val="20"/>
          <w:szCs w:val="20"/>
          <w:lang w:val="x-none" w:eastAsia="x-none"/>
        </w:rPr>
        <w:t xml:space="preserve">Objetivo </w:t>
      </w:r>
    </w:p>
    <w:p w14:paraId="1AC09C54" w14:textId="72068053" w:rsidR="002A601E" w:rsidRPr="002C67CA" w:rsidRDefault="00EE7F1D" w:rsidP="00936F99">
      <w:pPr>
        <w:spacing w:before="120" w:after="120" w:line="250" w:lineRule="auto"/>
        <w:ind w:left="426"/>
        <w:jc w:val="both"/>
        <w:rPr>
          <w:rFonts w:ascii="Arial" w:hAnsi="Arial" w:cs="Arial"/>
          <w:sz w:val="20"/>
          <w:szCs w:val="20"/>
        </w:rPr>
      </w:pPr>
      <w:r>
        <w:rPr>
          <w:rFonts w:ascii="Arial" w:hAnsi="Arial" w:cs="Arial"/>
          <w:sz w:val="20"/>
          <w:szCs w:val="20"/>
        </w:rPr>
        <w:t>E</w:t>
      </w:r>
      <w:r w:rsidRPr="00EE7F1D">
        <w:rPr>
          <w:rFonts w:ascii="Arial" w:hAnsi="Arial" w:cs="Arial"/>
          <w:sz w:val="20"/>
          <w:szCs w:val="20"/>
        </w:rPr>
        <w:t xml:space="preserve">stablecer las condiciones bajo las cuales el Concesionario contratará </w:t>
      </w:r>
      <w:r w:rsidR="002A601E" w:rsidRPr="002C67CA">
        <w:rPr>
          <w:rFonts w:ascii="Arial" w:hAnsi="Arial" w:cs="Arial"/>
          <w:sz w:val="20"/>
          <w:szCs w:val="20"/>
        </w:rPr>
        <w:t xml:space="preserve">los servicios de una empresa </w:t>
      </w:r>
      <w:r>
        <w:rPr>
          <w:rFonts w:ascii="Arial" w:hAnsi="Arial" w:cs="Arial"/>
          <w:sz w:val="20"/>
          <w:szCs w:val="20"/>
        </w:rPr>
        <w:t>con</w:t>
      </w:r>
      <w:r w:rsidR="002A601E" w:rsidRPr="002C67CA">
        <w:rPr>
          <w:rFonts w:ascii="Arial" w:hAnsi="Arial" w:cs="Arial"/>
          <w:sz w:val="20"/>
          <w:szCs w:val="20"/>
        </w:rPr>
        <w:t xml:space="preserve"> especialización en la supervisión de ingeniería, suministro y construcción de líneas de transmisión y subestaciones de alta tensión, para efectuar la supervisión de la ingeniería</w:t>
      </w:r>
      <w:r>
        <w:rPr>
          <w:rFonts w:ascii="Arial" w:hAnsi="Arial" w:cs="Arial"/>
          <w:sz w:val="20"/>
          <w:szCs w:val="20"/>
        </w:rPr>
        <w:t>, suministro</w:t>
      </w:r>
      <w:r w:rsidR="002A601E" w:rsidRPr="002C67CA">
        <w:rPr>
          <w:rFonts w:ascii="Arial" w:hAnsi="Arial" w:cs="Arial"/>
          <w:sz w:val="20"/>
          <w:szCs w:val="20"/>
        </w:rPr>
        <w:t xml:space="preserve"> y</w:t>
      </w:r>
      <w:r>
        <w:rPr>
          <w:rFonts w:ascii="Arial" w:hAnsi="Arial" w:cs="Arial"/>
          <w:sz w:val="20"/>
          <w:szCs w:val="20"/>
        </w:rPr>
        <w:t xml:space="preserve"> la construcción</w:t>
      </w:r>
      <w:r w:rsidR="002A601E" w:rsidRPr="002C67CA">
        <w:rPr>
          <w:rFonts w:ascii="Arial" w:hAnsi="Arial" w:cs="Arial"/>
          <w:sz w:val="20"/>
          <w:szCs w:val="20"/>
        </w:rPr>
        <w:t xml:space="preserve"> del Proyecto.</w:t>
      </w:r>
    </w:p>
    <w:p w14:paraId="6A3A05A6" w14:textId="77777777" w:rsidR="002A601E" w:rsidRPr="006E5963" w:rsidRDefault="002A601E" w:rsidP="00936F99">
      <w:pPr>
        <w:numPr>
          <w:ilvl w:val="0"/>
          <w:numId w:val="19"/>
        </w:numPr>
        <w:spacing w:before="240" w:after="120" w:line="250" w:lineRule="auto"/>
        <w:ind w:left="425" w:hanging="425"/>
        <w:rPr>
          <w:rFonts w:ascii="Arial" w:hAnsi="Arial" w:cs="Arial"/>
          <w:b/>
          <w:sz w:val="20"/>
          <w:szCs w:val="20"/>
        </w:rPr>
      </w:pPr>
      <w:r w:rsidRPr="006E5963">
        <w:rPr>
          <w:rFonts w:ascii="Arial" w:hAnsi="Arial" w:cs="Arial"/>
          <w:b/>
          <w:sz w:val="20"/>
          <w:szCs w:val="20"/>
        </w:rPr>
        <w:t>De la Empresa Supervisora</w:t>
      </w:r>
    </w:p>
    <w:p w14:paraId="4EF7A7EA" w14:textId="090C38DA" w:rsidR="002A601E" w:rsidRPr="006E5963" w:rsidRDefault="002A601E" w:rsidP="00936F99">
      <w:pPr>
        <w:spacing w:before="120" w:after="120" w:line="250" w:lineRule="auto"/>
        <w:ind w:left="425"/>
        <w:jc w:val="both"/>
        <w:rPr>
          <w:rFonts w:ascii="Arial" w:hAnsi="Arial" w:cs="Arial"/>
          <w:sz w:val="20"/>
          <w:szCs w:val="20"/>
        </w:rPr>
      </w:pPr>
      <w:r w:rsidRPr="006E5963">
        <w:rPr>
          <w:rFonts w:ascii="Arial" w:hAnsi="Arial" w:cs="Arial"/>
          <w:sz w:val="20"/>
          <w:szCs w:val="20"/>
        </w:rPr>
        <w:t xml:space="preserve">El CONCESIONARIO se obliga a contratar y a solventar los gastos que demande la supervisión </w:t>
      </w:r>
      <w:r w:rsidR="006A65E9" w:rsidRPr="006A65E9">
        <w:rPr>
          <w:rFonts w:ascii="Arial" w:hAnsi="Arial" w:cs="Arial"/>
          <w:sz w:val="20"/>
          <w:szCs w:val="20"/>
        </w:rPr>
        <w:t xml:space="preserve">de la ingeniería, suministro y la construcción </w:t>
      </w:r>
      <w:r w:rsidRPr="006E5963">
        <w:rPr>
          <w:rFonts w:ascii="Arial" w:hAnsi="Arial" w:cs="Arial"/>
          <w:sz w:val="20"/>
          <w:szCs w:val="20"/>
        </w:rPr>
        <w:t>de</w:t>
      </w:r>
      <w:r w:rsidR="00EE7F1D">
        <w:rPr>
          <w:rFonts w:ascii="Arial" w:hAnsi="Arial" w:cs="Arial"/>
          <w:sz w:val="20"/>
          <w:szCs w:val="20"/>
        </w:rPr>
        <w:t>l Proyecto</w:t>
      </w:r>
      <w:r w:rsidRPr="006E5963">
        <w:rPr>
          <w:rFonts w:ascii="Arial" w:hAnsi="Arial"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DF1AA75" w14:textId="77777777" w:rsidR="002A601E" w:rsidRPr="006E5963" w:rsidRDefault="002A601E" w:rsidP="00936F99">
      <w:pPr>
        <w:spacing w:before="120" w:after="120" w:line="250" w:lineRule="auto"/>
        <w:ind w:left="425"/>
        <w:jc w:val="both"/>
        <w:rPr>
          <w:rFonts w:ascii="Arial" w:hAnsi="Arial" w:cs="Arial"/>
          <w:sz w:val="20"/>
          <w:szCs w:val="20"/>
        </w:rPr>
      </w:pPr>
      <w:r w:rsidRPr="006E5963">
        <w:rPr>
          <w:rFonts w:ascii="Arial" w:hAnsi="Arial" w:cs="Arial"/>
          <w:sz w:val="20"/>
          <w:szCs w:val="20"/>
        </w:rPr>
        <w:t>El costo que demande dicha supervisión forma parte de la propuesta de inversión del CONCESIONARIO.</w:t>
      </w:r>
    </w:p>
    <w:p w14:paraId="0B24F3F1" w14:textId="77777777" w:rsidR="002A601E" w:rsidRPr="00110620" w:rsidRDefault="002A601E" w:rsidP="00936F99">
      <w:pPr>
        <w:numPr>
          <w:ilvl w:val="0"/>
          <w:numId w:val="19"/>
        </w:numPr>
        <w:spacing w:before="240" w:after="120" w:line="250" w:lineRule="auto"/>
        <w:ind w:left="425" w:hanging="425"/>
        <w:rPr>
          <w:rFonts w:ascii="Arial" w:hAnsi="Arial" w:cs="Arial"/>
          <w:b/>
          <w:sz w:val="20"/>
          <w:szCs w:val="20"/>
        </w:rPr>
      </w:pPr>
      <w:r w:rsidRPr="00110620">
        <w:rPr>
          <w:rFonts w:ascii="Arial" w:hAnsi="Arial" w:cs="Arial"/>
          <w:b/>
          <w:sz w:val="20"/>
          <w:szCs w:val="20"/>
        </w:rPr>
        <w:t xml:space="preserve">Ámbito de la supervisión </w:t>
      </w:r>
    </w:p>
    <w:p w14:paraId="23AF2930" w14:textId="34EDC176" w:rsidR="002A601E" w:rsidRDefault="002A601E" w:rsidP="00936F99">
      <w:pPr>
        <w:spacing w:before="120" w:after="120" w:line="250" w:lineRule="auto"/>
        <w:ind w:left="426"/>
        <w:jc w:val="both"/>
        <w:rPr>
          <w:rFonts w:ascii="Arial" w:hAnsi="Arial" w:cs="Arial"/>
          <w:sz w:val="20"/>
          <w:szCs w:val="20"/>
        </w:rPr>
      </w:pPr>
      <w:r w:rsidRPr="00110620">
        <w:rPr>
          <w:rFonts w:ascii="Arial" w:hAnsi="Arial" w:cs="Arial"/>
          <w:sz w:val="20"/>
          <w:szCs w:val="20"/>
        </w:rPr>
        <w:t xml:space="preserve">La Empresa Supervisora informará mensualmente y por escrito al CONCEDENTE y a OSINERGMIN sobre el desarrollo </w:t>
      </w:r>
      <w:r w:rsidR="006A65E9">
        <w:rPr>
          <w:rFonts w:ascii="Arial" w:hAnsi="Arial" w:cs="Arial"/>
          <w:sz w:val="20"/>
          <w:szCs w:val="20"/>
        </w:rPr>
        <w:t xml:space="preserve">de </w:t>
      </w:r>
      <w:r w:rsidR="006A65E9" w:rsidRPr="006A65E9">
        <w:rPr>
          <w:rFonts w:ascii="Arial" w:hAnsi="Arial" w:cs="Arial"/>
          <w:sz w:val="20"/>
          <w:szCs w:val="20"/>
        </w:rPr>
        <w:t xml:space="preserve">la supervisión de la ingeniería, suministro y la construcción </w:t>
      </w:r>
      <w:r w:rsidRPr="00110620">
        <w:rPr>
          <w:rFonts w:ascii="Arial" w:hAnsi="Arial" w:cs="Arial"/>
          <w:sz w:val="20"/>
          <w:szCs w:val="20"/>
        </w:rPr>
        <w:t>de</w:t>
      </w:r>
      <w:r w:rsidR="00EE7F1D">
        <w:rPr>
          <w:rFonts w:ascii="Arial" w:hAnsi="Arial" w:cs="Arial"/>
          <w:sz w:val="20"/>
          <w:szCs w:val="20"/>
        </w:rPr>
        <w:t>l Proyecto</w:t>
      </w:r>
      <w:r w:rsidRPr="00110620">
        <w:rPr>
          <w:rFonts w:ascii="Arial" w:hAnsi="Arial" w:cs="Arial"/>
          <w:sz w:val="20"/>
          <w:szCs w:val="20"/>
        </w:rPr>
        <w:t>.</w:t>
      </w:r>
    </w:p>
    <w:p w14:paraId="11CBD89A" w14:textId="77777777" w:rsidR="002A601E" w:rsidRPr="002A601E" w:rsidRDefault="002A601E" w:rsidP="00936F99">
      <w:pPr>
        <w:spacing w:before="120" w:after="120" w:line="250" w:lineRule="auto"/>
        <w:ind w:left="426"/>
        <w:jc w:val="both"/>
        <w:rPr>
          <w:rFonts w:ascii="Arial" w:hAnsi="Arial" w:cs="Arial"/>
          <w:sz w:val="20"/>
          <w:szCs w:val="20"/>
        </w:rPr>
      </w:pPr>
      <w:r w:rsidRPr="002A601E">
        <w:rPr>
          <w:rFonts w:ascii="Arial" w:hAnsi="Arial" w:cs="Arial"/>
          <w:sz w:val="20"/>
          <w:szCs w:val="20"/>
          <w:lang w:val="es-ES" w:eastAsia="x-none"/>
        </w:rPr>
        <w:t>La ubicación del presente proyecto se encuentra situado en el departamento de Ica, provincias de Ica y Nazca.</w:t>
      </w:r>
    </w:p>
    <w:p w14:paraId="54414E55" w14:textId="77777777" w:rsidR="002A601E" w:rsidRPr="002A601E" w:rsidRDefault="002A601E" w:rsidP="00936F99">
      <w:pPr>
        <w:spacing w:before="120" w:after="120" w:line="250" w:lineRule="auto"/>
        <w:ind w:left="426"/>
        <w:jc w:val="both"/>
        <w:rPr>
          <w:rFonts w:ascii="Arial" w:hAnsi="Arial" w:cs="Arial"/>
          <w:b/>
          <w:bCs/>
          <w:sz w:val="20"/>
          <w:szCs w:val="20"/>
          <w:lang w:val="es-ES"/>
        </w:rPr>
      </w:pPr>
      <w:r w:rsidRPr="002A601E">
        <w:rPr>
          <w:rFonts w:ascii="Arial" w:hAnsi="Arial" w:cs="Arial"/>
          <w:sz w:val="20"/>
          <w:szCs w:val="20"/>
        </w:rPr>
        <w:t xml:space="preserve">La supervisión se prestará en la ejecución del proyecto </w:t>
      </w:r>
      <w:r w:rsidRPr="002A601E">
        <w:rPr>
          <w:rFonts w:ascii="Arial" w:hAnsi="Arial" w:cs="Arial"/>
          <w:sz w:val="20"/>
          <w:szCs w:val="20"/>
          <w:lang w:val="es-ES"/>
        </w:rPr>
        <w:t>“Enlace 220 kV Ica – Poroma, Ampliaciones y Subestaciones Asociadas”</w:t>
      </w:r>
      <w:r w:rsidRPr="002A601E">
        <w:rPr>
          <w:rFonts w:ascii="Arial" w:hAnsi="Arial" w:cs="Arial"/>
          <w:b/>
          <w:bCs/>
          <w:sz w:val="20"/>
          <w:szCs w:val="20"/>
          <w:lang w:val="es-ES"/>
        </w:rPr>
        <w:t xml:space="preserve">, </w:t>
      </w:r>
      <w:r w:rsidRPr="002A601E">
        <w:rPr>
          <w:rFonts w:ascii="Arial" w:hAnsi="Arial" w:cs="Arial"/>
          <w:sz w:val="20"/>
          <w:szCs w:val="20"/>
        </w:rPr>
        <w:t>que comprende las siguientes instalaciones:</w:t>
      </w:r>
    </w:p>
    <w:p w14:paraId="4F3264E9" w14:textId="77777777" w:rsidR="002A601E" w:rsidRPr="002A601E" w:rsidRDefault="002A601E" w:rsidP="00936F99">
      <w:pPr>
        <w:numPr>
          <w:ilvl w:val="1"/>
          <w:numId w:val="125"/>
        </w:numPr>
        <w:tabs>
          <w:tab w:val="left" w:pos="567"/>
        </w:tabs>
        <w:spacing w:before="120" w:after="120" w:line="250" w:lineRule="auto"/>
        <w:ind w:left="567" w:hanging="283"/>
        <w:jc w:val="both"/>
        <w:outlineLvl w:val="0"/>
        <w:rPr>
          <w:rFonts w:ascii="Arial" w:hAnsi="Arial" w:cs="Arial"/>
          <w:sz w:val="20"/>
          <w:szCs w:val="20"/>
          <w:lang w:val="es-ES" w:eastAsia="x-none"/>
        </w:rPr>
      </w:pPr>
      <w:bookmarkStart w:id="252" w:name="_Toc49374514"/>
      <w:r w:rsidRPr="002A601E">
        <w:rPr>
          <w:rFonts w:ascii="Arial" w:hAnsi="Arial" w:cs="Arial"/>
          <w:b/>
          <w:sz w:val="20"/>
          <w:szCs w:val="20"/>
        </w:rPr>
        <w:t>Subestación Intermedia 220 kV</w:t>
      </w:r>
    </w:p>
    <w:p w14:paraId="5B56310F" w14:textId="77777777" w:rsidR="002A601E" w:rsidRDefault="002A601E" w:rsidP="00936F99">
      <w:pPr>
        <w:tabs>
          <w:tab w:val="left" w:pos="567"/>
        </w:tabs>
        <w:spacing w:before="120" w:after="120" w:line="250" w:lineRule="auto"/>
        <w:ind w:left="567"/>
        <w:jc w:val="both"/>
        <w:outlineLvl w:val="0"/>
        <w:rPr>
          <w:rFonts w:ascii="Arial" w:hAnsi="Arial" w:cs="Arial"/>
          <w:b/>
          <w:sz w:val="20"/>
        </w:rPr>
      </w:pPr>
      <w:r>
        <w:rPr>
          <w:rFonts w:ascii="Arial" w:hAnsi="Arial" w:cs="Arial"/>
          <w:b/>
          <w:sz w:val="20"/>
        </w:rPr>
        <w:t xml:space="preserve">Patio de llaves </w:t>
      </w:r>
      <w:r w:rsidRPr="0081344A">
        <w:rPr>
          <w:rFonts w:ascii="Arial" w:hAnsi="Arial" w:cs="Arial"/>
          <w:b/>
          <w:sz w:val="20"/>
        </w:rPr>
        <w:t xml:space="preserve">de </w:t>
      </w:r>
      <w:r>
        <w:rPr>
          <w:rFonts w:ascii="Arial" w:hAnsi="Arial" w:cs="Arial"/>
          <w:b/>
          <w:sz w:val="20"/>
        </w:rPr>
        <w:t>220</w:t>
      </w:r>
      <w:r w:rsidRPr="0081344A">
        <w:rPr>
          <w:rFonts w:ascii="Arial" w:hAnsi="Arial" w:cs="Arial"/>
          <w:b/>
          <w:sz w:val="20"/>
        </w:rPr>
        <w:t xml:space="preserve"> kV</w:t>
      </w:r>
    </w:p>
    <w:p w14:paraId="14A4F44E" w14:textId="77777777" w:rsidR="002A601E" w:rsidRDefault="002A601E" w:rsidP="00936F99">
      <w:pPr>
        <w:tabs>
          <w:tab w:val="left" w:pos="567"/>
        </w:tabs>
        <w:spacing w:before="120" w:after="120" w:line="250" w:lineRule="auto"/>
        <w:ind w:left="567"/>
        <w:jc w:val="both"/>
        <w:outlineLvl w:val="0"/>
        <w:rPr>
          <w:rFonts w:ascii="Arial" w:hAnsi="Arial" w:cs="Arial"/>
          <w:sz w:val="20"/>
          <w:szCs w:val="20"/>
          <w:lang w:eastAsia="x-none"/>
        </w:rPr>
      </w:pPr>
      <w:bookmarkStart w:id="253" w:name="_Toc49374510"/>
      <w:r w:rsidRPr="0081344A">
        <w:rPr>
          <w:rFonts w:ascii="Arial" w:hAnsi="Arial" w:cs="Arial"/>
          <w:sz w:val="20"/>
          <w:szCs w:val="20"/>
          <w:lang w:val="x-none" w:eastAsia="x-none"/>
        </w:rPr>
        <w:t xml:space="preserve">El sistema de barras y los equipos de patio en </w:t>
      </w:r>
      <w:r>
        <w:rPr>
          <w:rFonts w:ascii="Arial" w:hAnsi="Arial" w:cs="Arial"/>
          <w:sz w:val="20"/>
          <w:szCs w:val="20"/>
          <w:lang w:eastAsia="x-none"/>
        </w:rPr>
        <w:t>220</w:t>
      </w:r>
      <w:r w:rsidRPr="0081344A">
        <w:rPr>
          <w:rFonts w:ascii="Arial" w:hAnsi="Arial" w:cs="Arial"/>
          <w:sz w:val="20"/>
          <w:szCs w:val="20"/>
          <w:lang w:val="x-none" w:eastAsia="x-none"/>
        </w:rPr>
        <w:t xml:space="preserve"> kV tendrán una configuración de conexión de </w:t>
      </w:r>
      <w:r>
        <w:rPr>
          <w:rFonts w:ascii="Arial" w:hAnsi="Arial" w:cs="Arial"/>
          <w:sz w:val="20"/>
          <w:szCs w:val="20"/>
          <w:lang w:eastAsia="x-none"/>
        </w:rPr>
        <w:t>dob</w:t>
      </w:r>
      <w:r w:rsidRPr="0081344A">
        <w:rPr>
          <w:rFonts w:ascii="Arial" w:hAnsi="Arial" w:cs="Arial"/>
          <w:sz w:val="20"/>
          <w:szCs w:val="20"/>
          <w:lang w:val="x-none" w:eastAsia="x-none"/>
        </w:rPr>
        <w:t>le barra</w:t>
      </w:r>
      <w:r>
        <w:rPr>
          <w:rFonts w:ascii="Arial" w:hAnsi="Arial" w:cs="Arial"/>
          <w:sz w:val="20"/>
          <w:szCs w:val="20"/>
          <w:lang w:eastAsia="x-none"/>
        </w:rPr>
        <w:t xml:space="preserve"> con seccionador de transferencia</w:t>
      </w:r>
      <w:r w:rsidRPr="0081344A">
        <w:rPr>
          <w:rFonts w:ascii="Arial" w:hAnsi="Arial" w:cs="Arial"/>
          <w:sz w:val="20"/>
          <w:szCs w:val="20"/>
          <w:lang w:val="x-none" w:eastAsia="x-none"/>
        </w:rPr>
        <w:t>,</w:t>
      </w:r>
      <w:r>
        <w:rPr>
          <w:rFonts w:ascii="Arial" w:hAnsi="Arial" w:cs="Arial"/>
          <w:sz w:val="20"/>
          <w:szCs w:val="20"/>
          <w:lang w:eastAsia="x-none"/>
        </w:rPr>
        <w:t xml:space="preserve"> con acoplamiento de barras,</w:t>
      </w:r>
      <w:r w:rsidRPr="0081344A">
        <w:rPr>
          <w:rFonts w:ascii="Arial" w:hAnsi="Arial" w:cs="Arial"/>
          <w:sz w:val="20"/>
          <w:szCs w:val="20"/>
          <w:lang w:val="x-none" w:eastAsia="x-none"/>
        </w:rPr>
        <w:t xml:space="preserve"> comprendiendo </w:t>
      </w:r>
      <w:r>
        <w:rPr>
          <w:rFonts w:ascii="Arial" w:hAnsi="Arial" w:cs="Arial"/>
          <w:sz w:val="20"/>
          <w:szCs w:val="20"/>
          <w:lang w:eastAsia="x-none"/>
        </w:rPr>
        <w:t xml:space="preserve">las </w:t>
      </w:r>
      <w:r w:rsidRPr="0081344A">
        <w:rPr>
          <w:rFonts w:ascii="Arial" w:hAnsi="Arial" w:cs="Arial"/>
          <w:sz w:val="20"/>
          <w:szCs w:val="20"/>
          <w:lang w:val="x-none" w:eastAsia="x-none"/>
        </w:rPr>
        <w:t>siguiente</w:t>
      </w:r>
      <w:r>
        <w:rPr>
          <w:rFonts w:ascii="Arial" w:hAnsi="Arial" w:cs="Arial"/>
          <w:sz w:val="20"/>
          <w:szCs w:val="20"/>
          <w:lang w:eastAsia="x-none"/>
        </w:rPr>
        <w:t>s</w:t>
      </w:r>
      <w:r w:rsidRPr="0081344A">
        <w:rPr>
          <w:rFonts w:ascii="Arial" w:hAnsi="Arial" w:cs="Arial"/>
          <w:sz w:val="20"/>
          <w:szCs w:val="20"/>
          <w:lang w:val="x-none" w:eastAsia="x-none"/>
        </w:rPr>
        <w:t xml:space="preserve"> </w:t>
      </w:r>
      <w:r>
        <w:rPr>
          <w:rFonts w:ascii="Arial" w:hAnsi="Arial" w:cs="Arial"/>
          <w:sz w:val="20"/>
          <w:szCs w:val="20"/>
          <w:lang w:eastAsia="x-none"/>
        </w:rPr>
        <w:t>instalaciones</w:t>
      </w:r>
      <w:r w:rsidRPr="0081344A">
        <w:rPr>
          <w:rFonts w:ascii="Arial" w:hAnsi="Arial" w:cs="Arial"/>
          <w:sz w:val="20"/>
          <w:szCs w:val="20"/>
          <w:lang w:val="x-none" w:eastAsia="x-none"/>
        </w:rPr>
        <w:t>:</w:t>
      </w:r>
      <w:bookmarkEnd w:id="253"/>
    </w:p>
    <w:p w14:paraId="173CFE60" w14:textId="77777777" w:rsidR="002A601E" w:rsidRPr="00D61E3B"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Pr>
          <w:rFonts w:ascii="Arial" w:hAnsi="Arial" w:cs="Arial"/>
          <w:sz w:val="20"/>
          <w:szCs w:val="20"/>
        </w:rPr>
        <w:t xml:space="preserve">Una (01) celda </w:t>
      </w:r>
      <w:r w:rsidRPr="00D61E3B">
        <w:rPr>
          <w:rFonts w:ascii="Arial" w:hAnsi="Arial" w:cs="Arial"/>
          <w:sz w:val="20"/>
          <w:szCs w:val="20"/>
        </w:rPr>
        <w:t xml:space="preserve">de línea para el nuevo enlace de conexión </w:t>
      </w:r>
      <w:r>
        <w:rPr>
          <w:rFonts w:ascii="Arial" w:hAnsi="Arial" w:cs="Arial"/>
          <w:sz w:val="20"/>
          <w:szCs w:val="20"/>
        </w:rPr>
        <w:t>haci</w:t>
      </w:r>
      <w:r w:rsidRPr="00D61E3B">
        <w:rPr>
          <w:rFonts w:ascii="Arial" w:hAnsi="Arial" w:cs="Arial"/>
          <w:sz w:val="20"/>
          <w:szCs w:val="20"/>
        </w:rPr>
        <w:t xml:space="preserve">a la S.E. Ica. </w:t>
      </w:r>
    </w:p>
    <w:p w14:paraId="19F75888" w14:textId="77777777" w:rsidR="002A601E" w:rsidRPr="00D61E3B"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D61E3B">
        <w:rPr>
          <w:rFonts w:ascii="Arial" w:hAnsi="Arial" w:cs="Arial"/>
          <w:sz w:val="20"/>
          <w:szCs w:val="20"/>
        </w:rPr>
        <w:t xml:space="preserve">Una (01) celda de línea de para el nuevo enlace de conexión </w:t>
      </w:r>
      <w:r>
        <w:rPr>
          <w:rFonts w:ascii="Arial" w:hAnsi="Arial" w:cs="Arial"/>
          <w:sz w:val="20"/>
          <w:szCs w:val="20"/>
        </w:rPr>
        <w:t xml:space="preserve">hacia </w:t>
      </w:r>
      <w:r w:rsidRPr="00D61E3B">
        <w:rPr>
          <w:rFonts w:ascii="Arial" w:hAnsi="Arial" w:cs="Arial"/>
          <w:sz w:val="20"/>
          <w:szCs w:val="20"/>
        </w:rPr>
        <w:t>la S.E. Poroma.</w:t>
      </w:r>
    </w:p>
    <w:p w14:paraId="410C20F7" w14:textId="77777777" w:rsidR="002A601E" w:rsidRPr="00D61E3B"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D61E3B">
        <w:rPr>
          <w:rFonts w:ascii="Arial" w:hAnsi="Arial" w:cs="Arial"/>
          <w:sz w:val="20"/>
          <w:szCs w:val="20"/>
        </w:rPr>
        <w:t>Una (01) celda de acoplamiento de barras.</w:t>
      </w:r>
    </w:p>
    <w:p w14:paraId="0959691E" w14:textId="77777777" w:rsidR="002A601E"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D61E3B">
        <w:rPr>
          <w:rFonts w:ascii="Arial" w:hAnsi="Arial" w:cs="Arial"/>
          <w:sz w:val="20"/>
          <w:szCs w:val="20"/>
        </w:rPr>
        <w:t>Dos celdas de acoplamiento longitudinal de barras (una por cada sistema</w:t>
      </w:r>
      <w:r>
        <w:rPr>
          <w:rFonts w:ascii="Arial" w:hAnsi="Arial" w:cs="Arial"/>
          <w:sz w:val="20"/>
          <w:szCs w:val="20"/>
        </w:rPr>
        <w:t xml:space="preserve"> de barras, con el siguiente equipamiento mínimo</w:t>
      </w:r>
      <w:r w:rsidRPr="00D61E3B">
        <w:rPr>
          <w:rFonts w:ascii="Arial" w:hAnsi="Arial" w:cs="Arial"/>
          <w:sz w:val="20"/>
          <w:szCs w:val="20"/>
        </w:rPr>
        <w:t>: interruptor</w:t>
      </w:r>
      <w:r>
        <w:rPr>
          <w:rFonts w:ascii="Arial" w:hAnsi="Arial" w:cs="Arial"/>
          <w:sz w:val="20"/>
          <w:szCs w:val="20"/>
        </w:rPr>
        <w:t xml:space="preserve"> + seccionadores de barra</w:t>
      </w:r>
      <w:r w:rsidRPr="00D61E3B">
        <w:rPr>
          <w:rFonts w:ascii="Arial" w:hAnsi="Arial" w:cs="Arial"/>
          <w:sz w:val="20"/>
          <w:szCs w:val="20"/>
        </w:rPr>
        <w:t xml:space="preserve"> + transformador</w:t>
      </w:r>
      <w:r>
        <w:rPr>
          <w:rFonts w:ascii="Arial" w:hAnsi="Arial" w:cs="Arial"/>
          <w:sz w:val="20"/>
          <w:szCs w:val="20"/>
        </w:rPr>
        <w:t>es</w:t>
      </w:r>
      <w:r w:rsidRPr="00D61E3B">
        <w:rPr>
          <w:rFonts w:ascii="Arial" w:hAnsi="Arial" w:cs="Arial"/>
          <w:sz w:val="20"/>
          <w:szCs w:val="20"/>
        </w:rPr>
        <w:t xml:space="preserve"> de corriente).</w:t>
      </w:r>
    </w:p>
    <w:p w14:paraId="46225F04" w14:textId="77777777" w:rsidR="002A601E"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D61E3B">
        <w:rPr>
          <w:rFonts w:ascii="Arial" w:hAnsi="Arial" w:cs="Arial"/>
          <w:sz w:val="20"/>
          <w:szCs w:val="20"/>
        </w:rPr>
        <w:t>Sistemas complementarios de protección, control, medición, comunicaciones, pórticos y barras, puesta a tierra, servicios auxiliares, obras civiles, etc</w:t>
      </w:r>
      <w:r>
        <w:rPr>
          <w:rFonts w:ascii="Arial" w:hAnsi="Arial" w:cs="Arial"/>
          <w:sz w:val="20"/>
          <w:szCs w:val="20"/>
        </w:rPr>
        <w:t>.</w:t>
      </w:r>
    </w:p>
    <w:p w14:paraId="2FA4025B" w14:textId="77777777" w:rsidR="002A601E" w:rsidRPr="00D61E3B"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D61E3B">
        <w:rPr>
          <w:rFonts w:ascii="Arial" w:hAnsi="Arial" w:cs="Arial"/>
          <w:sz w:val="20"/>
          <w:szCs w:val="20"/>
        </w:rPr>
        <w:t>Espacio para ampliación futura que comprende diez (10) celdas de línea</w:t>
      </w:r>
      <w:r>
        <w:rPr>
          <w:rFonts w:ascii="Arial" w:hAnsi="Arial" w:cs="Arial"/>
          <w:sz w:val="20"/>
          <w:szCs w:val="20"/>
        </w:rPr>
        <w:t>.</w:t>
      </w:r>
    </w:p>
    <w:p w14:paraId="6688B74C" w14:textId="77777777" w:rsidR="00311D67" w:rsidRDefault="00311D67">
      <w:pPr>
        <w:spacing w:after="0" w:line="240" w:lineRule="auto"/>
        <w:rPr>
          <w:rFonts w:ascii="Arial" w:hAnsi="Arial" w:cs="Arial"/>
          <w:b/>
          <w:sz w:val="20"/>
          <w:szCs w:val="20"/>
        </w:rPr>
      </w:pPr>
      <w:r>
        <w:rPr>
          <w:rFonts w:ascii="Arial" w:hAnsi="Arial" w:cs="Arial"/>
          <w:b/>
          <w:sz w:val="20"/>
          <w:szCs w:val="20"/>
        </w:rPr>
        <w:br w:type="page"/>
      </w:r>
    </w:p>
    <w:p w14:paraId="41FB3819" w14:textId="687EE0F3" w:rsidR="002A601E" w:rsidRPr="002A601E" w:rsidRDefault="002A601E" w:rsidP="00936F99">
      <w:pPr>
        <w:numPr>
          <w:ilvl w:val="0"/>
          <w:numId w:val="125"/>
        </w:numPr>
        <w:tabs>
          <w:tab w:val="left" w:pos="709"/>
        </w:tabs>
        <w:spacing w:before="120" w:after="120" w:line="250" w:lineRule="auto"/>
        <w:jc w:val="both"/>
        <w:outlineLvl w:val="0"/>
        <w:rPr>
          <w:rFonts w:ascii="Arial" w:hAnsi="Arial" w:cs="Arial"/>
          <w:sz w:val="20"/>
          <w:szCs w:val="20"/>
          <w:lang w:eastAsia="x-none"/>
        </w:rPr>
      </w:pPr>
      <w:r w:rsidRPr="002A601E">
        <w:rPr>
          <w:rFonts w:ascii="Arial" w:hAnsi="Arial" w:cs="Arial"/>
          <w:b/>
          <w:sz w:val="20"/>
          <w:szCs w:val="20"/>
        </w:rPr>
        <w:lastRenderedPageBreak/>
        <w:t>Ampliación en 220 kV de la Subestación Ica</w:t>
      </w:r>
    </w:p>
    <w:p w14:paraId="5DA3E528" w14:textId="77777777" w:rsidR="002A601E" w:rsidRDefault="002A601E" w:rsidP="00936F99">
      <w:pPr>
        <w:spacing w:before="120" w:after="120" w:line="250" w:lineRule="auto"/>
        <w:ind w:left="567"/>
        <w:jc w:val="both"/>
        <w:rPr>
          <w:rFonts w:ascii="Arial" w:hAnsi="Arial" w:cs="Arial"/>
          <w:sz w:val="20"/>
        </w:rPr>
      </w:pPr>
      <w:r w:rsidRPr="00471315">
        <w:rPr>
          <w:rFonts w:ascii="Arial" w:hAnsi="Arial" w:cs="Arial"/>
          <w:sz w:val="20"/>
          <w:szCs w:val="20"/>
        </w:rPr>
        <w:t>El sistema de barras y los equipos de patio en 220 kV t</w:t>
      </w:r>
      <w:r>
        <w:rPr>
          <w:rFonts w:ascii="Arial" w:hAnsi="Arial" w:cs="Arial"/>
          <w:sz w:val="20"/>
          <w:szCs w:val="20"/>
        </w:rPr>
        <w:t>iene</w:t>
      </w:r>
      <w:r w:rsidRPr="00471315">
        <w:rPr>
          <w:rFonts w:ascii="Arial" w:hAnsi="Arial" w:cs="Arial"/>
          <w:sz w:val="20"/>
          <w:szCs w:val="20"/>
        </w:rPr>
        <w:t xml:space="preserve">n una configuración de doble barra, con </w:t>
      </w:r>
      <w:r>
        <w:rPr>
          <w:rFonts w:ascii="Arial" w:hAnsi="Arial" w:cs="Arial"/>
          <w:sz w:val="20"/>
          <w:szCs w:val="20"/>
        </w:rPr>
        <w:t>celda</w:t>
      </w:r>
      <w:r w:rsidRPr="00471315">
        <w:rPr>
          <w:rFonts w:ascii="Arial" w:hAnsi="Arial" w:cs="Arial"/>
          <w:sz w:val="20"/>
          <w:szCs w:val="20"/>
        </w:rPr>
        <w:t xml:space="preserve"> de acoplamiento de barras</w:t>
      </w:r>
    </w:p>
    <w:p w14:paraId="739B13B5" w14:textId="77777777" w:rsidR="002A601E" w:rsidRDefault="002A601E" w:rsidP="00936F99">
      <w:pPr>
        <w:tabs>
          <w:tab w:val="left" w:pos="851"/>
        </w:tabs>
        <w:spacing w:before="120" w:after="120" w:line="250" w:lineRule="auto"/>
        <w:ind w:left="851" w:hanging="284"/>
        <w:jc w:val="both"/>
        <w:rPr>
          <w:rFonts w:ascii="Arial" w:hAnsi="Arial" w:cs="Arial"/>
          <w:b/>
        </w:rPr>
      </w:pPr>
      <w:r w:rsidRPr="00222754">
        <w:rPr>
          <w:rFonts w:ascii="Arial" w:hAnsi="Arial" w:cs="Arial"/>
          <w:sz w:val="20"/>
        </w:rPr>
        <w:t xml:space="preserve">La ampliación de </w:t>
      </w:r>
      <w:r>
        <w:rPr>
          <w:rFonts w:ascii="Arial" w:hAnsi="Arial" w:cs="Arial"/>
          <w:sz w:val="20"/>
        </w:rPr>
        <w:t>l</w:t>
      </w:r>
      <w:r w:rsidRPr="00222754">
        <w:rPr>
          <w:rFonts w:ascii="Arial" w:hAnsi="Arial" w:cs="Arial"/>
          <w:sz w:val="20"/>
        </w:rPr>
        <w:t xml:space="preserve">a subestación </w:t>
      </w:r>
      <w:r>
        <w:rPr>
          <w:rFonts w:ascii="Arial" w:hAnsi="Arial" w:cs="Arial"/>
          <w:sz w:val="20"/>
        </w:rPr>
        <w:t xml:space="preserve">Ica en 220 kV </w:t>
      </w:r>
      <w:r w:rsidRPr="00222754">
        <w:rPr>
          <w:rFonts w:ascii="Arial" w:hAnsi="Arial" w:cs="Arial"/>
          <w:sz w:val="20"/>
        </w:rPr>
        <w:t xml:space="preserve">comprende las siguientes </w:t>
      </w:r>
      <w:r>
        <w:rPr>
          <w:rFonts w:ascii="Arial" w:hAnsi="Arial" w:cs="Arial"/>
          <w:sz w:val="20"/>
        </w:rPr>
        <w:t>instalaciones:</w:t>
      </w:r>
    </w:p>
    <w:p w14:paraId="1F500157" w14:textId="77777777" w:rsidR="002A601E" w:rsidRPr="00222754" w:rsidRDefault="002A601E" w:rsidP="00936F99">
      <w:pPr>
        <w:numPr>
          <w:ilvl w:val="0"/>
          <w:numId w:val="127"/>
        </w:numPr>
        <w:tabs>
          <w:tab w:val="left" w:pos="851"/>
        </w:tabs>
        <w:spacing w:after="60" w:line="250" w:lineRule="auto"/>
        <w:ind w:left="851" w:hanging="284"/>
        <w:jc w:val="both"/>
        <w:rPr>
          <w:rFonts w:ascii="Arial" w:hAnsi="Arial" w:cs="Arial"/>
          <w:sz w:val="20"/>
          <w:szCs w:val="20"/>
        </w:rPr>
      </w:pPr>
      <w:r w:rsidRPr="00222754">
        <w:rPr>
          <w:rFonts w:ascii="Arial" w:hAnsi="Arial" w:cs="Arial"/>
          <w:sz w:val="20"/>
          <w:szCs w:val="20"/>
        </w:rPr>
        <w:t>Una (01) celda de línea</w:t>
      </w:r>
      <w:r>
        <w:rPr>
          <w:rFonts w:ascii="Arial" w:hAnsi="Arial" w:cs="Arial"/>
          <w:sz w:val="20"/>
          <w:szCs w:val="20"/>
        </w:rPr>
        <w:t xml:space="preserve"> de tecnología GIS</w:t>
      </w:r>
      <w:r w:rsidRPr="00222754">
        <w:rPr>
          <w:rFonts w:ascii="Arial" w:hAnsi="Arial" w:cs="Arial"/>
          <w:sz w:val="20"/>
          <w:szCs w:val="20"/>
        </w:rPr>
        <w:t xml:space="preserve"> para la conexión a la subestación </w:t>
      </w:r>
      <w:r>
        <w:rPr>
          <w:rFonts w:ascii="Arial" w:hAnsi="Arial" w:cs="Arial"/>
          <w:sz w:val="20"/>
          <w:szCs w:val="20"/>
        </w:rPr>
        <w:t>Intermedia</w:t>
      </w:r>
      <w:r w:rsidRPr="00222754">
        <w:rPr>
          <w:rFonts w:ascii="Arial" w:hAnsi="Arial" w:cs="Arial"/>
          <w:sz w:val="20"/>
          <w:szCs w:val="20"/>
        </w:rPr>
        <w:t xml:space="preserve"> 220 kV. </w:t>
      </w:r>
    </w:p>
    <w:p w14:paraId="5B502060" w14:textId="77777777" w:rsidR="002A601E" w:rsidRPr="00C31650" w:rsidRDefault="002A601E" w:rsidP="00936F99">
      <w:pPr>
        <w:numPr>
          <w:ilvl w:val="0"/>
          <w:numId w:val="127"/>
        </w:numPr>
        <w:tabs>
          <w:tab w:val="left" w:pos="851"/>
        </w:tabs>
        <w:spacing w:after="60" w:line="250" w:lineRule="auto"/>
        <w:ind w:left="851" w:hanging="284"/>
        <w:jc w:val="both"/>
        <w:rPr>
          <w:rFonts w:ascii="Arial" w:hAnsi="Arial" w:cs="Arial"/>
          <w:b/>
        </w:rPr>
      </w:pPr>
      <w:r w:rsidRPr="00222754">
        <w:rPr>
          <w:rFonts w:ascii="Arial" w:hAnsi="Arial" w:cs="Arial"/>
          <w:sz w:val="20"/>
          <w:szCs w:val="20"/>
        </w:rPr>
        <w:t>Sistemas 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p>
    <w:p w14:paraId="38C0472E" w14:textId="77777777" w:rsidR="002A601E" w:rsidRPr="002A601E" w:rsidRDefault="002A601E" w:rsidP="00936F99">
      <w:pPr>
        <w:numPr>
          <w:ilvl w:val="0"/>
          <w:numId w:val="125"/>
        </w:numPr>
        <w:tabs>
          <w:tab w:val="left" w:pos="709"/>
        </w:tabs>
        <w:spacing w:before="120" w:after="120" w:line="250" w:lineRule="auto"/>
        <w:jc w:val="both"/>
        <w:outlineLvl w:val="0"/>
        <w:rPr>
          <w:rFonts w:ascii="Arial" w:hAnsi="Arial" w:cs="Arial"/>
          <w:sz w:val="20"/>
          <w:szCs w:val="20"/>
          <w:lang w:eastAsia="x-none"/>
        </w:rPr>
      </w:pPr>
      <w:r w:rsidRPr="002A601E">
        <w:rPr>
          <w:rFonts w:ascii="Arial" w:hAnsi="Arial" w:cs="Arial"/>
          <w:b/>
          <w:sz w:val="20"/>
          <w:szCs w:val="20"/>
        </w:rPr>
        <w:t>Ampliación en 220 kV de la Subestación Poroma</w:t>
      </w:r>
    </w:p>
    <w:p w14:paraId="4377770B" w14:textId="77777777" w:rsidR="002A601E" w:rsidRPr="002A601E" w:rsidRDefault="002A601E" w:rsidP="00936F99">
      <w:pPr>
        <w:spacing w:before="120" w:after="120" w:line="250" w:lineRule="auto"/>
        <w:ind w:left="567"/>
        <w:jc w:val="both"/>
        <w:rPr>
          <w:rFonts w:ascii="Arial" w:hAnsi="Arial" w:cs="Arial"/>
          <w:sz w:val="20"/>
          <w:szCs w:val="20"/>
        </w:rPr>
      </w:pPr>
      <w:r w:rsidRPr="002A601E">
        <w:rPr>
          <w:rFonts w:ascii="Arial" w:hAnsi="Arial" w:cs="Arial"/>
          <w:sz w:val="20"/>
          <w:szCs w:val="20"/>
        </w:rPr>
        <w:t>El sistema de barras y los equipos de patio en 220 kV tienen una configuración de doble barra, con celda de acoplamiento de barras.</w:t>
      </w:r>
    </w:p>
    <w:p w14:paraId="591EB7D6" w14:textId="77777777" w:rsidR="002A601E" w:rsidRPr="002A601E" w:rsidRDefault="002A601E" w:rsidP="00936F99">
      <w:pPr>
        <w:tabs>
          <w:tab w:val="left" w:pos="851"/>
        </w:tabs>
        <w:spacing w:before="120" w:after="120" w:line="250" w:lineRule="auto"/>
        <w:ind w:left="851" w:hanging="284"/>
        <w:jc w:val="both"/>
        <w:rPr>
          <w:rFonts w:ascii="Arial" w:hAnsi="Arial" w:cs="Arial"/>
          <w:b/>
        </w:rPr>
      </w:pPr>
      <w:r w:rsidRPr="002A601E">
        <w:rPr>
          <w:rFonts w:ascii="Arial" w:hAnsi="Arial" w:cs="Arial"/>
          <w:sz w:val="20"/>
        </w:rPr>
        <w:t>La ampliación de la subestación Ica en 220 kV comprende las siguientes instalaciones:</w:t>
      </w:r>
    </w:p>
    <w:p w14:paraId="0A7F7A97" w14:textId="77777777" w:rsidR="002A601E" w:rsidRPr="002A601E" w:rsidRDefault="002A601E" w:rsidP="00936F99">
      <w:pPr>
        <w:numPr>
          <w:ilvl w:val="0"/>
          <w:numId w:val="127"/>
        </w:numPr>
        <w:tabs>
          <w:tab w:val="left" w:pos="851"/>
        </w:tabs>
        <w:spacing w:after="60" w:line="250" w:lineRule="auto"/>
        <w:ind w:left="851" w:hanging="284"/>
        <w:jc w:val="both"/>
        <w:rPr>
          <w:rFonts w:ascii="Arial" w:hAnsi="Arial" w:cs="Arial"/>
          <w:sz w:val="20"/>
          <w:szCs w:val="20"/>
        </w:rPr>
      </w:pPr>
      <w:r w:rsidRPr="002A601E">
        <w:rPr>
          <w:rFonts w:ascii="Arial" w:hAnsi="Arial" w:cs="Arial"/>
          <w:sz w:val="20"/>
          <w:szCs w:val="20"/>
        </w:rPr>
        <w:t>Una (01) celda de línea para la conexión a la subestación Intermedia 220 kV. (*)</w:t>
      </w:r>
    </w:p>
    <w:p w14:paraId="578EB145" w14:textId="77777777" w:rsidR="002A601E" w:rsidRPr="002A601E" w:rsidRDefault="002A601E" w:rsidP="00936F99">
      <w:pPr>
        <w:numPr>
          <w:ilvl w:val="0"/>
          <w:numId w:val="127"/>
        </w:numPr>
        <w:tabs>
          <w:tab w:val="left" w:pos="851"/>
        </w:tabs>
        <w:spacing w:after="60" w:line="250" w:lineRule="auto"/>
        <w:ind w:left="851" w:hanging="284"/>
        <w:jc w:val="both"/>
      </w:pPr>
      <w:r w:rsidRPr="002A601E">
        <w:rPr>
          <w:rFonts w:ascii="Arial" w:hAnsi="Arial" w:cs="Arial"/>
          <w:sz w:val="20"/>
          <w:szCs w:val="20"/>
        </w:rPr>
        <w:t>Dos (02) celdas de línea para la conexión a la variante de la línea Ica-Poroma (L-2211) según: una (01) para la línea L-2211C y otra para la L-2211D, conforme se muestra en el Esquema N°1 el Anexo 1 del contrato.</w:t>
      </w:r>
    </w:p>
    <w:p w14:paraId="183389AC" w14:textId="77777777" w:rsidR="002A601E" w:rsidRPr="002A601E" w:rsidRDefault="002A601E" w:rsidP="00936F99">
      <w:pPr>
        <w:numPr>
          <w:ilvl w:val="0"/>
          <w:numId w:val="127"/>
        </w:numPr>
        <w:tabs>
          <w:tab w:val="left" w:pos="851"/>
        </w:tabs>
        <w:spacing w:after="60" w:line="250" w:lineRule="auto"/>
        <w:ind w:left="851" w:hanging="284"/>
        <w:jc w:val="both"/>
        <w:rPr>
          <w:rFonts w:ascii="Arial" w:hAnsi="Arial" w:cs="Arial"/>
          <w:sz w:val="20"/>
          <w:szCs w:val="20"/>
          <w:lang w:eastAsia="x-none"/>
        </w:rPr>
      </w:pPr>
      <w:r w:rsidRPr="002A601E">
        <w:rPr>
          <w:rFonts w:ascii="Arial" w:hAnsi="Arial" w:cs="Arial"/>
          <w:sz w:val="20"/>
          <w:szCs w:val="20"/>
        </w:rPr>
        <w:t>Sistemas complementarios de: protección, control, medición, comunicaciones, puesta a tierra, servicios auxiliares, ampliación de pórticos y barras, obras civiles, etc.</w:t>
      </w:r>
    </w:p>
    <w:p w14:paraId="737DA0DD" w14:textId="77777777" w:rsidR="002A601E" w:rsidRPr="00671717"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r w:rsidRPr="00671717">
        <w:rPr>
          <w:rFonts w:ascii="Arial" w:hAnsi="Arial" w:cs="Arial"/>
          <w:b/>
          <w:sz w:val="20"/>
          <w:szCs w:val="20"/>
        </w:rPr>
        <w:t xml:space="preserve">Línea de Transmisión en 220 kV </w:t>
      </w:r>
      <w:r>
        <w:rPr>
          <w:rFonts w:ascii="Arial" w:hAnsi="Arial" w:cs="Arial"/>
          <w:b/>
          <w:sz w:val="20"/>
          <w:szCs w:val="20"/>
        </w:rPr>
        <w:t>Ica</w:t>
      </w:r>
      <w:r w:rsidRPr="00671717">
        <w:rPr>
          <w:rFonts w:ascii="Arial" w:hAnsi="Arial" w:cs="Arial"/>
          <w:b/>
          <w:sz w:val="20"/>
          <w:szCs w:val="20"/>
        </w:rPr>
        <w:t xml:space="preserve"> –</w:t>
      </w:r>
      <w:r>
        <w:rPr>
          <w:rFonts w:ascii="Arial" w:hAnsi="Arial" w:cs="Arial"/>
          <w:b/>
          <w:sz w:val="20"/>
          <w:szCs w:val="20"/>
        </w:rPr>
        <w:t>Intermedia</w:t>
      </w:r>
    </w:p>
    <w:p w14:paraId="359120F7" w14:textId="1245862E" w:rsidR="002A601E" w:rsidRPr="00222754" w:rsidRDefault="002A601E" w:rsidP="00936F99">
      <w:pPr>
        <w:spacing w:after="120" w:line="250" w:lineRule="auto"/>
        <w:ind w:left="567"/>
        <w:jc w:val="both"/>
        <w:rPr>
          <w:rFonts w:ascii="Arial" w:hAnsi="Arial" w:cs="Arial"/>
          <w:sz w:val="20"/>
        </w:rPr>
      </w:pPr>
      <w:r w:rsidRPr="00222754">
        <w:rPr>
          <w:rFonts w:ascii="Arial" w:hAnsi="Arial" w:cs="Arial"/>
          <w:sz w:val="20"/>
        </w:rPr>
        <w:t xml:space="preserve">Nueva línea de transmisión </w:t>
      </w:r>
      <w:r>
        <w:rPr>
          <w:rFonts w:ascii="Arial" w:hAnsi="Arial" w:cs="Arial"/>
          <w:sz w:val="20"/>
        </w:rPr>
        <w:t>mixta (aérea/subterránea) en</w:t>
      </w:r>
      <w:r w:rsidRPr="00222754">
        <w:rPr>
          <w:rFonts w:ascii="Arial" w:hAnsi="Arial" w:cs="Arial"/>
          <w:sz w:val="20"/>
        </w:rPr>
        <w:t xml:space="preserve"> simple terna</w:t>
      </w:r>
      <w:r>
        <w:rPr>
          <w:rFonts w:ascii="Arial" w:hAnsi="Arial" w:cs="Arial"/>
          <w:sz w:val="20"/>
        </w:rPr>
        <w:t>,</w:t>
      </w:r>
      <w:r w:rsidRPr="00222754">
        <w:rPr>
          <w:rFonts w:ascii="Arial" w:hAnsi="Arial" w:cs="Arial"/>
          <w:sz w:val="20"/>
        </w:rPr>
        <w:t xml:space="preserve"> que será construida para enlazar la subestación </w:t>
      </w:r>
      <w:r>
        <w:rPr>
          <w:rFonts w:ascii="Arial" w:hAnsi="Arial" w:cs="Arial"/>
          <w:sz w:val="20"/>
        </w:rPr>
        <w:t>Ica</w:t>
      </w:r>
      <w:r w:rsidRPr="00222754">
        <w:rPr>
          <w:rFonts w:ascii="Arial" w:hAnsi="Arial" w:cs="Arial"/>
          <w:sz w:val="20"/>
        </w:rPr>
        <w:t xml:space="preserve"> 220 kV, de propiedad </w:t>
      </w:r>
      <w:r w:rsidR="00EE7F1D" w:rsidRPr="00EE7F1D">
        <w:rPr>
          <w:rFonts w:ascii="Arial" w:hAnsi="Arial" w:cs="Arial"/>
          <w:sz w:val="20"/>
        </w:rPr>
        <w:t xml:space="preserve">de </w:t>
      </w:r>
      <w:r w:rsidR="005515DB" w:rsidRPr="005515DB">
        <w:rPr>
          <w:rFonts w:ascii="Arial" w:hAnsi="Arial" w:cs="Arial"/>
          <w:sz w:val="20"/>
        </w:rPr>
        <w:t>Red de Energía del Perú S.A.</w:t>
      </w:r>
      <w:r w:rsidR="005515DB">
        <w:rPr>
          <w:rFonts w:ascii="Arial" w:hAnsi="Arial" w:cs="Arial"/>
          <w:sz w:val="20"/>
        </w:rPr>
        <w:t xml:space="preserve"> (</w:t>
      </w:r>
      <w:r w:rsidR="00EE7F1D" w:rsidRPr="00EE7F1D">
        <w:rPr>
          <w:rFonts w:ascii="Arial" w:hAnsi="Arial" w:cs="Arial"/>
          <w:sz w:val="20"/>
        </w:rPr>
        <w:t>REP</w:t>
      </w:r>
      <w:r w:rsidR="005515DB">
        <w:rPr>
          <w:rFonts w:ascii="Arial" w:hAnsi="Arial" w:cs="Arial"/>
          <w:sz w:val="20"/>
        </w:rPr>
        <w:t>)</w:t>
      </w:r>
      <w:r w:rsidRPr="008770EC">
        <w:rPr>
          <w:rFonts w:ascii="Arial" w:hAnsi="Arial" w:cs="Arial"/>
          <w:sz w:val="20"/>
        </w:rPr>
        <w:t>, con la nueva subestación Intermedia 220 kV.</w:t>
      </w:r>
    </w:p>
    <w:p w14:paraId="1BAA861D" w14:textId="77777777" w:rsidR="002A601E" w:rsidRPr="00222754" w:rsidRDefault="002A601E" w:rsidP="00936F99">
      <w:pPr>
        <w:spacing w:after="120" w:line="250" w:lineRule="auto"/>
        <w:ind w:left="567"/>
        <w:jc w:val="both"/>
        <w:rPr>
          <w:rFonts w:ascii="Arial" w:hAnsi="Arial" w:cs="Arial"/>
          <w:sz w:val="20"/>
        </w:rPr>
      </w:pPr>
      <w:r w:rsidRPr="00222754">
        <w:rPr>
          <w:rFonts w:ascii="Arial" w:hAnsi="Arial" w:cs="Arial"/>
          <w:sz w:val="20"/>
        </w:rPr>
        <w:t>Las características principales de esta línea son:</w:t>
      </w:r>
    </w:p>
    <w:p w14:paraId="77E7CCF7" w14:textId="77777777" w:rsidR="002A601E"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50</w:t>
      </w:r>
      <w:r w:rsidRPr="00222754">
        <w:rPr>
          <w:rFonts w:ascii="Arial" w:hAnsi="Arial" w:cs="Arial"/>
          <w:sz w:val="20"/>
        </w:rPr>
        <w:t xml:space="preserve"> km</w:t>
      </w:r>
      <w:r>
        <w:rPr>
          <w:rFonts w:ascii="Arial" w:hAnsi="Arial" w:cs="Arial"/>
          <w:sz w:val="20"/>
        </w:rPr>
        <w:t xml:space="preserve"> en total. </w:t>
      </w:r>
    </w:p>
    <w:p w14:paraId="12AF160C" w14:textId="77777777" w:rsidR="002A601E" w:rsidRDefault="002A601E" w:rsidP="00816492">
      <w:pPr>
        <w:tabs>
          <w:tab w:val="left" w:pos="4536"/>
        </w:tabs>
        <w:spacing w:after="40" w:line="250" w:lineRule="auto"/>
        <w:ind w:left="4536" w:hanging="141"/>
        <w:jc w:val="both"/>
        <w:rPr>
          <w:rFonts w:ascii="Arial" w:hAnsi="Arial" w:cs="Arial"/>
          <w:sz w:val="20"/>
        </w:rPr>
      </w:pPr>
      <w:r>
        <w:rPr>
          <w:rFonts w:ascii="Arial" w:hAnsi="Arial" w:cs="Arial"/>
          <w:sz w:val="20"/>
        </w:rPr>
        <w:t xml:space="preserve">- </w:t>
      </w:r>
      <w:r>
        <w:rPr>
          <w:rFonts w:ascii="Arial" w:hAnsi="Arial" w:cs="Arial"/>
          <w:sz w:val="20"/>
        </w:rPr>
        <w:tab/>
        <w:t>1 km de línea subterránea (salida de subestación Ica).</w:t>
      </w:r>
    </w:p>
    <w:p w14:paraId="61ED76A4" w14:textId="77777777" w:rsidR="002A601E" w:rsidRDefault="002A601E" w:rsidP="00816492">
      <w:pPr>
        <w:tabs>
          <w:tab w:val="left" w:pos="4536"/>
        </w:tabs>
        <w:spacing w:after="40" w:line="250" w:lineRule="auto"/>
        <w:ind w:left="4536" w:hanging="141"/>
        <w:jc w:val="both"/>
        <w:rPr>
          <w:rFonts w:ascii="Arial" w:hAnsi="Arial" w:cs="Arial"/>
          <w:sz w:val="20"/>
        </w:rPr>
      </w:pPr>
      <w:r>
        <w:rPr>
          <w:rFonts w:ascii="Arial" w:hAnsi="Arial" w:cs="Arial"/>
          <w:sz w:val="20"/>
        </w:rPr>
        <w:t>-</w:t>
      </w:r>
      <w:r>
        <w:rPr>
          <w:rFonts w:ascii="Arial" w:hAnsi="Arial" w:cs="Arial"/>
          <w:sz w:val="20"/>
        </w:rPr>
        <w:tab/>
        <w:t>49 km de línea aérea.</w:t>
      </w:r>
      <w:r>
        <w:rPr>
          <w:rFonts w:ascii="Arial" w:hAnsi="Arial" w:cs="Arial"/>
          <w:sz w:val="20"/>
        </w:rPr>
        <w:tab/>
      </w:r>
    </w:p>
    <w:p w14:paraId="6DED58D4" w14:textId="77777777" w:rsidR="002A601E" w:rsidRPr="00222754"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222754">
        <w:rPr>
          <w:rFonts w:ascii="Arial" w:hAnsi="Arial" w:cs="Arial"/>
          <w:sz w:val="20"/>
        </w:rPr>
        <w:t>Número de ternas:</w:t>
      </w:r>
      <w:r w:rsidRPr="00222754">
        <w:rPr>
          <w:rFonts w:ascii="Arial" w:hAnsi="Arial" w:cs="Arial"/>
          <w:sz w:val="20"/>
        </w:rPr>
        <w:tab/>
        <w:t>Una (1)</w:t>
      </w:r>
    </w:p>
    <w:p w14:paraId="4575A265" w14:textId="77777777" w:rsidR="002A601E" w:rsidRPr="00222754"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222754">
        <w:rPr>
          <w:rFonts w:ascii="Arial" w:hAnsi="Arial" w:cs="Arial"/>
          <w:sz w:val="20"/>
        </w:rPr>
        <w:t>Disposición de fases:</w:t>
      </w:r>
      <w:r w:rsidRPr="00222754">
        <w:rPr>
          <w:rFonts w:ascii="Arial" w:hAnsi="Arial" w:cs="Arial"/>
          <w:sz w:val="20"/>
        </w:rPr>
        <w:tab/>
        <w:t>Tipo triangular</w:t>
      </w:r>
      <w:r>
        <w:rPr>
          <w:rFonts w:ascii="Arial" w:hAnsi="Arial" w:cs="Arial"/>
          <w:sz w:val="20"/>
        </w:rPr>
        <w:t xml:space="preserve"> en línea aérea</w:t>
      </w:r>
      <w:r w:rsidRPr="00222754">
        <w:rPr>
          <w:rFonts w:ascii="Arial" w:hAnsi="Arial" w:cs="Arial"/>
          <w:sz w:val="20"/>
        </w:rPr>
        <w:t>.</w:t>
      </w:r>
    </w:p>
    <w:p w14:paraId="4CE3CD64" w14:textId="77777777" w:rsidR="002A601E" w:rsidRPr="00222754"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222754">
        <w:rPr>
          <w:rFonts w:ascii="Arial" w:hAnsi="Arial" w:cs="Arial"/>
          <w:sz w:val="20"/>
        </w:rPr>
        <w:t>Tipo de soportes:</w:t>
      </w:r>
      <w:r w:rsidRPr="00222754">
        <w:rPr>
          <w:rFonts w:ascii="Arial" w:hAnsi="Arial" w:cs="Arial"/>
          <w:sz w:val="20"/>
        </w:rPr>
        <w:tab/>
        <w:t>Celosía autosoportada de acero galvanizado</w:t>
      </w:r>
    </w:p>
    <w:p w14:paraId="5A4B40DB" w14:textId="77777777" w:rsidR="002A601E" w:rsidRPr="00222754"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222754">
        <w:rPr>
          <w:rFonts w:ascii="Arial" w:hAnsi="Arial" w:cs="Arial"/>
          <w:sz w:val="20"/>
        </w:rPr>
        <w:t>Tipo de conductor:</w:t>
      </w:r>
      <w:r w:rsidRPr="00222754">
        <w:rPr>
          <w:rFonts w:ascii="Arial" w:hAnsi="Arial" w:cs="Arial"/>
          <w:sz w:val="20"/>
        </w:rPr>
        <w:tab/>
      </w:r>
      <w:r w:rsidRPr="00471315">
        <w:rPr>
          <w:rFonts w:ascii="Arial" w:hAnsi="Arial" w:cs="Arial"/>
          <w:sz w:val="20"/>
          <w:szCs w:val="20"/>
        </w:rPr>
        <w:t xml:space="preserve">Se empleará conductor ACAR </w:t>
      </w:r>
      <w:r>
        <w:rPr>
          <w:rFonts w:ascii="Arial" w:hAnsi="Arial" w:cs="Arial"/>
          <w:sz w:val="20"/>
          <w:szCs w:val="20"/>
        </w:rPr>
        <w:t>900 MCM</w:t>
      </w:r>
      <w:r w:rsidRPr="00222754">
        <w:rPr>
          <w:rFonts w:ascii="Arial" w:hAnsi="Arial" w:cs="Arial"/>
          <w:sz w:val="20"/>
        </w:rPr>
        <w:t>.</w:t>
      </w:r>
    </w:p>
    <w:p w14:paraId="1403EEFF" w14:textId="77777777" w:rsidR="002A601E" w:rsidRPr="00222754"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Pr>
          <w:rFonts w:ascii="Arial" w:hAnsi="Arial" w:cs="Arial"/>
          <w:sz w:val="20"/>
        </w:rPr>
        <w:t>U</w:t>
      </w:r>
      <w:r w:rsidRPr="00222754">
        <w:rPr>
          <w:rFonts w:ascii="Arial" w:hAnsi="Arial" w:cs="Arial"/>
          <w:sz w:val="20"/>
        </w:rPr>
        <w:t xml:space="preserve">no (1). </w:t>
      </w:r>
    </w:p>
    <w:p w14:paraId="75F47384" w14:textId="77777777" w:rsidR="002A601E"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222754">
        <w:rPr>
          <w:rFonts w:ascii="Arial" w:hAnsi="Arial" w:cs="Arial"/>
          <w:sz w:val="20"/>
        </w:rPr>
        <w:t>Cable de comunicación:</w:t>
      </w:r>
      <w:r w:rsidRPr="00222754">
        <w:rPr>
          <w:rFonts w:ascii="Arial" w:hAnsi="Arial" w:cs="Arial"/>
          <w:sz w:val="20"/>
        </w:rPr>
        <w:tab/>
        <w:t>Un cable de fibra óptica, tipo OPGW, de 24 fibras como mínimo.</w:t>
      </w:r>
    </w:p>
    <w:p w14:paraId="3E0088B6" w14:textId="77777777" w:rsidR="002A601E" w:rsidRDefault="002A601E" w:rsidP="00936F99">
      <w:pPr>
        <w:numPr>
          <w:ilvl w:val="2"/>
          <w:numId w:val="67"/>
        </w:numPr>
        <w:tabs>
          <w:tab w:val="clear" w:pos="2340"/>
          <w:tab w:val="num" w:pos="851"/>
          <w:tab w:val="left" w:pos="4395"/>
        </w:tabs>
        <w:spacing w:after="60" w:line="250" w:lineRule="auto"/>
        <w:ind w:left="4395" w:hanging="3828"/>
        <w:jc w:val="both"/>
        <w:rPr>
          <w:rFonts w:ascii="Arial" w:hAnsi="Arial" w:cs="Arial"/>
          <w:sz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 xml:space="preserve"> máxima:</w:t>
      </w:r>
      <w:r>
        <w:rPr>
          <w:rFonts w:ascii="Arial" w:hAnsi="Arial" w:cs="Arial"/>
          <w:sz w:val="20"/>
        </w:rPr>
        <w:tab/>
        <w:t>800 msnm.</w:t>
      </w:r>
    </w:p>
    <w:p w14:paraId="35898E67" w14:textId="77777777" w:rsidR="002A601E" w:rsidRPr="00085AA5"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r w:rsidRPr="00671717">
        <w:rPr>
          <w:rFonts w:ascii="Arial" w:hAnsi="Arial" w:cs="Arial"/>
          <w:b/>
          <w:sz w:val="20"/>
          <w:szCs w:val="20"/>
        </w:rPr>
        <w:t xml:space="preserve">Línea de Transmisión en 220 kV </w:t>
      </w:r>
      <w:r>
        <w:rPr>
          <w:rFonts w:ascii="Arial" w:hAnsi="Arial" w:cs="Arial"/>
          <w:b/>
          <w:sz w:val="20"/>
          <w:szCs w:val="20"/>
        </w:rPr>
        <w:t>Intermedia - Poroma</w:t>
      </w:r>
    </w:p>
    <w:p w14:paraId="7928C88D" w14:textId="00DECA42" w:rsidR="002A601E" w:rsidRPr="00222754" w:rsidRDefault="002A601E" w:rsidP="00936F99">
      <w:pPr>
        <w:spacing w:after="120" w:line="250" w:lineRule="auto"/>
        <w:ind w:left="567"/>
        <w:jc w:val="both"/>
        <w:rPr>
          <w:rFonts w:ascii="Arial" w:hAnsi="Arial" w:cs="Arial"/>
          <w:sz w:val="20"/>
        </w:rPr>
      </w:pPr>
      <w:r w:rsidRPr="00222754">
        <w:rPr>
          <w:rFonts w:ascii="Arial" w:hAnsi="Arial" w:cs="Arial"/>
          <w:sz w:val="20"/>
        </w:rPr>
        <w:t>Nueva línea de transmisión</w:t>
      </w:r>
      <w:r>
        <w:rPr>
          <w:rFonts w:ascii="Arial" w:hAnsi="Arial" w:cs="Arial"/>
          <w:sz w:val="20"/>
        </w:rPr>
        <w:t xml:space="preserve"> aérea</w:t>
      </w:r>
      <w:r w:rsidRPr="00222754">
        <w:rPr>
          <w:rFonts w:ascii="Arial" w:hAnsi="Arial" w:cs="Arial"/>
          <w:sz w:val="20"/>
        </w:rPr>
        <w:t xml:space="preserve"> </w:t>
      </w:r>
      <w:r>
        <w:rPr>
          <w:rFonts w:ascii="Arial" w:hAnsi="Arial" w:cs="Arial"/>
          <w:sz w:val="20"/>
        </w:rPr>
        <w:t>en</w:t>
      </w:r>
      <w:r w:rsidRPr="00222754">
        <w:rPr>
          <w:rFonts w:ascii="Arial" w:hAnsi="Arial" w:cs="Arial"/>
          <w:sz w:val="20"/>
        </w:rPr>
        <w:t xml:space="preserve"> simple terna que será construida para enlazar la </w:t>
      </w:r>
      <w:r>
        <w:rPr>
          <w:rFonts w:ascii="Arial" w:hAnsi="Arial" w:cs="Arial"/>
          <w:sz w:val="20"/>
        </w:rPr>
        <w:t>nueva</w:t>
      </w:r>
      <w:r w:rsidRPr="00222754">
        <w:rPr>
          <w:rFonts w:ascii="Arial" w:hAnsi="Arial" w:cs="Arial"/>
          <w:sz w:val="20"/>
        </w:rPr>
        <w:t xml:space="preserve"> subestación </w:t>
      </w:r>
      <w:r>
        <w:rPr>
          <w:rFonts w:ascii="Arial" w:hAnsi="Arial" w:cs="Arial"/>
          <w:sz w:val="20"/>
        </w:rPr>
        <w:t>Intermedia 220 kV, con la subestación Poroma</w:t>
      </w:r>
      <w:r w:rsidRPr="00222754">
        <w:rPr>
          <w:rFonts w:ascii="Arial" w:hAnsi="Arial" w:cs="Arial"/>
          <w:sz w:val="20"/>
        </w:rPr>
        <w:t xml:space="preserve"> 220 kV de propiedad</w:t>
      </w:r>
      <w:r w:rsidR="0005649D">
        <w:rPr>
          <w:rFonts w:ascii="Arial" w:hAnsi="Arial" w:cs="Arial"/>
          <w:sz w:val="20"/>
        </w:rPr>
        <w:t xml:space="preserve"> </w:t>
      </w:r>
      <w:r w:rsidR="0005649D" w:rsidRPr="0005649D">
        <w:rPr>
          <w:rFonts w:ascii="Arial" w:hAnsi="Arial" w:cs="Arial"/>
          <w:sz w:val="20"/>
        </w:rPr>
        <w:t>de la empresa Atlántica Transmisión Sur S.A</w:t>
      </w:r>
      <w:r w:rsidRPr="00534915">
        <w:rPr>
          <w:rFonts w:ascii="Arial" w:hAnsi="Arial" w:cs="Arial"/>
          <w:sz w:val="20"/>
        </w:rPr>
        <w:t>.</w:t>
      </w:r>
    </w:p>
    <w:p w14:paraId="2CA2BFD6" w14:textId="77777777" w:rsidR="002A601E" w:rsidRPr="00222754" w:rsidRDefault="002A601E" w:rsidP="00936F99">
      <w:pPr>
        <w:spacing w:after="120" w:line="250" w:lineRule="auto"/>
        <w:ind w:left="567"/>
        <w:jc w:val="both"/>
        <w:rPr>
          <w:rFonts w:ascii="Arial" w:hAnsi="Arial" w:cs="Arial"/>
          <w:sz w:val="20"/>
        </w:rPr>
      </w:pPr>
      <w:r w:rsidRPr="00222754">
        <w:rPr>
          <w:rFonts w:ascii="Arial" w:hAnsi="Arial" w:cs="Arial"/>
          <w:sz w:val="20"/>
        </w:rPr>
        <w:t>Las características principales de esta línea son:</w:t>
      </w:r>
    </w:p>
    <w:p w14:paraId="7AA63CE5" w14:textId="77777777" w:rsidR="002A601E"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91</w:t>
      </w:r>
      <w:r w:rsidRPr="00222754">
        <w:rPr>
          <w:rFonts w:ascii="Arial" w:hAnsi="Arial" w:cs="Arial"/>
          <w:sz w:val="20"/>
        </w:rPr>
        <w:t xml:space="preserve"> km</w:t>
      </w:r>
      <w:r>
        <w:rPr>
          <w:rFonts w:ascii="Arial" w:hAnsi="Arial" w:cs="Arial"/>
          <w:sz w:val="20"/>
        </w:rPr>
        <w:t xml:space="preserve"> en total. </w:t>
      </w:r>
    </w:p>
    <w:p w14:paraId="567B1A52" w14:textId="77777777" w:rsidR="002A601E" w:rsidRPr="00222754"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222754">
        <w:rPr>
          <w:rFonts w:ascii="Arial" w:hAnsi="Arial" w:cs="Arial"/>
          <w:sz w:val="20"/>
        </w:rPr>
        <w:t>Número de ternas:</w:t>
      </w:r>
      <w:r w:rsidRPr="00222754">
        <w:rPr>
          <w:rFonts w:ascii="Arial" w:hAnsi="Arial" w:cs="Arial"/>
          <w:sz w:val="20"/>
        </w:rPr>
        <w:tab/>
        <w:t>Una (1)</w:t>
      </w:r>
    </w:p>
    <w:p w14:paraId="4BADA2D1" w14:textId="77777777" w:rsidR="002A601E" w:rsidRPr="00222754"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222754">
        <w:rPr>
          <w:rFonts w:ascii="Arial" w:hAnsi="Arial" w:cs="Arial"/>
          <w:sz w:val="20"/>
        </w:rPr>
        <w:t>Disposición de fases:</w:t>
      </w:r>
      <w:r w:rsidRPr="00222754">
        <w:rPr>
          <w:rFonts w:ascii="Arial" w:hAnsi="Arial" w:cs="Arial"/>
          <w:sz w:val="20"/>
        </w:rPr>
        <w:tab/>
        <w:t>Tipo triangular.</w:t>
      </w:r>
    </w:p>
    <w:p w14:paraId="5F4BFC66" w14:textId="77777777" w:rsidR="002A601E" w:rsidRPr="00222754"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222754">
        <w:rPr>
          <w:rFonts w:ascii="Arial" w:hAnsi="Arial" w:cs="Arial"/>
          <w:sz w:val="20"/>
        </w:rPr>
        <w:t>Tipo de soportes:</w:t>
      </w:r>
      <w:r w:rsidRPr="00222754">
        <w:rPr>
          <w:rFonts w:ascii="Arial" w:hAnsi="Arial" w:cs="Arial"/>
          <w:sz w:val="20"/>
        </w:rPr>
        <w:tab/>
        <w:t>Celosía autosoportada de acero galvanizado</w:t>
      </w:r>
      <w:r>
        <w:rPr>
          <w:rFonts w:ascii="Arial" w:hAnsi="Arial" w:cs="Arial"/>
          <w:sz w:val="20"/>
        </w:rPr>
        <w:t>.</w:t>
      </w:r>
    </w:p>
    <w:p w14:paraId="011EB20B" w14:textId="77777777" w:rsidR="002A601E" w:rsidRPr="00222754"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222754">
        <w:rPr>
          <w:rFonts w:ascii="Arial" w:hAnsi="Arial" w:cs="Arial"/>
          <w:sz w:val="20"/>
        </w:rPr>
        <w:t>Tipo de conductor:</w:t>
      </w:r>
      <w:r w:rsidRPr="00222754">
        <w:rPr>
          <w:rFonts w:ascii="Arial" w:hAnsi="Arial" w:cs="Arial"/>
          <w:sz w:val="20"/>
        </w:rPr>
        <w:tab/>
      </w:r>
      <w:r w:rsidRPr="003A791F">
        <w:rPr>
          <w:rFonts w:ascii="Arial" w:hAnsi="Arial" w:cs="Arial"/>
          <w:sz w:val="20"/>
        </w:rPr>
        <w:t>Se empleará conductor ACAR 900 MCM</w:t>
      </w:r>
      <w:r w:rsidRPr="00222754">
        <w:rPr>
          <w:rFonts w:ascii="Arial" w:hAnsi="Arial" w:cs="Arial"/>
          <w:sz w:val="20"/>
        </w:rPr>
        <w:t>.</w:t>
      </w:r>
    </w:p>
    <w:p w14:paraId="11A1136F" w14:textId="77777777" w:rsidR="002A601E" w:rsidRPr="00222754"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222754">
        <w:rPr>
          <w:rFonts w:ascii="Arial" w:hAnsi="Arial" w:cs="Arial"/>
          <w:sz w:val="20"/>
        </w:rPr>
        <w:lastRenderedPageBreak/>
        <w:t>Número de conductores por fase:</w:t>
      </w:r>
      <w:r w:rsidRPr="00C31650">
        <w:rPr>
          <w:rFonts w:ascii="Arial" w:hAnsi="Arial" w:cs="Arial"/>
          <w:sz w:val="20"/>
        </w:rPr>
        <w:tab/>
      </w:r>
      <w:r>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 xml:space="preserve">1). </w:t>
      </w:r>
    </w:p>
    <w:p w14:paraId="6B734F15" w14:textId="77777777" w:rsidR="002A601E"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222754">
        <w:rPr>
          <w:rFonts w:ascii="Arial" w:hAnsi="Arial" w:cs="Arial"/>
          <w:sz w:val="20"/>
        </w:rPr>
        <w:t xml:space="preserve">Cable de </w:t>
      </w:r>
      <w:r>
        <w:rPr>
          <w:rFonts w:ascii="Arial" w:hAnsi="Arial" w:cs="Arial"/>
          <w:sz w:val="20"/>
        </w:rPr>
        <w:t>fibra óptica</w:t>
      </w:r>
      <w:r w:rsidRPr="00222754">
        <w:rPr>
          <w:rFonts w:ascii="Arial" w:hAnsi="Arial" w:cs="Arial"/>
          <w:sz w:val="20"/>
        </w:rPr>
        <w:t>:</w:t>
      </w:r>
      <w:r w:rsidRPr="00222754">
        <w:rPr>
          <w:rFonts w:ascii="Arial" w:hAnsi="Arial" w:cs="Arial"/>
          <w:sz w:val="20"/>
        </w:rPr>
        <w:tab/>
        <w:t>Un cable tipo OPGW, de 24 fibras como mínimo.</w:t>
      </w:r>
    </w:p>
    <w:p w14:paraId="41ADC217" w14:textId="77777777" w:rsidR="002A601E" w:rsidRDefault="002A601E" w:rsidP="00816492">
      <w:pPr>
        <w:numPr>
          <w:ilvl w:val="2"/>
          <w:numId w:val="67"/>
        </w:numPr>
        <w:tabs>
          <w:tab w:val="clear" w:pos="2340"/>
          <w:tab w:val="num" w:pos="851"/>
          <w:tab w:val="left" w:pos="4395"/>
        </w:tabs>
        <w:spacing w:after="120" w:line="250" w:lineRule="auto"/>
        <w:ind w:left="4394" w:hanging="3827"/>
        <w:jc w:val="both"/>
        <w:rPr>
          <w:rFonts w:ascii="Arial" w:hAnsi="Arial" w:cs="Arial"/>
          <w:sz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 xml:space="preserve"> máxima:</w:t>
      </w:r>
      <w:r>
        <w:rPr>
          <w:rFonts w:ascii="Arial" w:hAnsi="Arial" w:cs="Arial"/>
          <w:sz w:val="20"/>
        </w:rPr>
        <w:tab/>
        <w:t>800 msnm.</w:t>
      </w:r>
    </w:p>
    <w:p w14:paraId="41FBCC57" w14:textId="77777777" w:rsidR="002A601E" w:rsidRPr="00471315"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r>
        <w:rPr>
          <w:rFonts w:ascii="Arial" w:hAnsi="Arial" w:cs="Arial"/>
          <w:b/>
          <w:sz w:val="20"/>
          <w:szCs w:val="20"/>
        </w:rPr>
        <w:t xml:space="preserve">Variante de </w:t>
      </w:r>
      <w:r w:rsidRPr="00471315">
        <w:rPr>
          <w:rFonts w:ascii="Arial" w:hAnsi="Arial" w:cs="Arial"/>
          <w:b/>
          <w:sz w:val="20"/>
          <w:szCs w:val="20"/>
        </w:rPr>
        <w:t>L</w:t>
      </w:r>
      <w:r>
        <w:rPr>
          <w:rFonts w:ascii="Arial" w:hAnsi="Arial" w:cs="Arial"/>
          <w:b/>
          <w:sz w:val="20"/>
          <w:szCs w:val="20"/>
        </w:rPr>
        <w:t xml:space="preserve">ínea de </w:t>
      </w:r>
      <w:r w:rsidRPr="00471315">
        <w:rPr>
          <w:rFonts w:ascii="Arial" w:hAnsi="Arial" w:cs="Arial"/>
          <w:b/>
          <w:sz w:val="20"/>
          <w:szCs w:val="20"/>
        </w:rPr>
        <w:t>T</w:t>
      </w:r>
      <w:r>
        <w:rPr>
          <w:rFonts w:ascii="Arial" w:hAnsi="Arial" w:cs="Arial"/>
          <w:b/>
          <w:sz w:val="20"/>
          <w:szCs w:val="20"/>
        </w:rPr>
        <w:t>ransmisión</w:t>
      </w:r>
      <w:r w:rsidRPr="00471315">
        <w:rPr>
          <w:rFonts w:ascii="Arial" w:hAnsi="Arial" w:cs="Arial"/>
          <w:b/>
          <w:sz w:val="20"/>
          <w:szCs w:val="20"/>
        </w:rPr>
        <w:t xml:space="preserve"> Ica-Marcona 220 kV (L-2211) </w:t>
      </w:r>
    </w:p>
    <w:p w14:paraId="73DAF33A" w14:textId="77777777" w:rsidR="002A601E" w:rsidRDefault="002A601E" w:rsidP="00936F99">
      <w:pPr>
        <w:spacing w:after="120" w:line="250" w:lineRule="auto"/>
        <w:ind w:left="567"/>
        <w:jc w:val="both"/>
        <w:rPr>
          <w:rFonts w:ascii="Arial" w:hAnsi="Arial" w:cs="Arial"/>
          <w:sz w:val="20"/>
          <w:szCs w:val="20"/>
        </w:rPr>
      </w:pPr>
      <w:r w:rsidRPr="00085AA5">
        <w:rPr>
          <w:rFonts w:ascii="Arial" w:hAnsi="Arial" w:cs="Arial"/>
          <w:sz w:val="20"/>
        </w:rPr>
        <w:t>Se</w:t>
      </w:r>
      <w:r>
        <w:rPr>
          <w:rFonts w:ascii="Arial" w:hAnsi="Arial" w:cs="Arial"/>
          <w:sz w:val="20"/>
          <w:szCs w:val="20"/>
        </w:rPr>
        <w:t xml:space="preserve"> derivará esta</w:t>
      </w:r>
      <w:r w:rsidRPr="00471315">
        <w:rPr>
          <w:rFonts w:ascii="Arial" w:hAnsi="Arial" w:cs="Arial"/>
          <w:sz w:val="20"/>
          <w:szCs w:val="20"/>
        </w:rPr>
        <w:t xml:space="preserve"> </w:t>
      </w:r>
      <w:r>
        <w:rPr>
          <w:rFonts w:ascii="Arial" w:hAnsi="Arial" w:cs="Arial"/>
          <w:sz w:val="20"/>
          <w:szCs w:val="20"/>
        </w:rPr>
        <w:t>variant</w:t>
      </w:r>
      <w:r w:rsidRPr="00471315">
        <w:rPr>
          <w:rFonts w:ascii="Arial" w:hAnsi="Arial" w:cs="Arial"/>
          <w:sz w:val="20"/>
          <w:szCs w:val="20"/>
        </w:rPr>
        <w:t>e desde la línea actual Ica-Marcona 220 kV (L-</w:t>
      </w:r>
      <w:r>
        <w:rPr>
          <w:rFonts w:ascii="Arial" w:hAnsi="Arial" w:cs="Arial"/>
          <w:sz w:val="20"/>
          <w:szCs w:val="20"/>
        </w:rPr>
        <w:t>2</w:t>
      </w:r>
      <w:r w:rsidRPr="00471315">
        <w:rPr>
          <w:rFonts w:ascii="Arial" w:hAnsi="Arial" w:cs="Arial"/>
          <w:sz w:val="20"/>
          <w:szCs w:val="20"/>
        </w:rPr>
        <w:t>211).</w:t>
      </w:r>
      <w:r>
        <w:rPr>
          <w:rFonts w:ascii="Arial" w:hAnsi="Arial" w:cs="Arial"/>
          <w:sz w:val="20"/>
          <w:szCs w:val="20"/>
        </w:rPr>
        <w:t xml:space="preserve"> </w:t>
      </w:r>
    </w:p>
    <w:p w14:paraId="31B1FF2B" w14:textId="77777777" w:rsidR="002A601E" w:rsidRDefault="002A601E" w:rsidP="00936F99">
      <w:pPr>
        <w:spacing w:after="120" w:line="250" w:lineRule="auto"/>
        <w:ind w:left="567"/>
        <w:jc w:val="both"/>
        <w:rPr>
          <w:rFonts w:ascii="Arial" w:hAnsi="Arial" w:cs="Arial"/>
          <w:sz w:val="20"/>
          <w:szCs w:val="20"/>
        </w:rPr>
      </w:pPr>
      <w:r w:rsidRPr="00F9273F">
        <w:rPr>
          <w:rFonts w:ascii="Arial" w:hAnsi="Arial" w:cs="Arial"/>
          <w:sz w:val="20"/>
          <w:szCs w:val="20"/>
        </w:rPr>
        <w:t>La variante</w:t>
      </w:r>
      <w:r w:rsidRPr="00222754">
        <w:rPr>
          <w:rFonts w:ascii="Arial" w:hAnsi="Arial" w:cs="Arial"/>
          <w:sz w:val="20"/>
          <w:szCs w:val="20"/>
        </w:rPr>
        <w:t xml:space="preserve"> </w:t>
      </w:r>
      <w:r>
        <w:rPr>
          <w:rFonts w:ascii="Arial" w:hAnsi="Arial" w:cs="Arial"/>
          <w:sz w:val="20"/>
          <w:szCs w:val="20"/>
        </w:rPr>
        <w:t>de línea</w:t>
      </w:r>
      <w:r w:rsidRPr="00222754">
        <w:rPr>
          <w:rFonts w:ascii="Arial" w:hAnsi="Arial" w:cs="Arial"/>
          <w:sz w:val="20"/>
          <w:szCs w:val="20"/>
        </w:rPr>
        <w:t xml:space="preserve"> est</w:t>
      </w:r>
      <w:r>
        <w:rPr>
          <w:rFonts w:ascii="Arial" w:hAnsi="Arial" w:cs="Arial"/>
          <w:sz w:val="20"/>
          <w:szCs w:val="20"/>
        </w:rPr>
        <w:t>ar</w:t>
      </w:r>
      <w:r w:rsidRPr="00222754">
        <w:rPr>
          <w:rFonts w:ascii="Arial" w:hAnsi="Arial" w:cs="Arial"/>
          <w:sz w:val="20"/>
          <w:szCs w:val="20"/>
        </w:rPr>
        <w:t>á conformada por un tramo de línea en doble terna</w:t>
      </w:r>
      <w:r>
        <w:rPr>
          <w:rFonts w:ascii="Arial" w:hAnsi="Arial" w:cs="Arial"/>
          <w:sz w:val="20"/>
          <w:szCs w:val="20"/>
        </w:rPr>
        <w:t>,</w:t>
      </w:r>
      <w:r w:rsidRPr="00222754">
        <w:rPr>
          <w:rFonts w:ascii="Arial" w:hAnsi="Arial" w:cs="Arial"/>
          <w:sz w:val="20"/>
          <w:szCs w:val="20"/>
        </w:rPr>
        <w:t xml:space="preserve"> que </w:t>
      </w:r>
      <w:r>
        <w:rPr>
          <w:rFonts w:ascii="Arial" w:hAnsi="Arial" w:cs="Arial"/>
          <w:sz w:val="20"/>
          <w:szCs w:val="20"/>
        </w:rPr>
        <w:t>conect</w:t>
      </w:r>
      <w:r w:rsidRPr="00222754">
        <w:rPr>
          <w:rFonts w:ascii="Arial" w:hAnsi="Arial" w:cs="Arial"/>
          <w:sz w:val="20"/>
          <w:szCs w:val="20"/>
        </w:rPr>
        <w:t>ará la línea L-22</w:t>
      </w:r>
      <w:r>
        <w:rPr>
          <w:rFonts w:ascii="Arial" w:hAnsi="Arial" w:cs="Arial"/>
          <w:sz w:val="20"/>
          <w:szCs w:val="20"/>
        </w:rPr>
        <w:t>11</w:t>
      </w:r>
      <w:r w:rsidRPr="00222754">
        <w:rPr>
          <w:rFonts w:ascii="Arial" w:hAnsi="Arial" w:cs="Arial"/>
          <w:sz w:val="20"/>
          <w:szCs w:val="20"/>
        </w:rPr>
        <w:t xml:space="preserve"> con la subestación </w:t>
      </w:r>
      <w:r>
        <w:rPr>
          <w:rFonts w:ascii="Arial" w:hAnsi="Arial" w:cs="Arial"/>
          <w:sz w:val="20"/>
          <w:szCs w:val="20"/>
        </w:rPr>
        <w:t>Poroma</w:t>
      </w:r>
      <w:r w:rsidRPr="00222754">
        <w:rPr>
          <w:rFonts w:ascii="Arial" w:hAnsi="Arial" w:cs="Arial"/>
          <w:sz w:val="20"/>
          <w:szCs w:val="20"/>
        </w:rPr>
        <w:t xml:space="preserve"> 220 kV</w:t>
      </w:r>
      <w:r>
        <w:rPr>
          <w:rFonts w:ascii="Arial" w:hAnsi="Arial" w:cs="Arial"/>
          <w:sz w:val="20"/>
          <w:szCs w:val="20"/>
        </w:rPr>
        <w:t>,</w:t>
      </w:r>
      <w:r w:rsidRPr="00222754">
        <w:rPr>
          <w:rFonts w:ascii="Arial" w:hAnsi="Arial" w:cs="Arial"/>
          <w:sz w:val="20"/>
          <w:szCs w:val="20"/>
        </w:rPr>
        <w:t xml:space="preserve"> </w:t>
      </w:r>
      <w:r>
        <w:rPr>
          <w:rFonts w:ascii="Arial" w:hAnsi="Arial" w:cs="Arial"/>
          <w:sz w:val="20"/>
          <w:szCs w:val="20"/>
        </w:rPr>
        <w:t xml:space="preserve">con una terna de entrada y otra de salida, </w:t>
      </w:r>
      <w:r w:rsidRPr="00222754">
        <w:rPr>
          <w:rFonts w:ascii="Arial" w:hAnsi="Arial" w:cs="Arial"/>
          <w:sz w:val="20"/>
          <w:szCs w:val="20"/>
        </w:rPr>
        <w:t xml:space="preserve">a partir de un punto de </w:t>
      </w:r>
      <w:r w:rsidRPr="00BB3E71">
        <w:rPr>
          <w:rFonts w:ascii="Arial" w:hAnsi="Arial" w:cs="Arial"/>
          <w:sz w:val="20"/>
          <w:szCs w:val="20"/>
        </w:rPr>
        <w:t>seccionamiento</w:t>
      </w:r>
      <w:r>
        <w:rPr>
          <w:rFonts w:ascii="Arial" w:hAnsi="Arial" w:cs="Arial"/>
          <w:sz w:val="20"/>
          <w:szCs w:val="20"/>
        </w:rPr>
        <w:t xml:space="preserve"> de dicha línea. Se conformarán así</w:t>
      </w:r>
      <w:r w:rsidRPr="00222754">
        <w:rPr>
          <w:rFonts w:ascii="Arial" w:hAnsi="Arial" w:cs="Arial"/>
          <w:sz w:val="20"/>
          <w:szCs w:val="20"/>
        </w:rPr>
        <w:t xml:space="preserve"> las líneas </w:t>
      </w:r>
      <w:r>
        <w:rPr>
          <w:rFonts w:ascii="Arial" w:hAnsi="Arial" w:cs="Arial"/>
          <w:sz w:val="20"/>
          <w:szCs w:val="20"/>
        </w:rPr>
        <w:t>Nazca Nueva</w:t>
      </w:r>
      <w:r w:rsidRPr="00222754">
        <w:rPr>
          <w:rFonts w:ascii="Arial" w:hAnsi="Arial" w:cs="Arial"/>
          <w:sz w:val="20"/>
          <w:szCs w:val="20"/>
        </w:rPr>
        <w:t xml:space="preserve"> – </w:t>
      </w:r>
      <w:r>
        <w:rPr>
          <w:rFonts w:ascii="Arial" w:hAnsi="Arial" w:cs="Arial"/>
          <w:sz w:val="20"/>
          <w:szCs w:val="20"/>
        </w:rPr>
        <w:t>Poroma (L-2211C)</w:t>
      </w:r>
      <w:r w:rsidRPr="00222754">
        <w:rPr>
          <w:rFonts w:ascii="Arial" w:hAnsi="Arial" w:cs="Arial"/>
          <w:sz w:val="20"/>
          <w:szCs w:val="20"/>
        </w:rPr>
        <w:t xml:space="preserve"> y </w:t>
      </w:r>
      <w:r>
        <w:rPr>
          <w:rFonts w:ascii="Arial" w:hAnsi="Arial" w:cs="Arial"/>
          <w:sz w:val="20"/>
          <w:szCs w:val="20"/>
        </w:rPr>
        <w:t>Poroma</w:t>
      </w:r>
      <w:r w:rsidRPr="00222754">
        <w:rPr>
          <w:rFonts w:ascii="Arial" w:hAnsi="Arial" w:cs="Arial"/>
          <w:sz w:val="20"/>
          <w:szCs w:val="20"/>
        </w:rPr>
        <w:t xml:space="preserve"> – Ma</w:t>
      </w:r>
      <w:r>
        <w:rPr>
          <w:rFonts w:ascii="Arial" w:hAnsi="Arial" w:cs="Arial"/>
          <w:sz w:val="20"/>
          <w:szCs w:val="20"/>
        </w:rPr>
        <w:t>rcon</w:t>
      </w:r>
      <w:r w:rsidRPr="00222754">
        <w:rPr>
          <w:rFonts w:ascii="Arial" w:hAnsi="Arial" w:cs="Arial"/>
          <w:sz w:val="20"/>
          <w:szCs w:val="20"/>
        </w:rPr>
        <w:t>a</w:t>
      </w:r>
      <w:r>
        <w:rPr>
          <w:rFonts w:ascii="Arial" w:hAnsi="Arial" w:cs="Arial"/>
          <w:sz w:val="20"/>
          <w:szCs w:val="20"/>
        </w:rPr>
        <w:t xml:space="preserve"> (L-2211D), según se ilustra en el Esquema N° 1.</w:t>
      </w:r>
    </w:p>
    <w:p w14:paraId="1496DB48" w14:textId="77777777" w:rsidR="002A601E" w:rsidRPr="00471315" w:rsidRDefault="002A601E" w:rsidP="00936F99">
      <w:pPr>
        <w:spacing w:after="120" w:line="250" w:lineRule="auto"/>
        <w:ind w:left="567"/>
        <w:jc w:val="both"/>
        <w:rPr>
          <w:rFonts w:ascii="Arial" w:hAnsi="Arial" w:cs="Arial"/>
          <w:sz w:val="20"/>
          <w:szCs w:val="20"/>
        </w:rPr>
      </w:pPr>
      <w:r w:rsidRPr="00471315">
        <w:rPr>
          <w:rFonts w:ascii="Arial" w:hAnsi="Arial" w:cs="Arial"/>
          <w:sz w:val="20"/>
          <w:szCs w:val="20"/>
        </w:rPr>
        <w:t xml:space="preserve">Las características principales de </w:t>
      </w:r>
      <w:r>
        <w:rPr>
          <w:rFonts w:ascii="Arial" w:hAnsi="Arial" w:cs="Arial"/>
          <w:sz w:val="20"/>
          <w:szCs w:val="20"/>
        </w:rPr>
        <w:t>la variante</w:t>
      </w:r>
      <w:r w:rsidRPr="00471315">
        <w:rPr>
          <w:rFonts w:ascii="Arial" w:hAnsi="Arial" w:cs="Arial"/>
          <w:sz w:val="20"/>
          <w:szCs w:val="20"/>
        </w:rPr>
        <w:t xml:space="preserve"> son:</w:t>
      </w:r>
    </w:p>
    <w:p w14:paraId="7A6717A5" w14:textId="77777777" w:rsidR="002A601E" w:rsidRPr="000A05D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0A05DA">
        <w:rPr>
          <w:rFonts w:ascii="Arial" w:hAnsi="Arial" w:cs="Arial"/>
          <w:sz w:val="20"/>
        </w:rPr>
        <w:t>Longitud aproximada:</w:t>
      </w:r>
      <w:r w:rsidRPr="000A05DA">
        <w:rPr>
          <w:rFonts w:ascii="Arial" w:hAnsi="Arial" w:cs="Arial"/>
          <w:sz w:val="20"/>
        </w:rPr>
        <w:tab/>
        <w:t>4 km</w:t>
      </w:r>
    </w:p>
    <w:p w14:paraId="60030183" w14:textId="77777777" w:rsidR="002A601E" w:rsidRPr="000A05D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0A05DA">
        <w:rPr>
          <w:rFonts w:ascii="Arial" w:hAnsi="Arial" w:cs="Arial"/>
          <w:sz w:val="20"/>
        </w:rPr>
        <w:t>Número de ternas:</w:t>
      </w:r>
      <w:r w:rsidRPr="000A05DA">
        <w:rPr>
          <w:rFonts w:ascii="Arial" w:hAnsi="Arial" w:cs="Arial"/>
          <w:sz w:val="20"/>
        </w:rPr>
        <w:tab/>
        <w:t>Dos (02)</w:t>
      </w:r>
    </w:p>
    <w:p w14:paraId="6E5DE012" w14:textId="77777777" w:rsidR="002A601E" w:rsidRPr="000A05D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0A05DA">
        <w:rPr>
          <w:rFonts w:ascii="Arial" w:hAnsi="Arial" w:cs="Arial"/>
          <w:sz w:val="20"/>
        </w:rPr>
        <w:t>Disposición de fases:</w:t>
      </w:r>
      <w:r w:rsidRPr="000A05DA">
        <w:rPr>
          <w:rFonts w:ascii="Arial" w:hAnsi="Arial" w:cs="Arial"/>
          <w:sz w:val="20"/>
        </w:rPr>
        <w:tab/>
        <w:t>Tipo vertical</w:t>
      </w:r>
    </w:p>
    <w:p w14:paraId="2269F872" w14:textId="77777777" w:rsidR="002A601E" w:rsidRPr="000A05D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0A05DA">
        <w:rPr>
          <w:rFonts w:ascii="Arial" w:hAnsi="Arial" w:cs="Arial"/>
          <w:sz w:val="20"/>
        </w:rPr>
        <w:t>Tipo de soportes:</w:t>
      </w:r>
      <w:r w:rsidRPr="000A05DA">
        <w:rPr>
          <w:rFonts w:ascii="Arial" w:hAnsi="Arial" w:cs="Arial"/>
          <w:sz w:val="20"/>
        </w:rPr>
        <w:tab/>
        <w:t>Celosía autosoportada de acero galvanizado</w:t>
      </w:r>
    </w:p>
    <w:p w14:paraId="566CE216" w14:textId="77777777" w:rsidR="002A601E" w:rsidRPr="000A05D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0A05DA">
        <w:rPr>
          <w:rFonts w:ascii="Arial" w:hAnsi="Arial" w:cs="Arial"/>
          <w:sz w:val="20"/>
        </w:rPr>
        <w:t>Tipo de conductor:</w:t>
      </w:r>
      <w:r w:rsidRPr="000A05DA">
        <w:rPr>
          <w:rFonts w:ascii="Arial" w:hAnsi="Arial" w:cs="Arial"/>
          <w:sz w:val="20"/>
        </w:rPr>
        <w:tab/>
        <w:t>Se empleará el conductor ACAR 900 MCM.</w:t>
      </w:r>
    </w:p>
    <w:p w14:paraId="2A2A5A6F" w14:textId="77777777" w:rsidR="002A601E" w:rsidRPr="000A05D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0A05DA">
        <w:rPr>
          <w:rFonts w:ascii="Arial" w:hAnsi="Arial" w:cs="Arial"/>
          <w:sz w:val="20"/>
        </w:rPr>
        <w:t>Número de conductores por fase:</w:t>
      </w:r>
      <w:r w:rsidRPr="000A05DA">
        <w:rPr>
          <w:rFonts w:ascii="Arial" w:hAnsi="Arial" w:cs="Arial"/>
          <w:sz w:val="20"/>
        </w:rPr>
        <w:tab/>
        <w:t xml:space="preserve">Uno (01). </w:t>
      </w:r>
    </w:p>
    <w:p w14:paraId="35DC1224" w14:textId="77777777" w:rsidR="002A601E" w:rsidRPr="000A05D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0A05DA">
        <w:rPr>
          <w:rFonts w:ascii="Arial" w:hAnsi="Arial" w:cs="Arial"/>
          <w:sz w:val="20"/>
        </w:rPr>
        <w:t>Cable de fibra óptica:</w:t>
      </w:r>
      <w:r w:rsidRPr="000A05DA">
        <w:rPr>
          <w:rFonts w:ascii="Arial" w:hAnsi="Arial" w:cs="Arial"/>
          <w:sz w:val="20"/>
        </w:rPr>
        <w:tab/>
        <w:t>Un cable tipo ADSS</w:t>
      </w:r>
      <w:r w:rsidRPr="00523B5F">
        <w:rPr>
          <w:rFonts w:ascii="Arial" w:hAnsi="Arial" w:cs="Arial"/>
          <w:sz w:val="20"/>
        </w:rPr>
        <w:t xml:space="preserve"> </w:t>
      </w:r>
      <w:r w:rsidRPr="00222754">
        <w:rPr>
          <w:rFonts w:ascii="Arial" w:hAnsi="Arial" w:cs="Arial"/>
          <w:sz w:val="20"/>
        </w:rPr>
        <w:t>de 24 fibras como mínimo</w:t>
      </w:r>
      <w:r>
        <w:rPr>
          <w:rFonts w:ascii="Arial" w:hAnsi="Arial" w:cs="Arial"/>
          <w:sz w:val="20"/>
        </w:rPr>
        <w:t>,</w:t>
      </w:r>
      <w:r w:rsidRPr="000A05DA">
        <w:rPr>
          <w:rFonts w:ascii="Arial" w:hAnsi="Arial" w:cs="Arial"/>
          <w:sz w:val="20"/>
        </w:rPr>
        <w:t xml:space="preserve"> en cada terna.</w:t>
      </w:r>
    </w:p>
    <w:p w14:paraId="56B0C34C" w14:textId="77777777" w:rsidR="002A601E" w:rsidRDefault="002A601E" w:rsidP="00816492">
      <w:pPr>
        <w:numPr>
          <w:ilvl w:val="2"/>
          <w:numId w:val="67"/>
        </w:numPr>
        <w:tabs>
          <w:tab w:val="clear" w:pos="2340"/>
          <w:tab w:val="num" w:pos="851"/>
          <w:tab w:val="left" w:pos="4395"/>
        </w:tabs>
        <w:spacing w:after="60" w:line="250" w:lineRule="auto"/>
        <w:ind w:left="4395" w:hanging="3828"/>
        <w:jc w:val="both"/>
        <w:rPr>
          <w:rFonts w:ascii="Arial" w:hAnsi="Arial" w:cs="Arial"/>
          <w:sz w:val="20"/>
          <w:szCs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 xml:space="preserve"> máxima:</w:t>
      </w:r>
      <w:r>
        <w:rPr>
          <w:rFonts w:ascii="Arial" w:hAnsi="Arial" w:cs="Arial"/>
          <w:sz w:val="20"/>
        </w:rPr>
        <w:tab/>
        <w:t>800 msnm</w:t>
      </w:r>
      <w:r w:rsidRPr="00471315">
        <w:rPr>
          <w:rFonts w:ascii="Arial" w:hAnsi="Arial" w:cs="Arial"/>
          <w:sz w:val="20"/>
          <w:szCs w:val="20"/>
        </w:rPr>
        <w:t>.</w:t>
      </w:r>
    </w:p>
    <w:p w14:paraId="1AABC697" w14:textId="77777777" w:rsidR="002A601E" w:rsidRPr="00E84C9A" w:rsidRDefault="002A601E" w:rsidP="00816492">
      <w:pPr>
        <w:numPr>
          <w:ilvl w:val="2"/>
          <w:numId w:val="67"/>
        </w:numPr>
        <w:tabs>
          <w:tab w:val="clear" w:pos="2340"/>
          <w:tab w:val="num" w:pos="851"/>
          <w:tab w:val="left" w:pos="4395"/>
        </w:tabs>
        <w:spacing w:after="60" w:line="250" w:lineRule="auto"/>
        <w:ind w:left="4395" w:hanging="3828"/>
        <w:jc w:val="both"/>
        <w:rPr>
          <w:rFonts w:ascii="Arial" w:hAnsi="Arial" w:cs="Arial"/>
          <w:b/>
          <w:sz w:val="20"/>
          <w:szCs w:val="20"/>
        </w:rPr>
      </w:pPr>
      <w:r w:rsidRPr="00E84C9A">
        <w:rPr>
          <w:rFonts w:ascii="Arial" w:hAnsi="Arial" w:cs="Arial"/>
          <w:sz w:val="20"/>
          <w:szCs w:val="20"/>
        </w:rPr>
        <w:t>I</w:t>
      </w:r>
      <w:r w:rsidRPr="00E84C9A">
        <w:rPr>
          <w:rFonts w:ascii="Arial" w:hAnsi="Arial" w:cs="Arial"/>
          <w:b/>
          <w:sz w:val="20"/>
          <w:szCs w:val="20"/>
        </w:rPr>
        <w:t>nstalación de cable de fibra óptica tipo ADSS</w:t>
      </w:r>
      <w:r>
        <w:rPr>
          <w:rFonts w:ascii="Arial" w:hAnsi="Arial" w:cs="Arial"/>
          <w:b/>
          <w:sz w:val="20"/>
          <w:szCs w:val="20"/>
        </w:rPr>
        <w:t xml:space="preserve"> en el resto de líneas seccionadas </w:t>
      </w:r>
    </w:p>
    <w:p w14:paraId="4AEE40FB" w14:textId="77777777" w:rsidR="002A601E" w:rsidRDefault="002A601E" w:rsidP="00816492">
      <w:pPr>
        <w:spacing w:after="60" w:line="250" w:lineRule="auto"/>
        <w:ind w:left="851"/>
        <w:jc w:val="both"/>
        <w:rPr>
          <w:rFonts w:ascii="Arial" w:hAnsi="Arial" w:cs="Arial"/>
          <w:sz w:val="20"/>
          <w:szCs w:val="20"/>
        </w:rPr>
      </w:pPr>
      <w:r>
        <w:rPr>
          <w:rFonts w:ascii="Arial" w:hAnsi="Arial" w:cs="Arial"/>
          <w:sz w:val="20"/>
          <w:szCs w:val="20"/>
        </w:rPr>
        <w:t>En</w:t>
      </w:r>
      <w:r w:rsidRPr="00222754">
        <w:rPr>
          <w:rFonts w:ascii="Arial" w:hAnsi="Arial" w:cs="Arial"/>
          <w:sz w:val="20"/>
          <w:szCs w:val="20"/>
        </w:rPr>
        <w:t xml:space="preserve"> las líneas </w:t>
      </w:r>
      <w:r>
        <w:rPr>
          <w:rFonts w:ascii="Arial" w:hAnsi="Arial" w:cs="Arial"/>
          <w:sz w:val="20"/>
          <w:szCs w:val="20"/>
        </w:rPr>
        <w:t>Nazca Nueva</w:t>
      </w:r>
      <w:r w:rsidRPr="00222754">
        <w:rPr>
          <w:rFonts w:ascii="Arial" w:hAnsi="Arial" w:cs="Arial"/>
          <w:sz w:val="20"/>
          <w:szCs w:val="20"/>
        </w:rPr>
        <w:t xml:space="preserve"> – </w:t>
      </w:r>
      <w:r>
        <w:rPr>
          <w:rFonts w:ascii="Arial" w:hAnsi="Arial" w:cs="Arial"/>
          <w:sz w:val="20"/>
          <w:szCs w:val="20"/>
        </w:rPr>
        <w:t>Poroma (L-2211C)</w:t>
      </w:r>
      <w:r w:rsidRPr="00222754">
        <w:rPr>
          <w:rFonts w:ascii="Arial" w:hAnsi="Arial" w:cs="Arial"/>
          <w:sz w:val="20"/>
          <w:szCs w:val="20"/>
        </w:rPr>
        <w:t xml:space="preserve"> y </w:t>
      </w:r>
      <w:r>
        <w:rPr>
          <w:rFonts w:ascii="Arial" w:hAnsi="Arial" w:cs="Arial"/>
          <w:sz w:val="20"/>
          <w:szCs w:val="20"/>
        </w:rPr>
        <w:t>Poroma</w:t>
      </w:r>
      <w:r w:rsidRPr="00222754">
        <w:rPr>
          <w:rFonts w:ascii="Arial" w:hAnsi="Arial" w:cs="Arial"/>
          <w:sz w:val="20"/>
          <w:szCs w:val="20"/>
        </w:rPr>
        <w:t xml:space="preserve"> – Ma</w:t>
      </w:r>
      <w:r>
        <w:rPr>
          <w:rFonts w:ascii="Arial" w:hAnsi="Arial" w:cs="Arial"/>
          <w:sz w:val="20"/>
          <w:szCs w:val="20"/>
        </w:rPr>
        <w:t>rcon</w:t>
      </w:r>
      <w:r w:rsidRPr="00222754">
        <w:rPr>
          <w:rFonts w:ascii="Arial" w:hAnsi="Arial" w:cs="Arial"/>
          <w:sz w:val="20"/>
          <w:szCs w:val="20"/>
        </w:rPr>
        <w:t>a</w:t>
      </w:r>
      <w:r>
        <w:rPr>
          <w:rFonts w:ascii="Arial" w:hAnsi="Arial" w:cs="Arial"/>
          <w:sz w:val="20"/>
          <w:szCs w:val="20"/>
        </w:rPr>
        <w:t xml:space="preserve"> (L-2211D), que se conforman por la Variante </w:t>
      </w:r>
      <w:r w:rsidRPr="009D67A4">
        <w:rPr>
          <w:rFonts w:ascii="Arial" w:hAnsi="Arial" w:cs="Arial"/>
          <w:sz w:val="20"/>
          <w:szCs w:val="20"/>
        </w:rPr>
        <w:t>de Línea de Transmisión Ica-Marcona 220 kV (L-2211)</w:t>
      </w:r>
      <w:r>
        <w:rPr>
          <w:rFonts w:ascii="Arial" w:hAnsi="Arial" w:cs="Arial"/>
          <w:sz w:val="20"/>
          <w:szCs w:val="20"/>
        </w:rPr>
        <w:t>, se instalará además un cable tipo ADSS</w:t>
      </w:r>
      <w:r w:rsidRPr="00523B5F">
        <w:rPr>
          <w:rFonts w:ascii="Arial" w:hAnsi="Arial" w:cs="Arial"/>
          <w:sz w:val="20"/>
        </w:rPr>
        <w:t xml:space="preserve"> </w:t>
      </w:r>
      <w:r w:rsidRPr="00222754">
        <w:rPr>
          <w:rFonts w:ascii="Arial" w:hAnsi="Arial" w:cs="Arial"/>
          <w:sz w:val="20"/>
        </w:rPr>
        <w:t>de 24 fibras</w:t>
      </w:r>
      <w:r>
        <w:rPr>
          <w:rFonts w:ascii="Arial" w:hAnsi="Arial" w:cs="Arial"/>
          <w:sz w:val="20"/>
        </w:rPr>
        <w:t xml:space="preserve"> como mínimo</w:t>
      </w:r>
      <w:r w:rsidRPr="00222754">
        <w:rPr>
          <w:rFonts w:ascii="Arial" w:hAnsi="Arial" w:cs="Arial"/>
          <w:sz w:val="20"/>
        </w:rPr>
        <w:t xml:space="preserve"> </w:t>
      </w:r>
      <w:r>
        <w:rPr>
          <w:rFonts w:ascii="Arial" w:hAnsi="Arial" w:cs="Arial"/>
          <w:sz w:val="20"/>
          <w:szCs w:val="20"/>
        </w:rPr>
        <w:t>en los tramos de línea remanentes, de tal forma que se tenga el mismo cable ADSS en toda la longitud de ambas líneas cuyas longitudes aproximadas son:</w:t>
      </w:r>
    </w:p>
    <w:p w14:paraId="313FCAE1" w14:textId="77777777" w:rsidR="002A601E" w:rsidRDefault="002A601E" w:rsidP="00936F99">
      <w:pPr>
        <w:numPr>
          <w:ilvl w:val="2"/>
          <w:numId w:val="107"/>
        </w:numPr>
        <w:tabs>
          <w:tab w:val="clear" w:pos="2869"/>
          <w:tab w:val="num" w:pos="993"/>
        </w:tabs>
        <w:spacing w:after="120" w:line="250" w:lineRule="auto"/>
        <w:ind w:left="993" w:hanging="142"/>
        <w:jc w:val="both"/>
        <w:rPr>
          <w:rFonts w:ascii="Arial" w:hAnsi="Arial" w:cs="Arial"/>
          <w:sz w:val="20"/>
          <w:szCs w:val="20"/>
        </w:rPr>
      </w:pPr>
      <w:r>
        <w:rPr>
          <w:rFonts w:ascii="Arial" w:hAnsi="Arial" w:cs="Arial"/>
          <w:sz w:val="20"/>
          <w:szCs w:val="20"/>
        </w:rPr>
        <w:t>Línea Nazca Nueva</w:t>
      </w:r>
      <w:r w:rsidRPr="00222754">
        <w:rPr>
          <w:rFonts w:ascii="Arial" w:hAnsi="Arial" w:cs="Arial"/>
          <w:sz w:val="20"/>
          <w:szCs w:val="20"/>
        </w:rPr>
        <w:t xml:space="preserve"> – </w:t>
      </w:r>
      <w:r>
        <w:rPr>
          <w:rFonts w:ascii="Arial" w:hAnsi="Arial" w:cs="Arial"/>
          <w:sz w:val="20"/>
          <w:szCs w:val="20"/>
        </w:rPr>
        <w:t>Poroma (L-2211C): 16 km.</w:t>
      </w:r>
    </w:p>
    <w:p w14:paraId="7756F094" w14:textId="77777777" w:rsidR="002A601E" w:rsidRDefault="002A601E" w:rsidP="00936F99">
      <w:pPr>
        <w:numPr>
          <w:ilvl w:val="2"/>
          <w:numId w:val="107"/>
        </w:numPr>
        <w:tabs>
          <w:tab w:val="clear" w:pos="2869"/>
          <w:tab w:val="num" w:pos="993"/>
        </w:tabs>
        <w:spacing w:after="120" w:line="250" w:lineRule="auto"/>
        <w:ind w:left="993" w:hanging="142"/>
        <w:jc w:val="both"/>
        <w:rPr>
          <w:rFonts w:ascii="Arial" w:hAnsi="Arial" w:cs="Arial"/>
          <w:sz w:val="20"/>
          <w:szCs w:val="20"/>
        </w:rPr>
      </w:pPr>
      <w:r>
        <w:rPr>
          <w:rFonts w:ascii="Arial" w:hAnsi="Arial" w:cs="Arial"/>
          <w:sz w:val="20"/>
          <w:szCs w:val="20"/>
        </w:rPr>
        <w:t xml:space="preserve">Línea </w:t>
      </w:r>
      <w:r w:rsidRPr="009D67A4">
        <w:rPr>
          <w:rFonts w:ascii="Arial" w:hAnsi="Arial" w:cs="Arial"/>
          <w:sz w:val="20"/>
          <w:szCs w:val="20"/>
        </w:rPr>
        <w:t>Poroma</w:t>
      </w:r>
      <w:r w:rsidRPr="00222754">
        <w:rPr>
          <w:rFonts w:ascii="Arial" w:hAnsi="Arial" w:cs="Arial"/>
          <w:sz w:val="20"/>
          <w:szCs w:val="20"/>
        </w:rPr>
        <w:t xml:space="preserve"> – Ma</w:t>
      </w:r>
      <w:r>
        <w:rPr>
          <w:rFonts w:ascii="Arial" w:hAnsi="Arial" w:cs="Arial"/>
          <w:sz w:val="20"/>
          <w:szCs w:val="20"/>
        </w:rPr>
        <w:t>rcon</w:t>
      </w:r>
      <w:r w:rsidRPr="00222754">
        <w:rPr>
          <w:rFonts w:ascii="Arial" w:hAnsi="Arial" w:cs="Arial"/>
          <w:sz w:val="20"/>
          <w:szCs w:val="20"/>
        </w:rPr>
        <w:t>a</w:t>
      </w:r>
      <w:r>
        <w:rPr>
          <w:rFonts w:ascii="Arial" w:hAnsi="Arial" w:cs="Arial"/>
          <w:sz w:val="20"/>
          <w:szCs w:val="20"/>
        </w:rPr>
        <w:t xml:space="preserve"> (L-2211D: 27 km.</w:t>
      </w:r>
    </w:p>
    <w:bookmarkEnd w:id="252"/>
    <w:p w14:paraId="1F59849A" w14:textId="77777777" w:rsidR="002A601E" w:rsidRPr="00684733" w:rsidRDefault="002A601E" w:rsidP="00936F99">
      <w:pPr>
        <w:numPr>
          <w:ilvl w:val="0"/>
          <w:numId w:val="19"/>
        </w:numPr>
        <w:spacing w:before="240" w:after="120" w:line="250" w:lineRule="auto"/>
        <w:ind w:left="425" w:hanging="425"/>
        <w:rPr>
          <w:rFonts w:ascii="Arial" w:hAnsi="Arial" w:cs="Arial"/>
          <w:b/>
          <w:sz w:val="20"/>
          <w:szCs w:val="20"/>
        </w:rPr>
      </w:pPr>
      <w:r w:rsidRPr="00684733">
        <w:rPr>
          <w:rFonts w:ascii="Arial" w:hAnsi="Arial" w:cs="Arial"/>
          <w:b/>
          <w:sz w:val="20"/>
          <w:szCs w:val="20"/>
        </w:rPr>
        <w:t>Alcances de las labores de la Empresa Supervisora</w:t>
      </w:r>
    </w:p>
    <w:p w14:paraId="4840D51F" w14:textId="77777777" w:rsidR="002A601E" w:rsidRPr="00684733" w:rsidRDefault="002A601E" w:rsidP="00936F99">
      <w:pPr>
        <w:spacing w:before="120" w:after="120" w:line="250" w:lineRule="auto"/>
        <w:ind w:left="426"/>
        <w:jc w:val="both"/>
        <w:rPr>
          <w:rFonts w:ascii="Arial" w:hAnsi="Arial" w:cs="Arial"/>
          <w:sz w:val="20"/>
          <w:szCs w:val="20"/>
        </w:rPr>
      </w:pPr>
      <w:r w:rsidRPr="00684733">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7A3CE38B" w14:textId="77777777" w:rsidR="002A601E" w:rsidRPr="00684733" w:rsidRDefault="002A601E" w:rsidP="00936F99">
      <w:pPr>
        <w:spacing w:before="120" w:after="120" w:line="250" w:lineRule="auto"/>
        <w:ind w:left="425"/>
        <w:jc w:val="both"/>
        <w:rPr>
          <w:rFonts w:ascii="Arial" w:hAnsi="Arial" w:cs="Arial"/>
          <w:sz w:val="20"/>
          <w:szCs w:val="20"/>
        </w:rPr>
      </w:pPr>
      <w:r w:rsidRPr="00684733">
        <w:rPr>
          <w:rFonts w:ascii="Arial" w:hAnsi="Arial" w:cs="Arial"/>
          <w:sz w:val="20"/>
          <w:szCs w:val="20"/>
        </w:rPr>
        <w:t xml:space="preserve">Las labores de Supervisión tienen por objeto que el Proyecto cumpla con lo siguiente: </w:t>
      </w:r>
    </w:p>
    <w:p w14:paraId="0CF2512C" w14:textId="77777777" w:rsidR="002A601E" w:rsidRPr="004571A1"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684733">
        <w:rPr>
          <w:rFonts w:ascii="Arial" w:hAnsi="Arial" w:cs="Arial"/>
          <w:sz w:val="20"/>
          <w:szCs w:val="20"/>
        </w:rPr>
        <w:t xml:space="preserve">Que la Ingeniería a Nivel Definitivo, la Ingeniería de Detalle y la Ingeniería conforme a Obra, </w:t>
      </w:r>
      <w:r w:rsidRPr="004571A1">
        <w:rPr>
          <w:rFonts w:ascii="Arial" w:hAnsi="Arial" w:cs="Arial"/>
          <w:sz w:val="20"/>
          <w:szCs w:val="20"/>
        </w:rPr>
        <w:t>correspondan a los alcances especificados en el Anexo 1 del Contrato.</w:t>
      </w:r>
    </w:p>
    <w:p w14:paraId="4720BA42" w14:textId="77777777" w:rsidR="002A601E" w:rsidRPr="00287D59"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287D59">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D96556F" w14:textId="77777777" w:rsidR="002A601E" w:rsidRPr="00287D59"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287D59">
        <w:rPr>
          <w:rFonts w:ascii="Arial" w:hAnsi="Arial" w:cs="Arial"/>
          <w:sz w:val="20"/>
          <w:szCs w:val="20"/>
        </w:rPr>
        <w:t>Que la construcción y pruebas del Proyecto, correspondan a los alcances establecidos en el Anexo 1 del Contrato y el Anexo 2 del Contrato, respectivamente.</w:t>
      </w:r>
    </w:p>
    <w:p w14:paraId="1B586CE7" w14:textId="77777777" w:rsidR="002A601E" w:rsidRPr="00287D59"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287D59">
        <w:rPr>
          <w:rFonts w:ascii="Arial" w:hAnsi="Arial" w:cs="Arial"/>
          <w:sz w:val="20"/>
          <w:szCs w:val="20"/>
        </w:rPr>
        <w:t>Que la construcción de las instalaciones se efectúe según los calendarios y cronogramas del Contrato.</w:t>
      </w:r>
    </w:p>
    <w:p w14:paraId="2A568AC6" w14:textId="77777777" w:rsidR="002A601E" w:rsidRPr="00287D59" w:rsidRDefault="002A601E" w:rsidP="00936F99">
      <w:pPr>
        <w:numPr>
          <w:ilvl w:val="0"/>
          <w:numId w:val="82"/>
        </w:numPr>
        <w:tabs>
          <w:tab w:val="left" w:pos="851"/>
        </w:tabs>
        <w:spacing w:before="120" w:after="120" w:line="250" w:lineRule="auto"/>
        <w:ind w:left="851"/>
        <w:jc w:val="both"/>
        <w:rPr>
          <w:rFonts w:ascii="Arial" w:hAnsi="Arial" w:cs="Arial"/>
          <w:sz w:val="20"/>
          <w:szCs w:val="20"/>
        </w:rPr>
      </w:pPr>
      <w:r w:rsidRPr="00287D59">
        <w:rPr>
          <w:rFonts w:ascii="Arial" w:hAnsi="Arial" w:cs="Arial"/>
          <w:sz w:val="20"/>
          <w:szCs w:val="20"/>
        </w:rPr>
        <w:t>Elaborará un informe de conformidad de la construcción del Proyecto.</w:t>
      </w:r>
    </w:p>
    <w:p w14:paraId="1FA3AD9E" w14:textId="77777777" w:rsidR="00816492" w:rsidRDefault="00816492">
      <w:pPr>
        <w:spacing w:after="0" w:line="240" w:lineRule="auto"/>
        <w:rPr>
          <w:rFonts w:ascii="Arial" w:hAnsi="Arial" w:cs="Arial"/>
          <w:sz w:val="20"/>
          <w:szCs w:val="20"/>
        </w:rPr>
      </w:pPr>
      <w:r>
        <w:rPr>
          <w:rFonts w:ascii="Arial" w:hAnsi="Arial" w:cs="Arial"/>
          <w:sz w:val="20"/>
          <w:szCs w:val="20"/>
        </w:rPr>
        <w:br w:type="page"/>
      </w:r>
    </w:p>
    <w:p w14:paraId="551691E4" w14:textId="3D8B2F55" w:rsidR="002A601E" w:rsidRPr="0027701B" w:rsidRDefault="002A601E" w:rsidP="00936F99">
      <w:pPr>
        <w:spacing w:before="120" w:after="120" w:line="250" w:lineRule="auto"/>
        <w:ind w:left="426"/>
        <w:jc w:val="both"/>
        <w:rPr>
          <w:rFonts w:ascii="Arial" w:hAnsi="Arial" w:cs="Arial"/>
          <w:sz w:val="20"/>
          <w:szCs w:val="20"/>
        </w:rPr>
      </w:pPr>
      <w:r w:rsidRPr="00287D59">
        <w:rPr>
          <w:rFonts w:ascii="Arial" w:hAnsi="Arial" w:cs="Arial"/>
          <w:sz w:val="20"/>
          <w:szCs w:val="20"/>
        </w:rPr>
        <w:lastRenderedPageBreak/>
        <w:t xml:space="preserve">Sin ser limitativa, la relación de las </w:t>
      </w:r>
      <w:r w:rsidRPr="0027701B">
        <w:rPr>
          <w:rFonts w:ascii="Arial" w:hAnsi="Arial" w:cs="Arial"/>
          <w:sz w:val="20"/>
          <w:szCs w:val="20"/>
        </w:rPr>
        <w:t xml:space="preserve">actividades que serán desarrolladas por la Empresa Supervisora son las siguientes: </w:t>
      </w:r>
    </w:p>
    <w:p w14:paraId="5DE7A800" w14:textId="77777777" w:rsidR="002A601E" w:rsidRPr="0027701B" w:rsidRDefault="002A601E" w:rsidP="00936F99">
      <w:pPr>
        <w:numPr>
          <w:ilvl w:val="1"/>
          <w:numId w:val="19"/>
        </w:numPr>
        <w:tabs>
          <w:tab w:val="left" w:pos="993"/>
        </w:tabs>
        <w:spacing w:before="120" w:after="120" w:line="250" w:lineRule="auto"/>
        <w:ind w:left="992" w:hanging="567"/>
        <w:jc w:val="both"/>
        <w:rPr>
          <w:rFonts w:ascii="Arial" w:hAnsi="Arial" w:cs="Arial"/>
          <w:sz w:val="20"/>
          <w:szCs w:val="20"/>
          <w:u w:val="single"/>
        </w:rPr>
      </w:pPr>
      <w:r w:rsidRPr="0027701B">
        <w:rPr>
          <w:rFonts w:ascii="Arial" w:hAnsi="Arial" w:cs="Arial"/>
          <w:sz w:val="20"/>
          <w:szCs w:val="20"/>
          <w:u w:val="single"/>
        </w:rPr>
        <w:t>Supervisión de los Estudios de Ingeniería</w:t>
      </w:r>
    </w:p>
    <w:p w14:paraId="1B24EF7B" w14:textId="77777777" w:rsidR="002A601E" w:rsidRPr="0027701B" w:rsidRDefault="002A601E" w:rsidP="00936F99">
      <w:pPr>
        <w:spacing w:before="120" w:after="120" w:line="250" w:lineRule="auto"/>
        <w:ind w:left="993"/>
        <w:jc w:val="both"/>
        <w:rPr>
          <w:rFonts w:ascii="Arial" w:hAnsi="Arial" w:cs="Arial"/>
          <w:sz w:val="20"/>
          <w:szCs w:val="20"/>
        </w:rPr>
      </w:pPr>
      <w:r w:rsidRPr="0027701B">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7303EF3D" w14:textId="77777777" w:rsidR="002A601E" w:rsidRPr="0027701B" w:rsidRDefault="002A601E" w:rsidP="00816492">
      <w:pPr>
        <w:numPr>
          <w:ilvl w:val="0"/>
          <w:numId w:val="14"/>
        </w:numPr>
        <w:spacing w:after="60" w:line="250" w:lineRule="auto"/>
        <w:ind w:left="1276" w:hanging="284"/>
        <w:jc w:val="both"/>
        <w:rPr>
          <w:rFonts w:ascii="Arial" w:hAnsi="Arial" w:cs="Arial"/>
          <w:sz w:val="20"/>
          <w:szCs w:val="20"/>
        </w:rPr>
      </w:pPr>
      <w:r w:rsidRPr="0027701B">
        <w:rPr>
          <w:rFonts w:ascii="Arial" w:hAnsi="Arial" w:cs="Arial"/>
          <w:sz w:val="20"/>
          <w:szCs w:val="20"/>
        </w:rPr>
        <w:t>Ingeniería a nivel definitivo</w:t>
      </w:r>
    </w:p>
    <w:p w14:paraId="78FDE1C8" w14:textId="77777777" w:rsidR="002A601E" w:rsidRPr="0027701B" w:rsidRDefault="002A601E" w:rsidP="00816492">
      <w:pPr>
        <w:numPr>
          <w:ilvl w:val="0"/>
          <w:numId w:val="14"/>
        </w:numPr>
        <w:spacing w:after="60" w:line="250" w:lineRule="auto"/>
        <w:ind w:left="1276" w:hanging="284"/>
        <w:jc w:val="both"/>
        <w:rPr>
          <w:rFonts w:ascii="Arial" w:hAnsi="Arial" w:cs="Arial"/>
          <w:sz w:val="20"/>
          <w:szCs w:val="20"/>
        </w:rPr>
      </w:pPr>
      <w:r w:rsidRPr="0027701B">
        <w:rPr>
          <w:rFonts w:ascii="Arial" w:hAnsi="Arial" w:cs="Arial"/>
          <w:sz w:val="20"/>
          <w:szCs w:val="20"/>
        </w:rPr>
        <w:t>Ingeniería de detalle</w:t>
      </w:r>
    </w:p>
    <w:p w14:paraId="3ECBA1C7" w14:textId="77777777" w:rsidR="002A601E" w:rsidRPr="0027701B" w:rsidRDefault="002A601E" w:rsidP="00816492">
      <w:pPr>
        <w:numPr>
          <w:ilvl w:val="0"/>
          <w:numId w:val="14"/>
        </w:numPr>
        <w:spacing w:after="60" w:line="250" w:lineRule="auto"/>
        <w:ind w:left="1276" w:hanging="284"/>
        <w:jc w:val="both"/>
        <w:rPr>
          <w:rFonts w:ascii="Arial" w:hAnsi="Arial" w:cs="Arial"/>
          <w:sz w:val="20"/>
          <w:szCs w:val="20"/>
        </w:rPr>
      </w:pPr>
      <w:r w:rsidRPr="0027701B">
        <w:rPr>
          <w:rFonts w:ascii="Arial" w:hAnsi="Arial" w:cs="Arial"/>
          <w:sz w:val="20"/>
          <w:szCs w:val="20"/>
        </w:rPr>
        <w:t>Ingeniería conforme a obra</w:t>
      </w:r>
    </w:p>
    <w:p w14:paraId="250A2D54" w14:textId="77777777" w:rsidR="002A601E" w:rsidRPr="00F4574B" w:rsidRDefault="002A601E" w:rsidP="00936F99">
      <w:pPr>
        <w:spacing w:before="120" w:after="120" w:line="250" w:lineRule="auto"/>
        <w:ind w:left="993"/>
        <w:jc w:val="both"/>
        <w:rPr>
          <w:rFonts w:ascii="Arial" w:hAnsi="Arial" w:cs="Arial"/>
          <w:sz w:val="20"/>
          <w:szCs w:val="20"/>
        </w:rPr>
      </w:pPr>
      <w:r w:rsidRPr="0027701B">
        <w:rPr>
          <w:rFonts w:ascii="Arial" w:hAnsi="Arial" w:cs="Arial"/>
          <w:sz w:val="20"/>
          <w:szCs w:val="20"/>
        </w:rPr>
        <w:t xml:space="preserve">En lo que respecta al Estudio de Pre Operatividad (EPO) y Estudio de Operatividad (EO), la Empresa Supervisora desarrollará una labor, de seguimiento y verificación de dicho estudio, </w:t>
      </w:r>
      <w:r w:rsidRPr="00F4574B">
        <w:rPr>
          <w:rFonts w:ascii="Arial" w:hAnsi="Arial" w:cs="Arial"/>
          <w:sz w:val="20"/>
          <w:szCs w:val="20"/>
        </w:rPr>
        <w:t>sobre el cumplimiento de los alcances contenidos en el contrato y en particular en el Anexo 1.</w:t>
      </w:r>
    </w:p>
    <w:p w14:paraId="1279C7C9" w14:textId="77777777" w:rsidR="002A601E" w:rsidRPr="00F4574B"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F4574B">
        <w:rPr>
          <w:rFonts w:ascii="Arial" w:hAnsi="Arial" w:cs="Arial"/>
          <w:sz w:val="20"/>
          <w:szCs w:val="20"/>
          <w:u w:val="single"/>
        </w:rPr>
        <w:t>Supervisión de los Suministros</w:t>
      </w:r>
    </w:p>
    <w:p w14:paraId="64F21C72" w14:textId="77777777" w:rsidR="002A601E" w:rsidRPr="00F4574B" w:rsidRDefault="002A601E" w:rsidP="00816492">
      <w:pPr>
        <w:numPr>
          <w:ilvl w:val="0"/>
          <w:numId w:val="14"/>
        </w:numPr>
        <w:spacing w:after="60" w:line="250" w:lineRule="auto"/>
        <w:ind w:left="1276" w:hanging="284"/>
        <w:jc w:val="both"/>
        <w:rPr>
          <w:rFonts w:ascii="Arial" w:hAnsi="Arial" w:cs="Arial"/>
          <w:sz w:val="20"/>
          <w:szCs w:val="20"/>
        </w:rPr>
      </w:pPr>
      <w:r w:rsidRPr="00F4574B">
        <w:rPr>
          <w:rFonts w:ascii="Arial" w:hAnsi="Arial" w:cs="Arial"/>
          <w:sz w:val="20"/>
          <w:szCs w:val="20"/>
        </w:rPr>
        <w:t>Verificación de los protocolos de prueba en fabrica (FAT).</w:t>
      </w:r>
    </w:p>
    <w:p w14:paraId="373A249F" w14:textId="77777777" w:rsidR="002A601E" w:rsidRPr="00F4574B" w:rsidRDefault="002A601E" w:rsidP="00816492">
      <w:pPr>
        <w:numPr>
          <w:ilvl w:val="0"/>
          <w:numId w:val="14"/>
        </w:numPr>
        <w:spacing w:after="60" w:line="250" w:lineRule="auto"/>
        <w:ind w:left="1276" w:hanging="284"/>
        <w:jc w:val="both"/>
        <w:rPr>
          <w:rFonts w:ascii="Arial" w:hAnsi="Arial" w:cs="Arial"/>
          <w:sz w:val="20"/>
          <w:szCs w:val="20"/>
        </w:rPr>
      </w:pPr>
      <w:r w:rsidRPr="00F4574B">
        <w:rPr>
          <w:rFonts w:ascii="Arial" w:hAnsi="Arial" w:cs="Arial"/>
          <w:sz w:val="20"/>
          <w:szCs w:val="20"/>
        </w:rPr>
        <w:t>Verificación de los protocolos de pruebas internas de operación (SAT).</w:t>
      </w:r>
    </w:p>
    <w:p w14:paraId="4C9BAE1E" w14:textId="77777777" w:rsidR="002A601E" w:rsidRPr="00572400" w:rsidRDefault="002A601E" w:rsidP="00816492">
      <w:pPr>
        <w:numPr>
          <w:ilvl w:val="0"/>
          <w:numId w:val="14"/>
        </w:numPr>
        <w:spacing w:after="60" w:line="250" w:lineRule="auto"/>
        <w:ind w:left="1276" w:hanging="284"/>
        <w:jc w:val="both"/>
        <w:rPr>
          <w:rFonts w:ascii="Arial" w:hAnsi="Arial" w:cs="Arial"/>
          <w:sz w:val="20"/>
          <w:szCs w:val="20"/>
        </w:rPr>
      </w:pPr>
      <w:r w:rsidRPr="00F4574B">
        <w:rPr>
          <w:rFonts w:ascii="Arial" w:hAnsi="Arial" w:cs="Arial"/>
          <w:sz w:val="20"/>
          <w:szCs w:val="20"/>
        </w:rPr>
        <w:t xml:space="preserve">Supervisión de la calidad de los suministros y características técnicas del equipamiento, teniendo en cuenta, entre otros, lo establecido en la Cláusula 4.2 y en el Anexo 1 del </w:t>
      </w:r>
      <w:r w:rsidRPr="00572400">
        <w:rPr>
          <w:rFonts w:ascii="Arial" w:hAnsi="Arial" w:cs="Arial"/>
          <w:sz w:val="20"/>
          <w:szCs w:val="20"/>
        </w:rPr>
        <w:t>Contrato.</w:t>
      </w:r>
    </w:p>
    <w:p w14:paraId="0B73A43F" w14:textId="77777777" w:rsidR="002A601E" w:rsidRPr="00572400"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572400">
        <w:rPr>
          <w:rFonts w:ascii="Arial" w:hAnsi="Arial" w:cs="Arial"/>
          <w:sz w:val="20"/>
          <w:szCs w:val="20"/>
          <w:u w:val="single"/>
        </w:rPr>
        <w:t xml:space="preserve">Supervisión de la construcción del Proyecto </w:t>
      </w:r>
    </w:p>
    <w:p w14:paraId="6E70B537" w14:textId="77777777" w:rsidR="002A601E" w:rsidRPr="004A25B0" w:rsidRDefault="002A601E" w:rsidP="00936F99">
      <w:pPr>
        <w:spacing w:before="120" w:after="120" w:line="250" w:lineRule="auto"/>
        <w:ind w:left="993"/>
        <w:jc w:val="both"/>
        <w:rPr>
          <w:rFonts w:ascii="Arial" w:hAnsi="Arial" w:cs="Arial"/>
          <w:sz w:val="20"/>
          <w:szCs w:val="20"/>
        </w:rPr>
      </w:pPr>
      <w:r w:rsidRPr="004A25B0">
        <w:rPr>
          <w:rFonts w:ascii="Arial" w:hAnsi="Arial" w:cs="Arial"/>
          <w:sz w:val="20"/>
          <w:szCs w:val="20"/>
        </w:rPr>
        <w:t>Efectuar la supervisión de las actividades relacionadas con la construcción del Proyecto. A manera indicativa y sin ser limitativa se supervisará lo siguiente:</w:t>
      </w:r>
    </w:p>
    <w:p w14:paraId="74E4DEE3" w14:textId="77777777" w:rsidR="002A601E" w:rsidRPr="00C23FA1" w:rsidRDefault="002A601E" w:rsidP="00816492">
      <w:pPr>
        <w:numPr>
          <w:ilvl w:val="0"/>
          <w:numId w:val="14"/>
        </w:numPr>
        <w:spacing w:after="60" w:line="250" w:lineRule="auto"/>
        <w:ind w:left="1276" w:hanging="284"/>
        <w:jc w:val="both"/>
        <w:rPr>
          <w:rFonts w:ascii="Arial" w:hAnsi="Arial" w:cs="Arial"/>
          <w:sz w:val="20"/>
          <w:szCs w:val="20"/>
        </w:rPr>
      </w:pPr>
      <w:r w:rsidRPr="004A25B0">
        <w:rPr>
          <w:rFonts w:ascii="Arial" w:hAnsi="Arial" w:cs="Arial"/>
          <w:sz w:val="20"/>
          <w:szCs w:val="20"/>
        </w:rPr>
        <w:t xml:space="preserve">Cumplimiento </w:t>
      </w:r>
      <w:r w:rsidRPr="00C23FA1">
        <w:rPr>
          <w:rFonts w:ascii="Arial" w:hAnsi="Arial" w:cs="Arial"/>
          <w:sz w:val="20"/>
          <w:szCs w:val="20"/>
        </w:rPr>
        <w:t>de los Cronogramas de Actividades para la Ejecución de las Obras y de los Cronogramas Valorizados.</w:t>
      </w:r>
    </w:p>
    <w:p w14:paraId="0B47977D" w14:textId="77777777" w:rsidR="002A601E" w:rsidRPr="00C23FA1" w:rsidRDefault="002A601E" w:rsidP="00816492">
      <w:pPr>
        <w:numPr>
          <w:ilvl w:val="0"/>
          <w:numId w:val="14"/>
        </w:numPr>
        <w:spacing w:after="60" w:line="250" w:lineRule="auto"/>
        <w:ind w:left="1276" w:hanging="284"/>
        <w:jc w:val="both"/>
        <w:rPr>
          <w:rFonts w:ascii="Arial" w:hAnsi="Arial" w:cs="Arial"/>
          <w:sz w:val="20"/>
          <w:szCs w:val="20"/>
        </w:rPr>
      </w:pPr>
      <w:r w:rsidRPr="00C23FA1">
        <w:rPr>
          <w:rFonts w:ascii="Arial" w:hAnsi="Arial" w:cs="Arial"/>
          <w:sz w:val="20"/>
          <w:szCs w:val="20"/>
        </w:rPr>
        <w:t>La calidad del material, equipos del sistema eléctrico y la calidad constructiva del Proyecto.</w:t>
      </w:r>
    </w:p>
    <w:p w14:paraId="548B54F9" w14:textId="77777777" w:rsidR="002A601E" w:rsidRPr="00C23FA1" w:rsidRDefault="002A601E" w:rsidP="00816492">
      <w:pPr>
        <w:numPr>
          <w:ilvl w:val="0"/>
          <w:numId w:val="14"/>
        </w:numPr>
        <w:spacing w:after="60" w:line="250" w:lineRule="auto"/>
        <w:ind w:left="1276" w:hanging="284"/>
        <w:jc w:val="both"/>
        <w:rPr>
          <w:rFonts w:ascii="Arial" w:hAnsi="Arial" w:cs="Arial"/>
          <w:sz w:val="20"/>
          <w:szCs w:val="20"/>
        </w:rPr>
      </w:pPr>
      <w:r w:rsidRPr="00C23FA1">
        <w:rPr>
          <w:rFonts w:ascii="Arial" w:hAnsi="Arial" w:cs="Arial"/>
          <w:sz w:val="20"/>
          <w:szCs w:val="20"/>
        </w:rPr>
        <w:t>La correcta construcción de las obras civiles (principalmente de las fundaciones), así como, la calidad de los suministros y materiales que para ello se utilicen.</w:t>
      </w:r>
    </w:p>
    <w:p w14:paraId="0047C800" w14:textId="77777777" w:rsidR="002A601E" w:rsidRPr="00182C10" w:rsidRDefault="002A601E" w:rsidP="00816492">
      <w:pPr>
        <w:numPr>
          <w:ilvl w:val="0"/>
          <w:numId w:val="14"/>
        </w:numPr>
        <w:spacing w:after="60" w:line="250" w:lineRule="auto"/>
        <w:ind w:left="1276" w:hanging="284"/>
        <w:jc w:val="both"/>
        <w:rPr>
          <w:rFonts w:ascii="Arial" w:hAnsi="Arial" w:cs="Arial"/>
          <w:sz w:val="20"/>
          <w:szCs w:val="20"/>
        </w:rPr>
      </w:pPr>
      <w:r w:rsidRPr="00C23FA1">
        <w:rPr>
          <w:rFonts w:ascii="Arial" w:hAnsi="Arial" w:cs="Arial"/>
          <w:sz w:val="20"/>
          <w:szCs w:val="20"/>
        </w:rPr>
        <w:t xml:space="preserve">La correcta </w:t>
      </w:r>
      <w:r w:rsidRPr="00182C10">
        <w:rPr>
          <w:rFonts w:ascii="Arial" w:hAnsi="Arial" w:cs="Arial"/>
          <w:sz w:val="20"/>
          <w:szCs w:val="20"/>
        </w:rPr>
        <w:t>ejecución del montaje del Proyecto.</w:t>
      </w:r>
    </w:p>
    <w:p w14:paraId="5CD05EEC" w14:textId="77777777" w:rsidR="002A601E" w:rsidRPr="00135631" w:rsidRDefault="002A601E" w:rsidP="00816492">
      <w:pPr>
        <w:numPr>
          <w:ilvl w:val="0"/>
          <w:numId w:val="14"/>
        </w:numPr>
        <w:spacing w:after="60" w:line="250" w:lineRule="auto"/>
        <w:ind w:left="1276" w:hanging="283"/>
        <w:jc w:val="both"/>
        <w:rPr>
          <w:rFonts w:ascii="Arial" w:hAnsi="Arial" w:cs="Arial"/>
          <w:sz w:val="20"/>
          <w:szCs w:val="20"/>
        </w:rPr>
      </w:pPr>
      <w:r w:rsidRPr="00182C10">
        <w:rPr>
          <w:rFonts w:ascii="Arial" w:hAnsi="Arial" w:cs="Arial"/>
          <w:sz w:val="20"/>
          <w:szCs w:val="20"/>
        </w:rPr>
        <w:t xml:space="preserve">Verificar el cumplimiento de las especificaciones técnicas del montaje a efectos que se cumpla </w:t>
      </w:r>
      <w:r w:rsidRPr="00135631">
        <w:rPr>
          <w:rFonts w:ascii="Arial" w:hAnsi="Arial" w:cs="Arial"/>
          <w:sz w:val="20"/>
          <w:szCs w:val="20"/>
        </w:rPr>
        <w:t>lo establecido en el Anexo 1 del Contrato.</w:t>
      </w:r>
    </w:p>
    <w:p w14:paraId="40D6630B" w14:textId="77777777" w:rsidR="002A601E" w:rsidRPr="00135631" w:rsidRDefault="002A601E" w:rsidP="00816492">
      <w:pPr>
        <w:numPr>
          <w:ilvl w:val="0"/>
          <w:numId w:val="14"/>
        </w:numPr>
        <w:spacing w:after="60" w:line="250" w:lineRule="auto"/>
        <w:ind w:left="1276" w:hanging="283"/>
        <w:jc w:val="both"/>
        <w:rPr>
          <w:rFonts w:ascii="Arial" w:hAnsi="Arial" w:cs="Arial"/>
          <w:sz w:val="20"/>
          <w:szCs w:val="20"/>
        </w:rPr>
      </w:pPr>
      <w:r w:rsidRPr="00135631">
        <w:rPr>
          <w:rFonts w:ascii="Arial" w:hAnsi="Arial" w:cs="Arial"/>
          <w:sz w:val="20"/>
          <w:szCs w:val="20"/>
        </w:rPr>
        <w:t>El adecuado transporte, manipuleo y almacenamiento de los suministros y equipos.</w:t>
      </w:r>
    </w:p>
    <w:p w14:paraId="7BA28704" w14:textId="77777777" w:rsidR="002A601E" w:rsidRPr="00135631" w:rsidRDefault="002A601E" w:rsidP="00816492">
      <w:pPr>
        <w:numPr>
          <w:ilvl w:val="0"/>
          <w:numId w:val="14"/>
        </w:numPr>
        <w:spacing w:after="60" w:line="250" w:lineRule="auto"/>
        <w:ind w:left="1276" w:hanging="283"/>
        <w:jc w:val="both"/>
        <w:rPr>
          <w:rFonts w:ascii="Arial" w:hAnsi="Arial" w:cs="Arial"/>
          <w:sz w:val="20"/>
          <w:szCs w:val="20"/>
        </w:rPr>
      </w:pPr>
      <w:r w:rsidRPr="0013563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2522A57B" w14:textId="77777777" w:rsidR="002A601E" w:rsidRPr="00135631" w:rsidRDefault="002A601E" w:rsidP="00816492">
      <w:pPr>
        <w:numPr>
          <w:ilvl w:val="0"/>
          <w:numId w:val="14"/>
        </w:numPr>
        <w:spacing w:after="60" w:line="250" w:lineRule="auto"/>
        <w:ind w:left="1276" w:hanging="283"/>
        <w:jc w:val="both"/>
        <w:rPr>
          <w:rFonts w:ascii="Arial" w:hAnsi="Arial" w:cs="Arial"/>
          <w:sz w:val="20"/>
          <w:szCs w:val="20"/>
        </w:rPr>
      </w:pPr>
      <w:r w:rsidRPr="00135631">
        <w:rPr>
          <w:rFonts w:ascii="Arial" w:hAnsi="Arial" w:cs="Arial"/>
          <w:sz w:val="20"/>
          <w:lang w:val="es-ES"/>
        </w:rPr>
        <w:t>Verificará</w:t>
      </w:r>
      <w:r w:rsidRPr="00135631">
        <w:rPr>
          <w:rFonts w:ascii="Arial" w:hAnsi="Arial" w:cs="Arial"/>
          <w:sz w:val="20"/>
          <w:szCs w:val="20"/>
        </w:rPr>
        <w:t xml:space="preserve"> la </w:t>
      </w:r>
      <w:r w:rsidRPr="00135631">
        <w:rPr>
          <w:rFonts w:ascii="Arial" w:hAnsi="Arial" w:cs="Arial"/>
          <w:sz w:val="20"/>
          <w:lang w:val="es-ES"/>
        </w:rPr>
        <w:t>experiencia y capacidades técnicas</w:t>
      </w:r>
      <w:r w:rsidRPr="00135631">
        <w:rPr>
          <w:rFonts w:ascii="Arial" w:hAnsi="Arial" w:cs="Arial"/>
          <w:sz w:val="20"/>
          <w:szCs w:val="20"/>
        </w:rPr>
        <w:t xml:space="preserve"> de las empresas que </w:t>
      </w:r>
      <w:r w:rsidRPr="00135631">
        <w:rPr>
          <w:rFonts w:ascii="Arial" w:hAnsi="Arial" w:cs="Arial"/>
          <w:sz w:val="20"/>
          <w:lang w:val="es-ES"/>
        </w:rPr>
        <w:t xml:space="preserve">el </w:t>
      </w:r>
      <w:r w:rsidRPr="00135631">
        <w:rPr>
          <w:rFonts w:ascii="Arial" w:hAnsi="Arial" w:cs="Arial"/>
          <w:sz w:val="20"/>
          <w:szCs w:val="20"/>
          <w:lang w:val="es-ES"/>
        </w:rPr>
        <w:t>CONCESIONARIO</w:t>
      </w:r>
      <w:r w:rsidRPr="00135631">
        <w:rPr>
          <w:rFonts w:ascii="Arial" w:hAnsi="Arial" w:cs="Arial"/>
          <w:sz w:val="20"/>
          <w:szCs w:val="20"/>
        </w:rPr>
        <w:t xml:space="preserve"> contrate para la construcción del Proyecto.</w:t>
      </w:r>
    </w:p>
    <w:p w14:paraId="3D33316E" w14:textId="77777777" w:rsidR="002A601E" w:rsidRPr="00135631" w:rsidRDefault="002A601E" w:rsidP="00816492">
      <w:pPr>
        <w:numPr>
          <w:ilvl w:val="0"/>
          <w:numId w:val="14"/>
        </w:numPr>
        <w:spacing w:after="60" w:line="250" w:lineRule="auto"/>
        <w:ind w:left="1276" w:hanging="283"/>
        <w:jc w:val="both"/>
        <w:rPr>
          <w:rFonts w:ascii="Arial" w:hAnsi="Arial" w:cs="Arial"/>
          <w:sz w:val="20"/>
          <w:szCs w:val="20"/>
        </w:rPr>
      </w:pPr>
      <w:r w:rsidRPr="00135631">
        <w:rPr>
          <w:rFonts w:ascii="Arial" w:hAnsi="Arial" w:cs="Arial"/>
          <w:sz w:val="20"/>
          <w:szCs w:val="20"/>
        </w:rPr>
        <w:t>Cumplimiento del Programa de Aseguramiento de Calidad a que se refiere la Cláusula 5.11 del Contrato.</w:t>
      </w:r>
    </w:p>
    <w:p w14:paraId="6FFC2951" w14:textId="77777777" w:rsidR="002A601E" w:rsidRPr="00976728" w:rsidRDefault="002A601E" w:rsidP="00816492">
      <w:pPr>
        <w:numPr>
          <w:ilvl w:val="0"/>
          <w:numId w:val="14"/>
        </w:numPr>
        <w:spacing w:after="60" w:line="250" w:lineRule="auto"/>
        <w:ind w:left="1276" w:hanging="283"/>
        <w:jc w:val="both"/>
        <w:rPr>
          <w:rFonts w:ascii="Arial" w:hAnsi="Arial" w:cs="Arial"/>
          <w:sz w:val="20"/>
          <w:szCs w:val="20"/>
        </w:rPr>
      </w:pPr>
      <w:r w:rsidRPr="00135631">
        <w:rPr>
          <w:rFonts w:ascii="Arial" w:hAnsi="Arial" w:cs="Arial"/>
          <w:sz w:val="20"/>
          <w:szCs w:val="20"/>
        </w:rPr>
        <w:t xml:space="preserve">Cumplimiento de las normas de protección ambiental y de seguridad en las obras revisando </w:t>
      </w:r>
      <w:r w:rsidRPr="00976728">
        <w:rPr>
          <w:rFonts w:ascii="Arial" w:hAnsi="Arial" w:cs="Arial"/>
          <w:sz w:val="20"/>
          <w:szCs w:val="20"/>
        </w:rPr>
        <w:t>y autorizando los procedimientos de seguridad y protección ambiental.</w:t>
      </w:r>
    </w:p>
    <w:p w14:paraId="37C9F8E5" w14:textId="77777777" w:rsidR="002A601E" w:rsidRPr="00976728" w:rsidRDefault="002A601E" w:rsidP="00816492">
      <w:pPr>
        <w:numPr>
          <w:ilvl w:val="0"/>
          <w:numId w:val="14"/>
        </w:numPr>
        <w:spacing w:after="60" w:line="250" w:lineRule="auto"/>
        <w:ind w:left="1276" w:hanging="283"/>
        <w:jc w:val="both"/>
        <w:rPr>
          <w:rFonts w:ascii="Arial" w:hAnsi="Arial" w:cs="Arial"/>
          <w:sz w:val="20"/>
          <w:szCs w:val="20"/>
        </w:rPr>
      </w:pPr>
      <w:r w:rsidRPr="00976728">
        <w:rPr>
          <w:rFonts w:ascii="Arial" w:hAnsi="Arial" w:cs="Arial"/>
          <w:sz w:val="20"/>
          <w:szCs w:val="20"/>
        </w:rPr>
        <w:t>La labor de la Empresa Supervisora no debe interferir en las atribuciones y responsabilidades del Inspector del Contrato.</w:t>
      </w:r>
    </w:p>
    <w:p w14:paraId="5A5E3564" w14:textId="77777777" w:rsidR="002A601E" w:rsidRPr="00976728"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976728">
        <w:rPr>
          <w:rFonts w:ascii="Arial" w:hAnsi="Arial" w:cs="Arial"/>
          <w:sz w:val="20"/>
          <w:szCs w:val="20"/>
          <w:u w:val="single"/>
        </w:rPr>
        <w:t>Supervisión de las Pruebas</w:t>
      </w:r>
    </w:p>
    <w:p w14:paraId="6B33331D" w14:textId="77777777" w:rsidR="002A601E" w:rsidRPr="00976728" w:rsidRDefault="002A601E" w:rsidP="00936F99">
      <w:pPr>
        <w:numPr>
          <w:ilvl w:val="0"/>
          <w:numId w:val="14"/>
        </w:numPr>
        <w:spacing w:before="120" w:after="120" w:line="250" w:lineRule="auto"/>
        <w:ind w:left="1276" w:hanging="284"/>
        <w:jc w:val="both"/>
        <w:rPr>
          <w:rFonts w:ascii="Arial" w:hAnsi="Arial" w:cs="Arial"/>
          <w:sz w:val="20"/>
          <w:szCs w:val="20"/>
        </w:rPr>
      </w:pPr>
      <w:r w:rsidRPr="00976728">
        <w:rPr>
          <w:rFonts w:ascii="Arial" w:hAnsi="Arial" w:cs="Arial"/>
          <w:sz w:val="20"/>
          <w:szCs w:val="20"/>
        </w:rPr>
        <w:t>Participar en las pruebas internas de operación.</w:t>
      </w:r>
    </w:p>
    <w:p w14:paraId="263CCE0E" w14:textId="77777777" w:rsidR="002A601E" w:rsidRPr="00976728" w:rsidRDefault="002A601E" w:rsidP="00936F99">
      <w:pPr>
        <w:numPr>
          <w:ilvl w:val="0"/>
          <w:numId w:val="14"/>
        </w:numPr>
        <w:spacing w:before="120" w:after="120" w:line="250" w:lineRule="auto"/>
        <w:ind w:left="1276" w:hanging="284"/>
        <w:jc w:val="both"/>
        <w:rPr>
          <w:rFonts w:ascii="Arial" w:hAnsi="Arial" w:cs="Arial"/>
          <w:b/>
          <w:sz w:val="20"/>
          <w:szCs w:val="20"/>
        </w:rPr>
      </w:pPr>
      <w:r w:rsidRPr="00976728">
        <w:rPr>
          <w:rFonts w:ascii="Arial" w:hAnsi="Arial" w:cs="Arial"/>
          <w:sz w:val="20"/>
          <w:szCs w:val="20"/>
        </w:rPr>
        <w:t>Participar en las pruebas de verificación del Proyecto establecidas en el Anexo 2 del Contrato.</w:t>
      </w:r>
    </w:p>
    <w:p w14:paraId="05B9C5EF" w14:textId="3EE8B75C" w:rsidR="002A601E" w:rsidRPr="000740E5" w:rsidRDefault="002A601E" w:rsidP="00936F99">
      <w:pPr>
        <w:numPr>
          <w:ilvl w:val="0"/>
          <w:numId w:val="19"/>
        </w:numPr>
        <w:spacing w:before="240" w:after="120" w:line="250" w:lineRule="auto"/>
        <w:ind w:left="425" w:hanging="425"/>
        <w:rPr>
          <w:rFonts w:ascii="Arial" w:hAnsi="Arial" w:cs="Arial"/>
          <w:b/>
          <w:sz w:val="20"/>
          <w:szCs w:val="20"/>
        </w:rPr>
      </w:pPr>
      <w:r w:rsidRPr="000740E5">
        <w:rPr>
          <w:rFonts w:ascii="Arial" w:hAnsi="Arial" w:cs="Arial"/>
          <w:b/>
          <w:sz w:val="20"/>
          <w:szCs w:val="20"/>
        </w:rPr>
        <w:lastRenderedPageBreak/>
        <w:t xml:space="preserve">Calificaciones del personal de la Empresa Supervisora </w:t>
      </w:r>
    </w:p>
    <w:p w14:paraId="42EB02F1" w14:textId="77777777" w:rsidR="002A601E" w:rsidRPr="000740E5" w:rsidRDefault="002A601E" w:rsidP="00936F99">
      <w:pPr>
        <w:spacing w:before="120" w:after="120" w:line="250" w:lineRule="auto"/>
        <w:ind w:left="426"/>
        <w:jc w:val="both"/>
        <w:rPr>
          <w:rFonts w:ascii="Arial" w:hAnsi="Arial" w:cs="Arial"/>
          <w:sz w:val="20"/>
          <w:szCs w:val="20"/>
        </w:rPr>
      </w:pPr>
      <w:r w:rsidRPr="000740E5">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4CDCBC54" w14:textId="77777777" w:rsidR="002A601E" w:rsidRPr="00C91630" w:rsidRDefault="002A601E" w:rsidP="00936F99">
      <w:pPr>
        <w:numPr>
          <w:ilvl w:val="0"/>
          <w:numId w:val="14"/>
        </w:numPr>
        <w:spacing w:before="120" w:after="120" w:line="250" w:lineRule="auto"/>
        <w:ind w:left="709" w:hanging="284"/>
        <w:jc w:val="both"/>
        <w:rPr>
          <w:rFonts w:ascii="Arial" w:hAnsi="Arial" w:cs="Arial"/>
          <w:sz w:val="20"/>
          <w:szCs w:val="20"/>
        </w:rPr>
      </w:pPr>
      <w:r w:rsidRPr="000740E5">
        <w:rPr>
          <w:rFonts w:ascii="Arial" w:hAnsi="Arial" w:cs="Arial"/>
          <w:b/>
          <w:sz w:val="20"/>
          <w:szCs w:val="20"/>
        </w:rPr>
        <w:t>Jefe de Supervisión del Proyecto:</w:t>
      </w:r>
      <w:r w:rsidRPr="000740E5">
        <w:rPr>
          <w:rFonts w:ascii="Arial" w:hAnsi="Arial" w:cs="Arial"/>
          <w:sz w:val="20"/>
          <w:szCs w:val="20"/>
        </w:rPr>
        <w:t xml:space="preserve"> Ingeniero mecánico-electricista o electricista, con una experiencia mínima de diez (10) años en supervisión de líneas y subestaciones de </w:t>
      </w:r>
      <w:r w:rsidRPr="000740E5">
        <w:rPr>
          <w:rFonts w:ascii="Arial" w:hAnsi="Arial" w:cs="Arial"/>
          <w:sz w:val="20"/>
          <w:lang w:val="es-ES_tradnl"/>
        </w:rPr>
        <w:t xml:space="preserve">220 </w:t>
      </w:r>
      <w:r w:rsidRPr="000740E5">
        <w:rPr>
          <w:rFonts w:ascii="Arial" w:hAnsi="Arial" w:cs="Arial"/>
          <w:sz w:val="20"/>
          <w:szCs w:val="20"/>
        </w:rPr>
        <w:t>kV</w:t>
      </w:r>
      <w:r w:rsidRPr="000740E5">
        <w:rPr>
          <w:rFonts w:ascii="Arial" w:hAnsi="Arial" w:cs="Arial"/>
          <w:sz w:val="20"/>
          <w:lang w:val="es-ES_tradnl"/>
        </w:rPr>
        <w:t xml:space="preserve"> o </w:t>
      </w:r>
      <w:r w:rsidRPr="00C91630">
        <w:rPr>
          <w:rFonts w:ascii="Arial" w:hAnsi="Arial" w:cs="Arial"/>
          <w:sz w:val="20"/>
          <w:lang w:val="es-ES_tradnl"/>
        </w:rPr>
        <w:t>superior</w:t>
      </w:r>
      <w:r w:rsidRPr="00C91630">
        <w:rPr>
          <w:rFonts w:ascii="Arial" w:hAnsi="Arial" w:cs="Arial"/>
          <w:sz w:val="20"/>
          <w:szCs w:val="20"/>
        </w:rPr>
        <w:t>.</w:t>
      </w:r>
    </w:p>
    <w:p w14:paraId="4B31C81E" w14:textId="77777777" w:rsidR="002A601E" w:rsidRPr="002A601E" w:rsidRDefault="002A601E" w:rsidP="00936F99">
      <w:pPr>
        <w:numPr>
          <w:ilvl w:val="0"/>
          <w:numId w:val="14"/>
        </w:numPr>
        <w:spacing w:before="120" w:after="120" w:line="250" w:lineRule="auto"/>
        <w:ind w:left="709" w:hanging="284"/>
        <w:jc w:val="both"/>
        <w:rPr>
          <w:rFonts w:ascii="Arial" w:hAnsi="Arial" w:cs="Arial"/>
          <w:sz w:val="20"/>
          <w:szCs w:val="20"/>
        </w:rPr>
      </w:pPr>
      <w:r w:rsidRPr="002A601E">
        <w:rPr>
          <w:rFonts w:ascii="Arial" w:hAnsi="Arial" w:cs="Arial"/>
          <w:b/>
          <w:sz w:val="20"/>
          <w:szCs w:val="20"/>
        </w:rPr>
        <w:t>Jefe Supervisor de Línea de Transmisión:</w:t>
      </w:r>
      <w:r w:rsidRPr="002A601E">
        <w:rPr>
          <w:rFonts w:ascii="Arial" w:hAnsi="Arial" w:cs="Arial"/>
          <w:sz w:val="20"/>
          <w:szCs w:val="20"/>
        </w:rPr>
        <w:t xml:space="preserve"> Ingeniero mecánico-electricista o electricista, con una experiencia mínima de cinco (5) años en supervisión de líneas de </w:t>
      </w:r>
      <w:r w:rsidRPr="002A601E">
        <w:rPr>
          <w:rFonts w:ascii="Arial" w:hAnsi="Arial" w:cs="Arial"/>
          <w:sz w:val="20"/>
          <w:lang w:val="es-ES_tradnl"/>
        </w:rPr>
        <w:t xml:space="preserve">220 </w:t>
      </w:r>
      <w:r w:rsidRPr="002A601E">
        <w:rPr>
          <w:rFonts w:ascii="Arial" w:hAnsi="Arial" w:cs="Arial"/>
          <w:sz w:val="20"/>
          <w:szCs w:val="20"/>
        </w:rPr>
        <w:t>kV</w:t>
      </w:r>
      <w:r w:rsidRPr="002A601E">
        <w:rPr>
          <w:rFonts w:ascii="Arial" w:hAnsi="Arial" w:cs="Arial"/>
          <w:sz w:val="20"/>
          <w:lang w:val="es-ES_tradnl"/>
        </w:rPr>
        <w:t xml:space="preserve"> o superior</w:t>
      </w:r>
      <w:r w:rsidRPr="002A601E">
        <w:rPr>
          <w:rFonts w:ascii="Arial" w:hAnsi="Arial" w:cs="Arial"/>
          <w:sz w:val="20"/>
          <w:szCs w:val="20"/>
        </w:rPr>
        <w:t>.</w:t>
      </w:r>
    </w:p>
    <w:p w14:paraId="4FD70C6D" w14:textId="77777777" w:rsidR="002A601E" w:rsidRPr="002A601E" w:rsidRDefault="002A601E" w:rsidP="00936F99">
      <w:pPr>
        <w:numPr>
          <w:ilvl w:val="0"/>
          <w:numId w:val="14"/>
        </w:numPr>
        <w:spacing w:before="120" w:after="120" w:line="250" w:lineRule="auto"/>
        <w:ind w:left="709" w:hanging="284"/>
        <w:jc w:val="both"/>
        <w:rPr>
          <w:rFonts w:ascii="Arial" w:hAnsi="Arial" w:cs="Arial"/>
          <w:sz w:val="20"/>
          <w:szCs w:val="20"/>
        </w:rPr>
      </w:pPr>
      <w:r w:rsidRPr="002A601E">
        <w:rPr>
          <w:rFonts w:ascii="Arial" w:hAnsi="Arial" w:cs="Arial"/>
          <w:b/>
          <w:sz w:val="20"/>
          <w:szCs w:val="20"/>
        </w:rPr>
        <w:t>Jefe Supervisor de Subestaciones:</w:t>
      </w:r>
      <w:r w:rsidRPr="002A601E">
        <w:rPr>
          <w:rFonts w:ascii="Arial" w:hAnsi="Arial" w:cs="Arial"/>
          <w:sz w:val="20"/>
          <w:szCs w:val="20"/>
        </w:rPr>
        <w:t xml:space="preserve"> Ingeniero mecánico-electricista o electricista, con una experiencia mínima de cinco (5) años en supervisión de subestaciones de 220 kV</w:t>
      </w:r>
      <w:r w:rsidRPr="002A601E">
        <w:rPr>
          <w:rFonts w:ascii="Arial" w:hAnsi="Arial" w:cs="Arial"/>
          <w:sz w:val="20"/>
          <w:lang w:val="es-ES_tradnl"/>
        </w:rPr>
        <w:t xml:space="preserve"> o superior</w:t>
      </w:r>
      <w:r w:rsidRPr="002A601E">
        <w:rPr>
          <w:rFonts w:ascii="Arial" w:hAnsi="Arial" w:cs="Arial"/>
          <w:sz w:val="20"/>
          <w:szCs w:val="20"/>
        </w:rPr>
        <w:t xml:space="preserve">. </w:t>
      </w:r>
    </w:p>
    <w:p w14:paraId="08049029" w14:textId="77777777" w:rsidR="002A601E" w:rsidRPr="002A601E" w:rsidRDefault="002A601E" w:rsidP="00936F99">
      <w:pPr>
        <w:numPr>
          <w:ilvl w:val="0"/>
          <w:numId w:val="14"/>
        </w:numPr>
        <w:spacing w:before="120" w:after="120" w:line="250" w:lineRule="auto"/>
        <w:ind w:left="709" w:hanging="284"/>
        <w:jc w:val="both"/>
        <w:rPr>
          <w:rFonts w:ascii="Arial" w:hAnsi="Arial" w:cs="Arial"/>
          <w:sz w:val="20"/>
          <w:szCs w:val="20"/>
        </w:rPr>
      </w:pPr>
      <w:r w:rsidRPr="002A601E">
        <w:rPr>
          <w:rFonts w:ascii="Arial" w:hAnsi="Arial" w:cs="Arial"/>
          <w:b/>
          <w:sz w:val="20"/>
          <w:szCs w:val="20"/>
        </w:rPr>
        <w:t>Jefe Supervisor de Obras Civiles:</w:t>
      </w:r>
      <w:r w:rsidRPr="002A601E">
        <w:rPr>
          <w:rFonts w:ascii="Arial" w:hAnsi="Arial" w:cs="Arial"/>
          <w:sz w:val="20"/>
          <w:szCs w:val="20"/>
        </w:rPr>
        <w:t xml:space="preserve"> Ingeniero civil, con una experiencia mínima de cinco (5) años en supervisión de obras civiles de líneas y subestaciones de alta tensión.</w:t>
      </w:r>
    </w:p>
    <w:p w14:paraId="321B3137" w14:textId="77777777" w:rsidR="002A601E" w:rsidRPr="002A601E" w:rsidRDefault="002A601E" w:rsidP="00936F99">
      <w:pPr>
        <w:numPr>
          <w:ilvl w:val="0"/>
          <w:numId w:val="14"/>
        </w:numPr>
        <w:spacing w:before="120" w:after="120" w:line="250" w:lineRule="auto"/>
        <w:ind w:left="709" w:hanging="284"/>
        <w:jc w:val="both"/>
        <w:rPr>
          <w:rFonts w:ascii="Arial" w:hAnsi="Arial" w:cs="Arial"/>
          <w:sz w:val="20"/>
          <w:szCs w:val="20"/>
        </w:rPr>
      </w:pPr>
      <w:r w:rsidRPr="002A601E">
        <w:rPr>
          <w:rFonts w:ascii="Arial" w:hAnsi="Arial" w:cs="Arial"/>
          <w:b/>
          <w:sz w:val="20"/>
          <w:szCs w:val="20"/>
        </w:rPr>
        <w:t>Especialista en Protección Eléctrica:</w:t>
      </w:r>
      <w:r w:rsidRPr="002A601E">
        <w:rPr>
          <w:rFonts w:ascii="Arial" w:hAnsi="Arial" w:cs="Arial"/>
          <w:sz w:val="20"/>
          <w:szCs w:val="20"/>
        </w:rPr>
        <w:t xml:space="preserve"> Ingeniero mecánico-electricista o electricista, con una experiencia mínima de cinco (5) años en sistemas de protección de subestaciones de </w:t>
      </w:r>
      <w:r w:rsidRPr="002A601E">
        <w:rPr>
          <w:rFonts w:ascii="Arial" w:hAnsi="Arial" w:cs="Arial"/>
          <w:sz w:val="20"/>
          <w:lang w:val="es-ES_tradnl"/>
        </w:rPr>
        <w:t xml:space="preserve">220 </w:t>
      </w:r>
      <w:r w:rsidRPr="002A601E">
        <w:rPr>
          <w:rFonts w:ascii="Arial" w:hAnsi="Arial" w:cs="Arial"/>
          <w:sz w:val="20"/>
          <w:szCs w:val="20"/>
        </w:rPr>
        <w:t>kV</w:t>
      </w:r>
      <w:r w:rsidRPr="002A601E">
        <w:rPr>
          <w:rFonts w:ascii="Arial" w:hAnsi="Arial" w:cs="Arial"/>
          <w:sz w:val="20"/>
          <w:lang w:val="es-ES_tradnl"/>
        </w:rPr>
        <w:t xml:space="preserve"> o superior</w:t>
      </w:r>
      <w:r w:rsidRPr="002A601E">
        <w:rPr>
          <w:rFonts w:ascii="Arial" w:hAnsi="Arial" w:cs="Arial"/>
          <w:sz w:val="20"/>
          <w:szCs w:val="20"/>
        </w:rPr>
        <w:t>.</w:t>
      </w:r>
    </w:p>
    <w:p w14:paraId="583BC6EC" w14:textId="77777777" w:rsidR="002A601E" w:rsidRPr="00BC307F" w:rsidRDefault="002A601E" w:rsidP="00936F99">
      <w:pPr>
        <w:numPr>
          <w:ilvl w:val="0"/>
          <w:numId w:val="14"/>
        </w:numPr>
        <w:spacing w:before="120" w:after="120" w:line="250" w:lineRule="auto"/>
        <w:ind w:left="709" w:hanging="284"/>
        <w:jc w:val="both"/>
        <w:rPr>
          <w:rFonts w:ascii="Arial" w:hAnsi="Arial" w:cs="Arial"/>
          <w:sz w:val="20"/>
          <w:szCs w:val="20"/>
        </w:rPr>
      </w:pPr>
      <w:r w:rsidRPr="002A601E">
        <w:rPr>
          <w:rFonts w:ascii="Arial" w:hAnsi="Arial" w:cs="Arial"/>
          <w:b/>
          <w:sz w:val="20"/>
          <w:szCs w:val="20"/>
        </w:rPr>
        <w:t>Especialista en Telecomunicaciones:</w:t>
      </w:r>
      <w:r w:rsidRPr="002A601E">
        <w:rPr>
          <w:rFonts w:ascii="Arial" w:hAnsi="Arial" w:cs="Arial"/>
          <w:sz w:val="20"/>
          <w:szCs w:val="20"/>
        </w:rPr>
        <w:t xml:space="preserve"> Ingeniero de telecomunicaciones, electrónico, mecánico-electricista o electricista con una experiencia mínima de cinco (5) años en sistemas de telecomunicaciones de líneas eléctricas de alta tensión</w:t>
      </w:r>
      <w:r w:rsidRPr="00BC307F">
        <w:rPr>
          <w:rFonts w:ascii="Arial" w:hAnsi="Arial" w:cs="Arial"/>
          <w:sz w:val="20"/>
          <w:szCs w:val="20"/>
        </w:rPr>
        <w:t>.</w:t>
      </w:r>
    </w:p>
    <w:p w14:paraId="084B3191" w14:textId="77777777" w:rsidR="002A601E" w:rsidRPr="00AD76A5" w:rsidRDefault="002A601E" w:rsidP="00936F99">
      <w:pPr>
        <w:numPr>
          <w:ilvl w:val="0"/>
          <w:numId w:val="14"/>
        </w:numPr>
        <w:spacing w:before="120" w:after="120" w:line="250" w:lineRule="auto"/>
        <w:ind w:left="709" w:hanging="284"/>
        <w:jc w:val="both"/>
        <w:rPr>
          <w:rFonts w:ascii="Arial" w:hAnsi="Arial" w:cs="Arial"/>
          <w:sz w:val="20"/>
          <w:szCs w:val="20"/>
        </w:rPr>
      </w:pPr>
      <w:r w:rsidRPr="00BC307F">
        <w:rPr>
          <w:rFonts w:ascii="Arial" w:hAnsi="Arial" w:cs="Arial"/>
          <w:b/>
          <w:sz w:val="20"/>
          <w:szCs w:val="20"/>
        </w:rPr>
        <w:t>Supervisor de Geotecnia:</w:t>
      </w:r>
      <w:r w:rsidRPr="00BC307F">
        <w:rPr>
          <w:rFonts w:ascii="Arial" w:hAnsi="Arial" w:cs="Arial"/>
          <w:b/>
          <w:sz w:val="20"/>
        </w:rPr>
        <w:t xml:space="preserve"> </w:t>
      </w:r>
      <w:r w:rsidRPr="00BC307F">
        <w:rPr>
          <w:rFonts w:ascii="Arial" w:hAnsi="Arial" w:cs="Arial"/>
          <w:sz w:val="20"/>
          <w:szCs w:val="20"/>
        </w:rPr>
        <w:t xml:space="preserve">Ingeniero Geólogo, con experiencia mínima de cinco (5) años en </w:t>
      </w:r>
      <w:r w:rsidRPr="00AD76A5">
        <w:rPr>
          <w:rFonts w:ascii="Arial" w:hAnsi="Arial" w:cs="Arial"/>
          <w:sz w:val="20"/>
          <w:szCs w:val="20"/>
        </w:rPr>
        <w:t>supervisión de trabajos en líneas y subestaciones de alta tensión.</w:t>
      </w:r>
    </w:p>
    <w:p w14:paraId="47B93562" w14:textId="77777777" w:rsidR="002A601E" w:rsidRPr="00AD76A5" w:rsidRDefault="002A601E" w:rsidP="00936F99">
      <w:pPr>
        <w:numPr>
          <w:ilvl w:val="0"/>
          <w:numId w:val="14"/>
        </w:numPr>
        <w:spacing w:before="120" w:after="120" w:line="250" w:lineRule="auto"/>
        <w:ind w:left="709" w:hanging="284"/>
        <w:jc w:val="both"/>
        <w:rPr>
          <w:rFonts w:ascii="Arial" w:hAnsi="Arial" w:cs="Arial"/>
          <w:sz w:val="20"/>
          <w:szCs w:val="20"/>
        </w:rPr>
      </w:pPr>
      <w:r w:rsidRPr="00AD76A5">
        <w:rPr>
          <w:rFonts w:ascii="Arial" w:hAnsi="Arial" w:cs="Arial"/>
          <w:b/>
          <w:sz w:val="20"/>
          <w:szCs w:val="20"/>
        </w:rPr>
        <w:t>Jefe de Seguridad:</w:t>
      </w:r>
      <w:r w:rsidRPr="00AD76A5">
        <w:rPr>
          <w:rFonts w:ascii="Arial" w:hAnsi="Arial" w:cs="Arial"/>
          <w:sz w:val="20"/>
          <w:szCs w:val="20"/>
        </w:rPr>
        <w:t xml:space="preserve"> Ingeniero mecánico electricista, o electricista con experiencia mínima de cinco (5) años en la supervisión de la seguridad durante la construcción de líneas y subestaciones eléctricas de alta tensión.</w:t>
      </w:r>
    </w:p>
    <w:p w14:paraId="2741C2CD" w14:textId="77777777" w:rsidR="002A601E" w:rsidRPr="00B35BFF" w:rsidRDefault="002A601E" w:rsidP="00936F99">
      <w:pPr>
        <w:numPr>
          <w:ilvl w:val="0"/>
          <w:numId w:val="14"/>
        </w:numPr>
        <w:spacing w:before="120" w:after="120" w:line="250" w:lineRule="auto"/>
        <w:ind w:left="709" w:hanging="284"/>
        <w:jc w:val="both"/>
        <w:rPr>
          <w:rFonts w:ascii="Arial" w:hAnsi="Arial" w:cs="Arial"/>
          <w:sz w:val="20"/>
          <w:szCs w:val="20"/>
        </w:rPr>
      </w:pPr>
      <w:r w:rsidRPr="00AD76A5">
        <w:rPr>
          <w:rFonts w:ascii="Arial" w:hAnsi="Arial" w:cs="Arial"/>
          <w:b/>
          <w:sz w:val="20"/>
          <w:szCs w:val="20"/>
        </w:rPr>
        <w:t>Técnicos civiles, electromecánicos y de telecomunicaciones</w:t>
      </w:r>
      <w:r w:rsidRPr="00AD76A5">
        <w:rPr>
          <w:rFonts w:ascii="Arial" w:hAnsi="Arial" w:cs="Arial"/>
          <w:b/>
          <w:sz w:val="20"/>
        </w:rPr>
        <w:t>:</w:t>
      </w:r>
      <w:r w:rsidRPr="00AD76A5">
        <w:rPr>
          <w:rFonts w:ascii="Arial" w:hAnsi="Arial" w:cs="Arial"/>
          <w:sz w:val="20"/>
          <w:szCs w:val="20"/>
        </w:rPr>
        <w:t xml:space="preserve"> con experiencia mínima </w:t>
      </w:r>
      <w:r w:rsidRPr="00AD76A5">
        <w:rPr>
          <w:rFonts w:ascii="Arial" w:hAnsi="Arial" w:cs="Arial"/>
          <w:sz w:val="20"/>
          <w:lang w:val="es-ES"/>
        </w:rPr>
        <w:t>de dos</w:t>
      </w:r>
      <w:r w:rsidRPr="00AD76A5">
        <w:rPr>
          <w:rFonts w:ascii="Arial" w:hAnsi="Arial" w:cs="Arial"/>
          <w:sz w:val="20"/>
          <w:szCs w:val="20"/>
        </w:rPr>
        <w:t xml:space="preserve"> (2) años en trabajos similares en obras de Líneas eléctricas, subestaciones y telecomunicaciones de alta tensión</w:t>
      </w:r>
      <w:r w:rsidRPr="00AD76A5">
        <w:rPr>
          <w:rFonts w:ascii="Arial" w:hAnsi="Arial" w:cs="Arial"/>
          <w:sz w:val="20"/>
          <w:lang w:val="es-ES"/>
        </w:rPr>
        <w:t xml:space="preserve"> (220 kV o </w:t>
      </w:r>
      <w:r w:rsidRPr="00B35BFF">
        <w:rPr>
          <w:rFonts w:ascii="Arial" w:hAnsi="Arial" w:cs="Arial"/>
          <w:sz w:val="20"/>
          <w:lang w:val="es-ES"/>
        </w:rPr>
        <w:t>superior)</w:t>
      </w:r>
      <w:r w:rsidRPr="00B35BFF">
        <w:rPr>
          <w:rFonts w:ascii="Arial" w:hAnsi="Arial" w:cs="Arial"/>
          <w:sz w:val="20"/>
          <w:szCs w:val="20"/>
        </w:rPr>
        <w:t>.</w:t>
      </w:r>
    </w:p>
    <w:p w14:paraId="20DAEFEB" w14:textId="77777777" w:rsidR="002A601E" w:rsidRPr="00B35BFF" w:rsidRDefault="002A601E" w:rsidP="00936F99">
      <w:pPr>
        <w:numPr>
          <w:ilvl w:val="0"/>
          <w:numId w:val="14"/>
        </w:numPr>
        <w:spacing w:before="120" w:after="120" w:line="250" w:lineRule="auto"/>
        <w:ind w:left="709" w:hanging="284"/>
        <w:jc w:val="both"/>
        <w:rPr>
          <w:rFonts w:ascii="Arial" w:hAnsi="Arial" w:cs="Arial"/>
          <w:sz w:val="20"/>
          <w:szCs w:val="20"/>
        </w:rPr>
      </w:pPr>
      <w:r w:rsidRPr="00B35BFF">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A32BBC1" w14:textId="77777777" w:rsidR="002A601E" w:rsidRPr="00300617" w:rsidRDefault="002A601E" w:rsidP="00936F99">
      <w:pPr>
        <w:numPr>
          <w:ilvl w:val="0"/>
          <w:numId w:val="14"/>
        </w:numPr>
        <w:spacing w:before="120" w:after="120" w:line="250" w:lineRule="auto"/>
        <w:ind w:left="709" w:hanging="284"/>
        <w:jc w:val="both"/>
        <w:rPr>
          <w:rFonts w:ascii="Arial" w:hAnsi="Arial" w:cs="Arial"/>
          <w:b/>
          <w:sz w:val="20"/>
        </w:rPr>
      </w:pPr>
      <w:r w:rsidRPr="00B35BFF">
        <w:rPr>
          <w:rFonts w:ascii="Arial" w:hAnsi="Arial" w:cs="Arial"/>
          <w:sz w:val="20"/>
          <w:szCs w:val="20"/>
        </w:rPr>
        <w:t xml:space="preserve">La Empresa Supervisora podrá cambiar al personal originalmente designado siempre que los </w:t>
      </w:r>
      <w:r w:rsidRPr="00300617">
        <w:rPr>
          <w:rFonts w:ascii="Arial" w:hAnsi="Arial" w:cs="Arial"/>
          <w:sz w:val="20"/>
          <w:szCs w:val="20"/>
        </w:rPr>
        <w:t>sustitutos cumplan con los requisitos que se indican en el presente numeral.</w:t>
      </w:r>
    </w:p>
    <w:p w14:paraId="57598320" w14:textId="77777777" w:rsidR="002A601E" w:rsidRPr="00300617" w:rsidRDefault="002A601E" w:rsidP="00936F99">
      <w:pPr>
        <w:numPr>
          <w:ilvl w:val="0"/>
          <w:numId w:val="19"/>
        </w:numPr>
        <w:spacing w:before="240" w:after="120" w:line="250" w:lineRule="auto"/>
        <w:ind w:left="425" w:hanging="425"/>
        <w:rPr>
          <w:rFonts w:ascii="Arial" w:hAnsi="Arial" w:cs="Arial"/>
          <w:b/>
          <w:sz w:val="20"/>
          <w:szCs w:val="20"/>
        </w:rPr>
      </w:pPr>
      <w:r w:rsidRPr="00300617">
        <w:rPr>
          <w:rFonts w:ascii="Arial" w:hAnsi="Arial" w:cs="Arial"/>
          <w:b/>
          <w:sz w:val="20"/>
          <w:szCs w:val="20"/>
        </w:rPr>
        <w:t>Informes</w:t>
      </w:r>
    </w:p>
    <w:p w14:paraId="20083C51" w14:textId="77777777" w:rsidR="002A601E" w:rsidRPr="004A3DA7" w:rsidRDefault="002A601E" w:rsidP="00936F99">
      <w:pPr>
        <w:spacing w:before="120" w:after="120" w:line="250" w:lineRule="auto"/>
        <w:ind w:left="426"/>
        <w:jc w:val="both"/>
        <w:rPr>
          <w:rFonts w:ascii="Arial" w:hAnsi="Arial" w:cs="Arial"/>
          <w:sz w:val="20"/>
          <w:szCs w:val="20"/>
        </w:rPr>
      </w:pPr>
      <w:r w:rsidRPr="00300617">
        <w:rPr>
          <w:rFonts w:ascii="Arial" w:hAnsi="Arial" w:cs="Arial"/>
          <w:sz w:val="20"/>
          <w:szCs w:val="20"/>
        </w:rPr>
        <w:t xml:space="preserve">La Empresa Supervisora, presentará al CONCEDENTE, al CONCESIONARIO y al OSINERGMIN, los siguientes </w:t>
      </w:r>
      <w:r w:rsidRPr="004A3DA7">
        <w:rPr>
          <w:rFonts w:ascii="Arial" w:hAnsi="Arial" w:cs="Arial"/>
          <w:sz w:val="20"/>
          <w:szCs w:val="20"/>
        </w:rPr>
        <w:t xml:space="preserve">tipos de informes, durante la ejecución del servicio y en medio magnético con archivos fuente: </w:t>
      </w:r>
    </w:p>
    <w:p w14:paraId="76FEB328" w14:textId="77777777" w:rsidR="002A601E" w:rsidRPr="004A3DA7" w:rsidRDefault="002A601E" w:rsidP="00936F99">
      <w:pPr>
        <w:numPr>
          <w:ilvl w:val="0"/>
          <w:numId w:val="73"/>
        </w:numPr>
        <w:spacing w:after="40" w:line="250" w:lineRule="auto"/>
        <w:ind w:left="697" w:hanging="272"/>
        <w:jc w:val="both"/>
        <w:rPr>
          <w:rFonts w:ascii="Arial" w:hAnsi="Arial" w:cs="Arial"/>
          <w:sz w:val="20"/>
          <w:szCs w:val="20"/>
        </w:rPr>
      </w:pPr>
      <w:r w:rsidRPr="004A3DA7">
        <w:rPr>
          <w:rFonts w:ascii="Arial" w:hAnsi="Arial" w:cs="Arial"/>
          <w:sz w:val="20"/>
          <w:szCs w:val="20"/>
        </w:rPr>
        <w:t>Informes mensuales: Al final de cada mes y durante el período de ejecución del Proyecto, la Empresa Supervisora elaborará un informe sobre la situación del Proyecto.</w:t>
      </w:r>
    </w:p>
    <w:p w14:paraId="242C0D87" w14:textId="77777777" w:rsidR="002A601E" w:rsidRPr="00E43EA8" w:rsidRDefault="002A601E" w:rsidP="00936F99">
      <w:pPr>
        <w:numPr>
          <w:ilvl w:val="0"/>
          <w:numId w:val="14"/>
        </w:numPr>
        <w:spacing w:after="40" w:line="250" w:lineRule="auto"/>
        <w:ind w:left="697" w:hanging="272"/>
        <w:jc w:val="both"/>
        <w:rPr>
          <w:rFonts w:ascii="Arial" w:hAnsi="Arial" w:cs="Arial"/>
          <w:sz w:val="20"/>
          <w:szCs w:val="20"/>
        </w:rPr>
      </w:pPr>
      <w:r w:rsidRPr="004A3DA7">
        <w:rPr>
          <w:rFonts w:ascii="Arial" w:hAnsi="Arial" w:cs="Arial"/>
          <w:sz w:val="20"/>
          <w:szCs w:val="20"/>
        </w:rPr>
        <w:t xml:space="preserve">Informes de observaciones: En cada oportunidad en que la Empresa Supervisora detecte una observación, </w:t>
      </w:r>
      <w:r w:rsidRPr="00E43EA8">
        <w:rPr>
          <w:rFonts w:ascii="Arial" w:hAnsi="Arial" w:cs="Arial"/>
          <w:sz w:val="20"/>
          <w:szCs w:val="20"/>
        </w:rPr>
        <w:t>elevará el informe respectivo, describiendo los detalles correspondientes.</w:t>
      </w:r>
    </w:p>
    <w:p w14:paraId="490FC198" w14:textId="7E0204C3" w:rsidR="002A601E" w:rsidRPr="00E43EA8" w:rsidRDefault="002A601E" w:rsidP="00936F99">
      <w:pPr>
        <w:numPr>
          <w:ilvl w:val="0"/>
          <w:numId w:val="14"/>
        </w:numPr>
        <w:spacing w:after="40" w:line="250" w:lineRule="auto"/>
        <w:ind w:left="697" w:hanging="272"/>
        <w:jc w:val="both"/>
        <w:rPr>
          <w:rFonts w:ascii="Arial" w:hAnsi="Arial" w:cs="Arial"/>
          <w:sz w:val="20"/>
          <w:szCs w:val="20"/>
        </w:rPr>
      </w:pPr>
      <w:r w:rsidRPr="00E43EA8">
        <w:rPr>
          <w:rFonts w:ascii="Arial" w:hAnsi="Arial" w:cs="Arial"/>
          <w:sz w:val="20"/>
          <w:szCs w:val="20"/>
        </w:rPr>
        <w:t>Informes específicos: Son los informes que, durante la ejecución de la obra, el OSINERGMIN</w:t>
      </w:r>
      <w:r w:rsidR="0005649D">
        <w:rPr>
          <w:rFonts w:ascii="Arial" w:hAnsi="Arial" w:cs="Arial"/>
          <w:sz w:val="20"/>
          <w:szCs w:val="20"/>
        </w:rPr>
        <w:t xml:space="preserve"> o el CONCEDENTE</w:t>
      </w:r>
      <w:r w:rsidRPr="00E43EA8">
        <w:rPr>
          <w:rFonts w:ascii="Arial" w:hAnsi="Arial" w:cs="Arial"/>
          <w:sz w:val="20"/>
          <w:szCs w:val="20"/>
        </w:rPr>
        <w:t xml:space="preserve"> le solicite sobre aspectos o problemas técnicos específicos, situaciones de seguridad, aspectos ambientales, incidente y accidentes o sobre otros aspectos relativos a la ejecución del Proyecto, en los plazos determinados por </w:t>
      </w:r>
      <w:r w:rsidR="0005649D">
        <w:rPr>
          <w:rFonts w:ascii="Arial" w:hAnsi="Arial" w:cs="Arial"/>
          <w:sz w:val="20"/>
          <w:szCs w:val="20"/>
        </w:rPr>
        <w:t>ellos</w:t>
      </w:r>
      <w:r w:rsidRPr="00E43EA8">
        <w:rPr>
          <w:rFonts w:ascii="Arial" w:hAnsi="Arial" w:cs="Arial"/>
          <w:sz w:val="20"/>
          <w:szCs w:val="20"/>
        </w:rPr>
        <w:t>.</w:t>
      </w:r>
    </w:p>
    <w:p w14:paraId="7C82BDFB" w14:textId="77777777" w:rsidR="002A601E" w:rsidRPr="002F3201" w:rsidRDefault="002A601E" w:rsidP="00936F99">
      <w:pPr>
        <w:numPr>
          <w:ilvl w:val="0"/>
          <w:numId w:val="14"/>
        </w:numPr>
        <w:spacing w:after="40" w:line="250" w:lineRule="auto"/>
        <w:ind w:left="697" w:hanging="272"/>
        <w:jc w:val="both"/>
        <w:rPr>
          <w:rFonts w:ascii="Arial" w:hAnsi="Arial" w:cs="Arial"/>
          <w:sz w:val="20"/>
          <w:szCs w:val="20"/>
        </w:rPr>
      </w:pPr>
      <w:r w:rsidRPr="00D93222">
        <w:rPr>
          <w:rFonts w:ascii="Arial" w:hAnsi="Arial" w:cs="Arial"/>
          <w:sz w:val="20"/>
          <w:szCs w:val="20"/>
        </w:rPr>
        <w:t xml:space="preserve">Informe de </w:t>
      </w:r>
      <w:r w:rsidRPr="002F3201">
        <w:rPr>
          <w:rFonts w:ascii="Arial" w:hAnsi="Arial" w:cs="Arial"/>
          <w:sz w:val="20"/>
          <w:szCs w:val="20"/>
        </w:rPr>
        <w:t>cumplimiento del Anexo 1 – Especificaciones del Proyecto.</w:t>
      </w:r>
    </w:p>
    <w:p w14:paraId="3EBF3740" w14:textId="77777777" w:rsidR="002A601E" w:rsidRPr="002F3201" w:rsidRDefault="002A601E" w:rsidP="00936F99">
      <w:pPr>
        <w:numPr>
          <w:ilvl w:val="0"/>
          <w:numId w:val="14"/>
        </w:numPr>
        <w:spacing w:after="40" w:line="250" w:lineRule="auto"/>
        <w:ind w:left="697" w:hanging="272"/>
        <w:jc w:val="both"/>
        <w:rPr>
          <w:rFonts w:ascii="Arial" w:hAnsi="Arial" w:cs="Arial"/>
          <w:sz w:val="20"/>
          <w:szCs w:val="20"/>
        </w:rPr>
      </w:pPr>
      <w:r w:rsidRPr="002F3201">
        <w:rPr>
          <w:rFonts w:ascii="Arial" w:hAnsi="Arial" w:cs="Arial"/>
          <w:sz w:val="20"/>
          <w:szCs w:val="20"/>
        </w:rPr>
        <w:t>Informe de revisión de la Ingeniería a Nivel Definitivo.</w:t>
      </w:r>
    </w:p>
    <w:p w14:paraId="48B76FD6" w14:textId="77777777" w:rsidR="002A601E" w:rsidRPr="0006172D" w:rsidRDefault="002A601E" w:rsidP="00936F99">
      <w:pPr>
        <w:numPr>
          <w:ilvl w:val="0"/>
          <w:numId w:val="14"/>
        </w:numPr>
        <w:spacing w:after="40" w:line="250" w:lineRule="auto"/>
        <w:ind w:left="697" w:hanging="272"/>
        <w:jc w:val="both"/>
        <w:rPr>
          <w:rFonts w:ascii="Arial" w:hAnsi="Arial" w:cs="Arial"/>
          <w:sz w:val="20"/>
          <w:szCs w:val="20"/>
        </w:rPr>
      </w:pPr>
      <w:r w:rsidRPr="002F3201">
        <w:rPr>
          <w:rFonts w:ascii="Arial" w:hAnsi="Arial" w:cs="Arial"/>
          <w:sz w:val="20"/>
          <w:szCs w:val="20"/>
        </w:rPr>
        <w:lastRenderedPageBreak/>
        <w:t xml:space="preserve">Informe de revisión de la </w:t>
      </w:r>
      <w:r w:rsidRPr="0006172D">
        <w:rPr>
          <w:rFonts w:ascii="Arial" w:hAnsi="Arial" w:cs="Arial"/>
          <w:sz w:val="20"/>
          <w:szCs w:val="20"/>
        </w:rPr>
        <w:t>Ingeniería de Detalle.</w:t>
      </w:r>
    </w:p>
    <w:p w14:paraId="404A3990" w14:textId="77777777" w:rsidR="002A601E" w:rsidRPr="0006172D" w:rsidRDefault="002A601E" w:rsidP="00936F99">
      <w:pPr>
        <w:numPr>
          <w:ilvl w:val="0"/>
          <w:numId w:val="14"/>
        </w:numPr>
        <w:spacing w:after="40" w:line="250" w:lineRule="auto"/>
        <w:ind w:left="697" w:hanging="272"/>
        <w:jc w:val="both"/>
        <w:rPr>
          <w:rFonts w:ascii="Arial" w:hAnsi="Arial" w:cs="Arial"/>
          <w:sz w:val="20"/>
          <w:szCs w:val="20"/>
        </w:rPr>
      </w:pPr>
      <w:r w:rsidRPr="0006172D">
        <w:rPr>
          <w:rFonts w:ascii="Arial" w:hAnsi="Arial" w:cs="Arial"/>
          <w:sz w:val="20"/>
          <w:szCs w:val="20"/>
        </w:rPr>
        <w:t>Informe de revisión de la Ingeniería conforme a Obra.</w:t>
      </w:r>
    </w:p>
    <w:p w14:paraId="7A8F1476" w14:textId="77777777" w:rsidR="002A601E" w:rsidRPr="0006172D" w:rsidRDefault="002A601E" w:rsidP="00936F99">
      <w:pPr>
        <w:numPr>
          <w:ilvl w:val="0"/>
          <w:numId w:val="14"/>
        </w:numPr>
        <w:spacing w:after="40" w:line="250" w:lineRule="auto"/>
        <w:ind w:left="697" w:hanging="272"/>
        <w:jc w:val="both"/>
        <w:rPr>
          <w:rFonts w:ascii="Arial" w:hAnsi="Arial" w:cs="Arial"/>
          <w:sz w:val="20"/>
          <w:szCs w:val="20"/>
        </w:rPr>
      </w:pPr>
      <w:r w:rsidRPr="0006172D">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5E10FA30" w14:textId="77777777" w:rsidR="002A601E" w:rsidRPr="0006172D" w:rsidRDefault="002A601E" w:rsidP="00936F99">
      <w:pPr>
        <w:numPr>
          <w:ilvl w:val="0"/>
          <w:numId w:val="14"/>
        </w:numPr>
        <w:spacing w:after="40" w:line="250" w:lineRule="auto"/>
        <w:ind w:left="697" w:hanging="272"/>
        <w:jc w:val="both"/>
        <w:rPr>
          <w:rFonts w:ascii="Arial" w:hAnsi="Arial" w:cs="Arial"/>
          <w:sz w:val="20"/>
          <w:szCs w:val="20"/>
        </w:rPr>
      </w:pPr>
      <w:r w:rsidRPr="0006172D">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C5ADF13" w14:textId="77777777" w:rsidR="002A601E" w:rsidRPr="00A15CB5" w:rsidRDefault="002A601E" w:rsidP="00936F99">
      <w:pPr>
        <w:numPr>
          <w:ilvl w:val="0"/>
          <w:numId w:val="19"/>
        </w:numPr>
        <w:spacing w:before="240" w:after="120" w:line="250" w:lineRule="auto"/>
        <w:ind w:left="425" w:hanging="425"/>
        <w:rPr>
          <w:rFonts w:ascii="Arial" w:hAnsi="Arial" w:cs="Arial"/>
          <w:b/>
          <w:sz w:val="20"/>
          <w:szCs w:val="20"/>
        </w:rPr>
      </w:pPr>
      <w:r w:rsidRPr="00A15CB5">
        <w:rPr>
          <w:rFonts w:ascii="Arial" w:hAnsi="Arial" w:cs="Arial"/>
          <w:b/>
          <w:sz w:val="20"/>
          <w:szCs w:val="20"/>
        </w:rPr>
        <w:t xml:space="preserve">Calendario de ejecución del servicio </w:t>
      </w:r>
    </w:p>
    <w:p w14:paraId="552CBB5C" w14:textId="77777777" w:rsidR="002A601E" w:rsidRPr="00A15CB5" w:rsidRDefault="002A601E" w:rsidP="00936F99">
      <w:pPr>
        <w:spacing w:before="120" w:after="120" w:line="250" w:lineRule="auto"/>
        <w:ind w:left="426"/>
        <w:jc w:val="both"/>
        <w:rPr>
          <w:rFonts w:ascii="Arial" w:hAnsi="Arial" w:cs="Arial"/>
          <w:sz w:val="20"/>
          <w:szCs w:val="20"/>
        </w:rPr>
      </w:pPr>
      <w:r w:rsidRPr="00A15CB5">
        <w:rPr>
          <w:rFonts w:ascii="Arial" w:hAnsi="Arial" w:cs="Arial"/>
          <w:sz w:val="20"/>
          <w:szCs w:val="20"/>
        </w:rPr>
        <w:t>El plazo máximo de ejecución del servicio es el indicado en el Contrato, contados desde el día siguiente de la fecha de suscripción del contrato del servicio de consultoría.</w:t>
      </w:r>
    </w:p>
    <w:p w14:paraId="301CA1FF" w14:textId="77777777" w:rsidR="002A601E" w:rsidRPr="00A15CB5" w:rsidRDefault="002A601E" w:rsidP="00936F99">
      <w:pPr>
        <w:spacing w:before="120" w:after="120" w:line="250" w:lineRule="auto"/>
        <w:ind w:left="425"/>
        <w:jc w:val="both"/>
        <w:rPr>
          <w:rFonts w:ascii="Arial" w:hAnsi="Arial" w:cs="Arial"/>
          <w:sz w:val="20"/>
          <w:szCs w:val="20"/>
        </w:rPr>
      </w:pPr>
      <w:r w:rsidRPr="00A15CB5">
        <w:rPr>
          <w:rFonts w:ascii="Arial" w:hAnsi="Arial" w:cs="Arial"/>
          <w:sz w:val="20"/>
          <w:szCs w:val="20"/>
        </w:rPr>
        <w:t>La Empresa Supervisora deberá empezar sus labores desde el inicio del proyecto de ingeniería del sistema de transmisión</w:t>
      </w:r>
      <w:r w:rsidRPr="00A15CB5">
        <w:rPr>
          <w:rFonts w:ascii="Arial" w:eastAsia="Times New Roman" w:hAnsi="Arial" w:cs="Arial"/>
          <w:sz w:val="20"/>
          <w:szCs w:val="20"/>
          <w:lang w:eastAsia="es-PE"/>
        </w:rPr>
        <w:t xml:space="preserve"> del Proyecto o del EPO, lo que ocurra primero</w:t>
      </w:r>
      <w:r w:rsidRPr="00A15CB5">
        <w:rPr>
          <w:rFonts w:ascii="Arial" w:hAnsi="Arial" w:cs="Arial"/>
          <w:sz w:val="20"/>
          <w:szCs w:val="20"/>
        </w:rPr>
        <w:t>.</w:t>
      </w:r>
    </w:p>
    <w:p w14:paraId="557F8ADA" w14:textId="77777777" w:rsidR="002A601E" w:rsidRPr="00F12D7C" w:rsidRDefault="002A601E" w:rsidP="00936F99">
      <w:pPr>
        <w:spacing w:before="120" w:after="120" w:line="250" w:lineRule="auto"/>
        <w:ind w:left="425"/>
        <w:jc w:val="both"/>
        <w:rPr>
          <w:rFonts w:ascii="Arial" w:hAnsi="Arial" w:cs="Arial"/>
          <w:sz w:val="20"/>
          <w:szCs w:val="20"/>
        </w:rPr>
      </w:pPr>
      <w:r w:rsidRPr="00A15CB5">
        <w:rPr>
          <w:rFonts w:ascii="Arial" w:hAnsi="Arial" w:cs="Arial"/>
          <w:sz w:val="20"/>
          <w:szCs w:val="20"/>
        </w:rPr>
        <w:t xml:space="preserve">De </w:t>
      </w:r>
      <w:r w:rsidRPr="00F12D7C">
        <w:rPr>
          <w:rFonts w:ascii="Arial" w:hAnsi="Arial" w:cs="Arial"/>
          <w:sz w:val="20"/>
          <w:szCs w:val="20"/>
        </w:rPr>
        <w:t xml:space="preserve">ser necesaria una ampliación de plazo, las Partes se pondrán de acuerdo para la misma. </w:t>
      </w:r>
    </w:p>
    <w:p w14:paraId="18FEB785" w14:textId="77777777" w:rsidR="002A601E" w:rsidRPr="00F12D7C" w:rsidRDefault="002A601E" w:rsidP="00936F99">
      <w:pPr>
        <w:numPr>
          <w:ilvl w:val="0"/>
          <w:numId w:val="19"/>
        </w:numPr>
        <w:spacing w:before="240" w:after="120" w:line="250" w:lineRule="auto"/>
        <w:ind w:left="425" w:hanging="425"/>
        <w:rPr>
          <w:rFonts w:ascii="Arial" w:hAnsi="Arial" w:cs="Arial"/>
          <w:b/>
          <w:sz w:val="20"/>
          <w:szCs w:val="20"/>
        </w:rPr>
      </w:pPr>
      <w:r w:rsidRPr="00F12D7C">
        <w:rPr>
          <w:rFonts w:ascii="Arial" w:hAnsi="Arial" w:cs="Arial"/>
          <w:b/>
          <w:sz w:val="20"/>
          <w:szCs w:val="20"/>
        </w:rPr>
        <w:t xml:space="preserve">Facilidades de información y supervisión </w:t>
      </w:r>
    </w:p>
    <w:p w14:paraId="7ED3397C" w14:textId="77777777" w:rsidR="002A601E" w:rsidRPr="00AD53E7" w:rsidRDefault="002A601E" w:rsidP="00936F99">
      <w:pPr>
        <w:spacing w:before="120" w:after="120" w:line="250" w:lineRule="auto"/>
        <w:ind w:left="425"/>
        <w:jc w:val="both"/>
        <w:rPr>
          <w:rFonts w:ascii="Arial" w:hAnsi="Arial" w:cs="Arial"/>
          <w:sz w:val="20"/>
          <w:szCs w:val="20"/>
        </w:rPr>
      </w:pPr>
      <w:r w:rsidRPr="00F12D7C">
        <w:rPr>
          <w:rFonts w:ascii="Arial" w:hAnsi="Arial" w:cs="Arial"/>
          <w:sz w:val="20"/>
          <w:szCs w:val="20"/>
        </w:rPr>
        <w:t xml:space="preserve">El CONCESIONARIO pondrá a disposición de la Empresa Supervisora la documentación que le sea </w:t>
      </w:r>
      <w:r w:rsidRPr="00AD53E7">
        <w:rPr>
          <w:rFonts w:ascii="Arial" w:hAnsi="Arial" w:cs="Arial"/>
          <w:sz w:val="20"/>
          <w:szCs w:val="20"/>
        </w:rPr>
        <w:t>requerida por ésta.</w:t>
      </w:r>
    </w:p>
    <w:p w14:paraId="085157E4" w14:textId="77A261D5" w:rsidR="002A601E" w:rsidRDefault="002A601E" w:rsidP="0056622A">
      <w:pPr>
        <w:spacing w:before="240" w:line="250" w:lineRule="auto"/>
        <w:jc w:val="both"/>
        <w:rPr>
          <w:rFonts w:ascii="Arial" w:hAnsi="Arial" w:cs="Arial"/>
          <w:sz w:val="20"/>
          <w:szCs w:val="20"/>
        </w:rPr>
      </w:pPr>
      <w:r w:rsidRPr="00AD53E7">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298F84BE" w14:textId="560C7579" w:rsidR="00A92050" w:rsidRDefault="00A92050" w:rsidP="00936F99">
      <w:pPr>
        <w:spacing w:line="250" w:lineRule="auto"/>
        <w:jc w:val="both"/>
        <w:rPr>
          <w:rFonts w:ascii="Arial" w:hAnsi="Arial" w:cs="Arial"/>
          <w:b/>
        </w:rPr>
      </w:pPr>
      <w:r>
        <w:rPr>
          <w:rFonts w:ascii="Arial" w:hAnsi="Arial" w:cs="Arial"/>
          <w:b/>
        </w:rPr>
        <w:br w:type="page"/>
      </w:r>
    </w:p>
    <w:p w14:paraId="4E3A5B6A" w14:textId="5FEDEF4D" w:rsidR="0097301B" w:rsidRPr="001E6428" w:rsidRDefault="0097301B" w:rsidP="00936F99">
      <w:pPr>
        <w:spacing w:line="250" w:lineRule="auto"/>
        <w:jc w:val="center"/>
        <w:rPr>
          <w:rFonts w:ascii="Arial" w:hAnsi="Arial" w:cs="Arial"/>
          <w:b/>
        </w:rPr>
      </w:pPr>
      <w:r w:rsidRPr="001E6428">
        <w:rPr>
          <w:rFonts w:ascii="Arial" w:hAnsi="Arial" w:cs="Arial"/>
          <w:b/>
        </w:rPr>
        <w:lastRenderedPageBreak/>
        <w:t xml:space="preserve">Anexo </w:t>
      </w:r>
      <w:bookmarkEnd w:id="247"/>
      <w:bookmarkEnd w:id="248"/>
      <w:bookmarkEnd w:id="249"/>
      <w:bookmarkEnd w:id="250"/>
      <w:r w:rsidR="007C1B6A" w:rsidRPr="001E6428">
        <w:rPr>
          <w:rFonts w:ascii="Arial" w:hAnsi="Arial" w:cs="Arial"/>
          <w:b/>
        </w:rPr>
        <w:t>1</w:t>
      </w:r>
      <w:r w:rsidR="009E34BE" w:rsidRPr="001E6428">
        <w:rPr>
          <w:rFonts w:ascii="Arial" w:hAnsi="Arial" w:cs="Arial"/>
          <w:b/>
        </w:rPr>
        <w:t>1</w:t>
      </w:r>
      <w:bookmarkEnd w:id="251"/>
    </w:p>
    <w:p w14:paraId="2FD1CDF8" w14:textId="77777777" w:rsidR="0097301B" w:rsidRPr="0081344A" w:rsidRDefault="00B146C2" w:rsidP="00936F99">
      <w:pPr>
        <w:spacing w:after="0" w:line="250" w:lineRule="auto"/>
        <w:jc w:val="center"/>
        <w:rPr>
          <w:rFonts w:ascii="Arial" w:hAnsi="Arial" w:cs="Arial"/>
          <w:b/>
        </w:rPr>
      </w:pPr>
      <w:r w:rsidRPr="001E6428">
        <w:rPr>
          <w:rFonts w:ascii="Arial" w:hAnsi="Arial" w:cs="Arial"/>
          <w:b/>
        </w:rPr>
        <w:t>TABLA DE PENALIDADES</w:t>
      </w:r>
    </w:p>
    <w:p w14:paraId="1ED7827B" w14:textId="77777777" w:rsidR="00522453" w:rsidRPr="0081344A" w:rsidRDefault="00522453" w:rsidP="00936F99">
      <w:pPr>
        <w:spacing w:after="0" w:line="250" w:lineRule="auto"/>
        <w:jc w:val="center"/>
        <w:rPr>
          <w:rFonts w:ascii="Arial" w:hAnsi="Arial" w:cs="Arial"/>
          <w:b/>
        </w:rPr>
      </w:pPr>
    </w:p>
    <w:p w14:paraId="4CB564ED" w14:textId="77777777" w:rsidR="0097301B" w:rsidRPr="0081344A" w:rsidRDefault="0097301B" w:rsidP="00311D67">
      <w:pPr>
        <w:spacing w:after="60" w:line="250" w:lineRule="auto"/>
        <w:jc w:val="both"/>
        <w:rPr>
          <w:rFonts w:ascii="Arial" w:hAnsi="Arial" w:cs="Arial"/>
          <w:sz w:val="20"/>
          <w:szCs w:val="20"/>
        </w:rPr>
      </w:pPr>
      <w:r w:rsidRPr="0081344A">
        <w:rPr>
          <w:rFonts w:ascii="Arial" w:hAnsi="Arial" w:cs="Arial"/>
          <w:sz w:val="20"/>
          <w:szCs w:val="20"/>
        </w:rPr>
        <w:t xml:space="preserve">El </w:t>
      </w:r>
      <w:r w:rsidR="00522453" w:rsidRPr="0081344A">
        <w:rPr>
          <w:rFonts w:ascii="Arial" w:hAnsi="Arial" w:cs="Arial"/>
          <w:sz w:val="20"/>
          <w:szCs w:val="20"/>
        </w:rPr>
        <w:t xml:space="preserve">CONCESIONARIO </w:t>
      </w:r>
      <w:r w:rsidRPr="0081344A">
        <w:rPr>
          <w:rFonts w:ascii="Arial" w:hAnsi="Arial" w:cs="Arial"/>
          <w:sz w:val="20"/>
          <w:szCs w:val="20"/>
        </w:rPr>
        <w:t xml:space="preserve">pagará las penalidades estipuladas en el presente anexo, en la cantidad y veces que se indica </w:t>
      </w:r>
      <w:r w:rsidR="00522453" w:rsidRPr="0081344A">
        <w:rPr>
          <w:rFonts w:ascii="Arial" w:hAnsi="Arial" w:cs="Arial"/>
          <w:sz w:val="20"/>
          <w:szCs w:val="20"/>
        </w:rPr>
        <w:t xml:space="preserve">líneas </w:t>
      </w:r>
      <w:r w:rsidRPr="0081344A">
        <w:rPr>
          <w:rFonts w:ascii="Arial" w:hAnsi="Arial" w:cs="Arial"/>
          <w:sz w:val="20"/>
          <w:szCs w:val="20"/>
        </w:rPr>
        <w:t xml:space="preserve">abajo, debiendo seguirse el procedimiento establecido en la Cláusula 11. Todas las penalidades son independientes y acumulables. </w:t>
      </w:r>
    </w:p>
    <w:p w14:paraId="6B099345" w14:textId="46BA3D11" w:rsidR="0097301B" w:rsidRPr="0081344A" w:rsidRDefault="0097301B" w:rsidP="00311D6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81344A">
        <w:rPr>
          <w:rFonts w:ascii="Arial" w:hAnsi="Arial" w:cs="Arial"/>
          <w:sz w:val="20"/>
          <w:szCs w:val="20"/>
        </w:rPr>
        <w:t>7</w:t>
      </w:r>
      <w:r w:rsidRPr="0081344A">
        <w:rPr>
          <w:rFonts w:ascii="Arial" w:hAnsi="Arial" w:cs="Arial"/>
          <w:sz w:val="20"/>
          <w:szCs w:val="20"/>
        </w:rPr>
        <w:t xml:space="preserve"> y teniendo en consideración las ampliaciones de plazo otorgadas de acuerdo </w:t>
      </w:r>
      <w:r w:rsidR="00DE62FB" w:rsidRPr="0081344A">
        <w:rPr>
          <w:rFonts w:ascii="Arial" w:hAnsi="Arial" w:cs="Arial"/>
          <w:sz w:val="20"/>
          <w:szCs w:val="20"/>
        </w:rPr>
        <w:t>con</w:t>
      </w:r>
      <w:r w:rsidRPr="0081344A">
        <w:rPr>
          <w:rFonts w:ascii="Arial" w:hAnsi="Arial" w:cs="Arial"/>
          <w:sz w:val="20"/>
          <w:szCs w:val="20"/>
        </w:rPr>
        <w:t xml:space="preserve"> la</w:t>
      </w:r>
      <w:r w:rsidR="00346379">
        <w:rPr>
          <w:rFonts w:ascii="Arial" w:hAnsi="Arial" w:cs="Arial"/>
          <w:sz w:val="20"/>
          <w:szCs w:val="20"/>
        </w:rPr>
        <w:t>s</w:t>
      </w:r>
      <w:r w:rsidRPr="0081344A">
        <w:rPr>
          <w:rFonts w:ascii="Arial" w:hAnsi="Arial" w:cs="Arial"/>
          <w:sz w:val="20"/>
          <w:szCs w:val="20"/>
        </w:rPr>
        <w:t xml:space="preserve"> Cláusula</w:t>
      </w:r>
      <w:r w:rsidR="00346379">
        <w:rPr>
          <w:rFonts w:ascii="Arial" w:hAnsi="Arial" w:cs="Arial"/>
          <w:sz w:val="20"/>
          <w:szCs w:val="20"/>
        </w:rPr>
        <w:t>s</w:t>
      </w:r>
      <w:r w:rsidRPr="0081344A">
        <w:rPr>
          <w:rFonts w:ascii="Arial" w:hAnsi="Arial" w:cs="Arial"/>
          <w:sz w:val="20"/>
          <w:szCs w:val="20"/>
        </w:rPr>
        <w:t xml:space="preserve"> 4.3</w:t>
      </w:r>
      <w:r w:rsidR="00346379">
        <w:rPr>
          <w:rFonts w:ascii="Arial" w:hAnsi="Arial" w:cs="Arial"/>
          <w:sz w:val="20"/>
          <w:szCs w:val="20"/>
        </w:rPr>
        <w:t xml:space="preserve"> y</w:t>
      </w:r>
      <w:r w:rsidRPr="0081344A">
        <w:rPr>
          <w:rFonts w:ascii="Arial" w:hAnsi="Arial" w:cs="Arial"/>
          <w:sz w:val="20"/>
          <w:szCs w:val="20"/>
        </w:rPr>
        <w:t xml:space="preserve"> 10, el </w:t>
      </w:r>
      <w:r w:rsidR="00DA00FE" w:rsidRPr="0081344A">
        <w:rPr>
          <w:rFonts w:ascii="Arial" w:hAnsi="Arial" w:cs="Arial"/>
          <w:sz w:val="20"/>
          <w:szCs w:val="20"/>
        </w:rPr>
        <w:t xml:space="preserve">CONCESIONARIO </w:t>
      </w:r>
      <w:r w:rsidRPr="0081344A">
        <w:rPr>
          <w:rFonts w:ascii="Arial" w:hAnsi="Arial" w:cs="Arial"/>
          <w:sz w:val="20"/>
          <w:szCs w:val="20"/>
        </w:rPr>
        <w:t xml:space="preserve">deberá pagar al </w:t>
      </w:r>
      <w:r w:rsidR="00DA00FE" w:rsidRPr="0081344A">
        <w:rPr>
          <w:rFonts w:ascii="Arial" w:hAnsi="Arial" w:cs="Arial"/>
          <w:sz w:val="20"/>
          <w:szCs w:val="20"/>
        </w:rPr>
        <w:t xml:space="preserve">CONCEDENTE </w:t>
      </w:r>
      <w:r w:rsidRPr="0081344A">
        <w:rPr>
          <w:rFonts w:ascii="Arial" w:hAnsi="Arial" w:cs="Arial"/>
          <w:sz w:val="20"/>
          <w:szCs w:val="20"/>
        </w:rPr>
        <w:t>una penalidad que se calculará del siguiente modo:</w:t>
      </w:r>
    </w:p>
    <w:p w14:paraId="319B796B" w14:textId="71C58A97" w:rsidR="009D3625" w:rsidRPr="0081344A" w:rsidRDefault="009D3625" w:rsidP="00936F99">
      <w:pPr>
        <w:pStyle w:val="Prrafo1"/>
        <w:numPr>
          <w:ilvl w:val="0"/>
          <w:numId w:val="51"/>
        </w:numPr>
        <w:spacing w:before="0" w:line="250" w:lineRule="auto"/>
        <w:ind w:left="709" w:hanging="294"/>
        <w:rPr>
          <w:rFonts w:cs="Arial"/>
          <w:sz w:val="20"/>
          <w:szCs w:val="20"/>
        </w:rPr>
      </w:pPr>
      <w:r w:rsidRPr="0081344A">
        <w:rPr>
          <w:rFonts w:cs="Arial"/>
          <w:sz w:val="20"/>
          <w:szCs w:val="20"/>
        </w:rPr>
        <w:t xml:space="preserve">US$ </w:t>
      </w:r>
      <w:r w:rsidR="0089530B">
        <w:rPr>
          <w:rFonts w:cs="Arial"/>
          <w:sz w:val="20"/>
          <w:szCs w:val="20"/>
          <w:lang w:val="es-ES"/>
        </w:rPr>
        <w:t>22,500</w:t>
      </w:r>
      <w:r w:rsidR="0097301B" w:rsidRPr="0081344A">
        <w:rPr>
          <w:rFonts w:cs="Arial"/>
          <w:sz w:val="20"/>
          <w:szCs w:val="20"/>
        </w:rPr>
        <w:t xml:space="preserve"> (</w:t>
      </w:r>
      <w:r w:rsidR="0089530B">
        <w:rPr>
          <w:rFonts w:cs="Arial"/>
          <w:sz w:val="20"/>
          <w:szCs w:val="20"/>
          <w:lang w:val="es-ES"/>
        </w:rPr>
        <w:t>Veintidós</w:t>
      </w:r>
      <w:r w:rsidR="00770730" w:rsidRPr="005209FE">
        <w:rPr>
          <w:rFonts w:cs="Arial"/>
          <w:sz w:val="20"/>
          <w:szCs w:val="20"/>
          <w:lang w:val="es-ES"/>
        </w:rPr>
        <w:t xml:space="preserve"> </w:t>
      </w:r>
      <w:r w:rsidR="007912CF" w:rsidRPr="005209FE">
        <w:rPr>
          <w:rFonts w:cs="Arial"/>
          <w:sz w:val="20"/>
          <w:szCs w:val="20"/>
          <w:lang w:val="es-ES"/>
        </w:rPr>
        <w:t xml:space="preserve">mil </w:t>
      </w:r>
      <w:r w:rsidR="0089530B">
        <w:rPr>
          <w:rFonts w:cs="Arial"/>
          <w:sz w:val="20"/>
          <w:szCs w:val="20"/>
          <w:lang w:val="es-ES"/>
        </w:rPr>
        <w:t>quinientos</w:t>
      </w:r>
      <w:r w:rsidR="0089530B" w:rsidRPr="005209FE">
        <w:rPr>
          <w:rFonts w:cs="Arial"/>
          <w:sz w:val="20"/>
          <w:szCs w:val="20"/>
        </w:rPr>
        <w:t xml:space="preserve"> </w:t>
      </w:r>
      <w:r w:rsidRPr="005209FE">
        <w:rPr>
          <w:rFonts w:cs="Arial"/>
          <w:sz w:val="20"/>
          <w:szCs w:val="20"/>
        </w:rPr>
        <w:t>Dólares),</w:t>
      </w:r>
      <w:r w:rsidRPr="0081344A">
        <w:rPr>
          <w:rFonts w:cs="Arial"/>
          <w:sz w:val="20"/>
          <w:szCs w:val="20"/>
        </w:rPr>
        <w:t xml:space="preserve"> por cada uno de los primeros treinta (30) días calendario de atraso.</w:t>
      </w:r>
    </w:p>
    <w:p w14:paraId="348DD6E3" w14:textId="46FFCA7F" w:rsidR="009D3625" w:rsidRPr="0081344A" w:rsidRDefault="009D3625" w:rsidP="00936F99">
      <w:pPr>
        <w:pStyle w:val="Prrafo1"/>
        <w:numPr>
          <w:ilvl w:val="0"/>
          <w:numId w:val="51"/>
        </w:numPr>
        <w:spacing w:before="0" w:line="250" w:lineRule="auto"/>
        <w:ind w:left="709" w:hanging="294"/>
        <w:rPr>
          <w:rFonts w:cs="Arial"/>
          <w:sz w:val="20"/>
          <w:szCs w:val="20"/>
        </w:rPr>
      </w:pPr>
      <w:r w:rsidRPr="0081344A">
        <w:rPr>
          <w:rFonts w:cs="Arial"/>
          <w:sz w:val="20"/>
          <w:szCs w:val="20"/>
        </w:rPr>
        <w:t xml:space="preserve">US$ </w:t>
      </w:r>
      <w:r w:rsidR="0089530B">
        <w:rPr>
          <w:rFonts w:cs="Arial"/>
          <w:sz w:val="20"/>
          <w:szCs w:val="20"/>
          <w:lang w:val="es-ES"/>
        </w:rPr>
        <w:t>45,000</w:t>
      </w:r>
      <w:r w:rsidRPr="0081344A">
        <w:rPr>
          <w:rFonts w:cs="Arial"/>
          <w:sz w:val="20"/>
          <w:szCs w:val="20"/>
        </w:rPr>
        <w:t xml:space="preserve"> (</w:t>
      </w:r>
      <w:r w:rsidR="0089530B">
        <w:rPr>
          <w:rFonts w:cs="Arial"/>
          <w:sz w:val="20"/>
          <w:szCs w:val="20"/>
          <w:lang w:val="es-ES"/>
        </w:rPr>
        <w:t>Cuarenta y cinco</w:t>
      </w:r>
      <w:r w:rsidR="00770730">
        <w:rPr>
          <w:rFonts w:cs="Arial"/>
          <w:sz w:val="20"/>
          <w:szCs w:val="20"/>
          <w:lang w:val="es-ES"/>
        </w:rPr>
        <w:t xml:space="preserve"> mil </w:t>
      </w:r>
      <w:r w:rsidRPr="0081344A">
        <w:rPr>
          <w:rFonts w:cs="Arial"/>
          <w:sz w:val="20"/>
          <w:szCs w:val="20"/>
        </w:rPr>
        <w:t>Dólares), por cada uno de los treinta (30) días calendario de atraso subsiguientes al período señalado en a).</w:t>
      </w:r>
    </w:p>
    <w:p w14:paraId="40799436" w14:textId="2DD1EA6E" w:rsidR="009D3625" w:rsidRPr="0081344A" w:rsidRDefault="009D3625" w:rsidP="00936F99">
      <w:pPr>
        <w:pStyle w:val="Prrafo1"/>
        <w:numPr>
          <w:ilvl w:val="0"/>
          <w:numId w:val="51"/>
        </w:numPr>
        <w:spacing w:before="0" w:line="250" w:lineRule="auto"/>
        <w:ind w:left="709" w:hanging="294"/>
        <w:rPr>
          <w:rFonts w:cs="Arial"/>
          <w:sz w:val="20"/>
          <w:szCs w:val="20"/>
        </w:rPr>
      </w:pPr>
      <w:r w:rsidRPr="0081344A">
        <w:rPr>
          <w:rFonts w:cs="Arial"/>
          <w:sz w:val="20"/>
          <w:szCs w:val="20"/>
        </w:rPr>
        <w:t xml:space="preserve">US$ </w:t>
      </w:r>
      <w:r w:rsidR="0089530B">
        <w:rPr>
          <w:rFonts w:cs="Arial"/>
          <w:sz w:val="20"/>
          <w:szCs w:val="20"/>
          <w:lang w:val="es-ES"/>
        </w:rPr>
        <w:t>67,500</w:t>
      </w:r>
      <w:r w:rsidR="0097301B" w:rsidRPr="0081344A">
        <w:rPr>
          <w:rFonts w:cs="Arial"/>
          <w:sz w:val="20"/>
          <w:szCs w:val="20"/>
        </w:rPr>
        <w:t xml:space="preserve"> (</w:t>
      </w:r>
      <w:r w:rsidR="0089530B">
        <w:rPr>
          <w:rFonts w:cs="Arial"/>
          <w:sz w:val="20"/>
          <w:szCs w:val="20"/>
          <w:lang w:val="es-ES"/>
        </w:rPr>
        <w:t xml:space="preserve">Sesenta y siete </w:t>
      </w:r>
      <w:r w:rsidR="00770730">
        <w:rPr>
          <w:rFonts w:cs="Arial"/>
          <w:sz w:val="20"/>
          <w:szCs w:val="20"/>
          <w:lang w:val="es-ES"/>
        </w:rPr>
        <w:t xml:space="preserve">mil </w:t>
      </w:r>
      <w:r w:rsidR="0089530B">
        <w:rPr>
          <w:rFonts w:cs="Arial"/>
          <w:sz w:val="20"/>
          <w:szCs w:val="20"/>
          <w:lang w:val="es-ES"/>
        </w:rPr>
        <w:t>quinientos</w:t>
      </w:r>
      <w:r w:rsidRPr="0081344A">
        <w:rPr>
          <w:rFonts w:cs="Arial"/>
          <w:sz w:val="20"/>
          <w:szCs w:val="20"/>
        </w:rPr>
        <w:t xml:space="preserve"> Dólares), por cada uno de los noventa (90) días calendario de atraso subsiguientes al período señalado en b).</w:t>
      </w:r>
    </w:p>
    <w:p w14:paraId="5C332FEC" w14:textId="7F50C87C" w:rsidR="0097301B" w:rsidRPr="0081344A" w:rsidRDefault="0097301B" w:rsidP="00936F99">
      <w:pPr>
        <w:spacing w:after="120" w:line="250" w:lineRule="auto"/>
        <w:ind w:left="425"/>
        <w:jc w:val="both"/>
        <w:rPr>
          <w:rFonts w:ascii="Arial" w:hAnsi="Arial" w:cs="Arial"/>
          <w:sz w:val="20"/>
          <w:szCs w:val="20"/>
        </w:rPr>
      </w:pPr>
      <w:r w:rsidRPr="0081344A">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A1370D">
        <w:rPr>
          <w:rFonts w:ascii="Arial" w:hAnsi="Arial" w:cs="Arial"/>
          <w:sz w:val="20"/>
          <w:szCs w:val="20"/>
        </w:rPr>
        <w:t xml:space="preserve"> </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w:t>
      </w:r>
      <w:r w:rsidR="00EF7E5E">
        <w:rPr>
          <w:rFonts w:ascii="Arial" w:hAnsi="Arial" w:cs="Arial"/>
          <w:sz w:val="20"/>
          <w:szCs w:val="20"/>
        </w:rPr>
        <w:t xml:space="preserve"> Construcción</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476FE587" w:rsidR="0097301B" w:rsidRPr="0081344A" w:rsidRDefault="0097301B" w:rsidP="00311D6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que se refiere el segundo párrafo 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al </w:t>
      </w:r>
      <w:r w:rsidR="00DE62FB" w:rsidRPr="0081344A">
        <w:rPr>
          <w:rFonts w:ascii="Arial" w:hAnsi="Arial" w:cs="Arial"/>
          <w:sz w:val="20"/>
          <w:szCs w:val="20"/>
        </w:rPr>
        <w:t xml:space="preserve">CONCEDENTE </w:t>
      </w:r>
      <w:r w:rsidRPr="0081344A">
        <w:rPr>
          <w:rFonts w:ascii="Arial" w:hAnsi="Arial" w:cs="Arial"/>
          <w:sz w:val="20"/>
          <w:szCs w:val="20"/>
        </w:rPr>
        <w:t xml:space="preserve">el monto equivalente al quince por ciento (15%) </w:t>
      </w:r>
      <w:r w:rsidR="00FC1AAE" w:rsidRPr="0081344A">
        <w:rPr>
          <w:rFonts w:ascii="Arial" w:hAnsi="Arial" w:cs="Arial"/>
          <w:sz w:val="20"/>
          <w:szCs w:val="20"/>
        </w:rPr>
        <w:t>de</w:t>
      </w:r>
      <w:r w:rsidR="00DF73F3">
        <w:rPr>
          <w:rFonts w:ascii="Arial" w:hAnsi="Arial" w:cs="Arial"/>
          <w:sz w:val="20"/>
          <w:szCs w:val="20"/>
        </w:rPr>
        <w:t xml:space="preserve"> la Base Tarifaria </w:t>
      </w:r>
      <w:r w:rsidRPr="0081344A">
        <w:rPr>
          <w:rFonts w:ascii="Arial" w:hAnsi="Arial" w:cs="Arial"/>
          <w:sz w:val="20"/>
          <w:szCs w:val="20"/>
        </w:rPr>
        <w:t xml:space="preserve">vigente, sin perjuicio del deber de cumplir el laudo en sus propios términos. </w:t>
      </w:r>
    </w:p>
    <w:p w14:paraId="36779B2F" w14:textId="26997525" w:rsidR="0097301B" w:rsidRPr="0081344A" w:rsidRDefault="0097301B" w:rsidP="00311D6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En los casos establecidos en la Cláusula</w:t>
      </w:r>
      <w:r w:rsidR="00A1370D">
        <w:rPr>
          <w:rFonts w:ascii="Arial" w:hAnsi="Arial" w:cs="Arial"/>
          <w:sz w:val="20"/>
          <w:szCs w:val="20"/>
        </w:rPr>
        <w:t xml:space="preserve"> </w:t>
      </w:r>
      <w:r w:rsidR="00F8034A" w:rsidRPr="0081344A">
        <w:rPr>
          <w:rFonts w:ascii="Arial" w:hAnsi="Arial" w:cs="Arial"/>
          <w:sz w:val="20"/>
          <w:szCs w:val="20"/>
        </w:rPr>
        <w:t>13.5</w:t>
      </w:r>
      <w:r w:rsidR="00623A66" w:rsidRPr="0081344A">
        <w:rPr>
          <w:rFonts w:ascii="Arial" w:hAnsi="Arial" w:cs="Arial"/>
          <w:sz w:val="20"/>
          <w:szCs w:val="20"/>
        </w:rPr>
        <w:t>,</w:t>
      </w:r>
      <w:r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81344A">
        <w:rPr>
          <w:rFonts w:ascii="Arial" w:hAnsi="Arial" w:cs="Arial"/>
          <w:sz w:val="20"/>
          <w:szCs w:val="20"/>
        </w:rPr>
        <w:t xml:space="preserve">ejecutará la garantía que corresponda. </w:t>
      </w:r>
    </w:p>
    <w:p w14:paraId="1854EF51" w14:textId="52BF5F6B" w:rsidR="0097301B" w:rsidRPr="0081344A" w:rsidRDefault="0097301B" w:rsidP="00311D6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54" w:name="_Hlk57797649"/>
      <w:r w:rsidR="00F8034A" w:rsidRPr="0081344A">
        <w:rPr>
          <w:rFonts w:ascii="Arial" w:hAnsi="Arial" w:cs="Arial"/>
          <w:sz w:val="20"/>
          <w:szCs w:val="20"/>
        </w:rPr>
        <w:t>de la Cláusula 13.5.2</w:t>
      </w:r>
      <w:r w:rsidRPr="0081344A">
        <w:rPr>
          <w:rFonts w:ascii="Arial" w:hAnsi="Arial" w:cs="Arial"/>
          <w:sz w:val="20"/>
          <w:szCs w:val="20"/>
        </w:rPr>
        <w:t xml:space="preserve"> </w:t>
      </w:r>
      <w:bookmarkEnd w:id="254"/>
      <w:r w:rsidRPr="0081344A">
        <w:rPr>
          <w:rFonts w:ascii="Arial" w:hAnsi="Arial" w:cs="Arial"/>
          <w:sz w:val="20"/>
          <w:szCs w:val="20"/>
        </w:rPr>
        <w:t>se aplicará lo siguiente:</w:t>
      </w:r>
    </w:p>
    <w:p w14:paraId="4488E42A" w14:textId="017269CB" w:rsidR="000D5D64" w:rsidRPr="005209FE" w:rsidRDefault="000D5D64" w:rsidP="00311D67">
      <w:pPr>
        <w:numPr>
          <w:ilvl w:val="0"/>
          <w:numId w:val="47"/>
        </w:numPr>
        <w:spacing w:after="60" w:line="250" w:lineRule="auto"/>
        <w:ind w:hanging="295"/>
        <w:jc w:val="both"/>
        <w:rPr>
          <w:rFonts w:ascii="Arial" w:hAnsi="Arial" w:cs="Arial"/>
          <w:sz w:val="20"/>
          <w:szCs w:val="20"/>
        </w:rPr>
      </w:pPr>
      <w:r w:rsidRPr="005209FE">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150429">
        <w:rPr>
          <w:rFonts w:ascii="Arial" w:hAnsi="Arial" w:cs="Arial"/>
          <w:sz w:val="20"/>
          <w:szCs w:val="20"/>
        </w:rPr>
        <w:t>22</w:t>
      </w:r>
      <w:r w:rsidR="006A4DC2">
        <w:rPr>
          <w:rFonts w:ascii="Arial" w:hAnsi="Arial" w:cs="Arial"/>
          <w:sz w:val="20"/>
          <w:szCs w:val="20"/>
        </w:rPr>
        <w:t>,</w:t>
      </w:r>
      <w:r w:rsidR="00150429">
        <w:rPr>
          <w:rFonts w:ascii="Arial" w:hAnsi="Arial" w:cs="Arial"/>
          <w:sz w:val="20"/>
          <w:szCs w:val="20"/>
        </w:rPr>
        <w:t>5</w:t>
      </w:r>
      <w:r w:rsidR="005209FE" w:rsidRPr="005209FE">
        <w:rPr>
          <w:rFonts w:ascii="Arial" w:hAnsi="Arial" w:cs="Arial"/>
          <w:sz w:val="20"/>
          <w:szCs w:val="20"/>
        </w:rPr>
        <w:t xml:space="preserve">00 </w:t>
      </w:r>
      <w:r w:rsidR="0097301B" w:rsidRPr="005209FE">
        <w:rPr>
          <w:rFonts w:ascii="Arial" w:hAnsi="Arial" w:cs="Arial"/>
          <w:sz w:val="20"/>
          <w:szCs w:val="20"/>
        </w:rPr>
        <w:t>(</w:t>
      </w:r>
      <w:r w:rsidR="00150429">
        <w:rPr>
          <w:rFonts w:ascii="Arial" w:hAnsi="Arial" w:cs="Arial"/>
          <w:sz w:val="20"/>
          <w:szCs w:val="20"/>
        </w:rPr>
        <w:t>Veintid</w:t>
      </w:r>
      <w:r w:rsidR="006A4DC2">
        <w:rPr>
          <w:rFonts w:ascii="Arial" w:hAnsi="Arial" w:cs="Arial"/>
          <w:sz w:val="20"/>
          <w:szCs w:val="20"/>
        </w:rPr>
        <w:t>ó</w:t>
      </w:r>
      <w:r w:rsidR="00150429">
        <w:rPr>
          <w:rFonts w:ascii="Arial" w:hAnsi="Arial" w:cs="Arial"/>
          <w:sz w:val="20"/>
          <w:szCs w:val="20"/>
        </w:rPr>
        <w:t xml:space="preserve">s </w:t>
      </w:r>
      <w:r w:rsidR="006A4DC2">
        <w:rPr>
          <w:rFonts w:ascii="Arial" w:hAnsi="Arial" w:cs="Arial"/>
          <w:sz w:val="20"/>
          <w:szCs w:val="20"/>
        </w:rPr>
        <w:t>m</w:t>
      </w:r>
      <w:r w:rsidRPr="005209FE">
        <w:rPr>
          <w:rFonts w:ascii="Arial" w:hAnsi="Arial" w:cs="Arial"/>
          <w:sz w:val="20"/>
          <w:szCs w:val="20"/>
        </w:rPr>
        <w:t>il</w:t>
      </w:r>
      <w:r w:rsidR="001D14DC" w:rsidRPr="005209FE">
        <w:rPr>
          <w:rFonts w:ascii="Arial" w:hAnsi="Arial" w:cs="Arial"/>
          <w:sz w:val="20"/>
          <w:szCs w:val="20"/>
        </w:rPr>
        <w:t xml:space="preserve"> </w:t>
      </w:r>
      <w:r w:rsidR="006A4DC2">
        <w:rPr>
          <w:rFonts w:ascii="Arial" w:hAnsi="Arial" w:cs="Arial"/>
          <w:sz w:val="20"/>
          <w:szCs w:val="20"/>
        </w:rPr>
        <w:t>q</w:t>
      </w:r>
      <w:r w:rsidR="00150429">
        <w:rPr>
          <w:rFonts w:ascii="Arial" w:hAnsi="Arial" w:cs="Arial"/>
          <w:sz w:val="20"/>
          <w:szCs w:val="20"/>
        </w:rPr>
        <w:t>uinien</w:t>
      </w:r>
      <w:r w:rsidR="005209FE" w:rsidRPr="005209FE">
        <w:rPr>
          <w:rFonts w:ascii="Arial" w:hAnsi="Arial" w:cs="Arial"/>
          <w:sz w:val="20"/>
          <w:szCs w:val="20"/>
        </w:rPr>
        <w:t xml:space="preserve">tos </w:t>
      </w:r>
      <w:r w:rsidRPr="005209FE">
        <w:rPr>
          <w:rFonts w:ascii="Arial" w:hAnsi="Arial" w:cs="Arial"/>
          <w:sz w:val="20"/>
          <w:szCs w:val="20"/>
        </w:rPr>
        <w:t>Dólares) durante el plazo de subsanación.</w:t>
      </w:r>
    </w:p>
    <w:p w14:paraId="464ECEDD" w14:textId="77777777" w:rsidR="00DE62FB" w:rsidRPr="0081344A" w:rsidRDefault="0097301B" w:rsidP="00311D67">
      <w:pPr>
        <w:numPr>
          <w:ilvl w:val="0"/>
          <w:numId w:val="47"/>
        </w:numPr>
        <w:spacing w:after="60" w:line="250" w:lineRule="auto"/>
        <w:ind w:hanging="29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garantía que corresponda.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77777777" w:rsidR="00886D00" w:rsidRPr="0081344A" w:rsidRDefault="0097301B" w:rsidP="00936F99">
      <w:pPr>
        <w:numPr>
          <w:ilvl w:val="0"/>
          <w:numId w:val="47"/>
        </w:numPr>
        <w:spacing w:after="120" w:line="25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 xml:space="preserve">decide proseguir con el Contrato pese a encontrarse habilitado a resolverlo, cobrará la penalidad devengada conforme al literal b) precedente y el </w:t>
      </w:r>
      <w:r w:rsidR="00886D00" w:rsidRPr="0081344A">
        <w:rPr>
          <w:rFonts w:ascii="Arial" w:hAnsi="Arial" w:cs="Arial"/>
          <w:sz w:val="20"/>
          <w:szCs w:val="20"/>
        </w:rPr>
        <w:t xml:space="preserve">CONCESIONARIO </w:t>
      </w:r>
      <w:r w:rsidRPr="0081344A">
        <w:rPr>
          <w:rFonts w:ascii="Arial" w:hAnsi="Arial" w:cs="Arial"/>
          <w:sz w:val="20"/>
          <w:szCs w:val="20"/>
        </w:rPr>
        <w:t xml:space="preserve">debe reponer la </w:t>
      </w:r>
      <w:r w:rsidR="00937686" w:rsidRPr="0081344A">
        <w:rPr>
          <w:rFonts w:ascii="Arial" w:hAnsi="Arial" w:cs="Arial"/>
          <w:sz w:val="20"/>
          <w:szCs w:val="20"/>
        </w:rPr>
        <w:t>G</w:t>
      </w:r>
      <w:r w:rsidRPr="0081344A">
        <w:rPr>
          <w:rFonts w:ascii="Arial" w:hAnsi="Arial" w:cs="Arial"/>
          <w:sz w:val="20"/>
          <w:szCs w:val="20"/>
        </w:rPr>
        <w:t>arantía</w:t>
      </w:r>
      <w:r w:rsidR="00937686" w:rsidRPr="0081344A">
        <w:rPr>
          <w:rFonts w:ascii="Arial" w:hAnsi="Arial" w:cs="Arial"/>
          <w:sz w:val="20"/>
          <w:szCs w:val="20"/>
        </w:rPr>
        <w:t xml:space="preserve"> de Fiel Cumplimiento del Contrato</w:t>
      </w:r>
      <w:r w:rsidRPr="0081344A">
        <w:rPr>
          <w:rFonts w:ascii="Arial" w:hAnsi="Arial" w:cs="Arial"/>
          <w:sz w:val="20"/>
          <w:szCs w:val="20"/>
        </w:rPr>
        <w:t xml:space="preserve"> correspondiente en caso el </w:t>
      </w:r>
      <w:r w:rsidR="00D74178" w:rsidRPr="0081344A">
        <w:rPr>
          <w:rFonts w:ascii="Arial" w:hAnsi="Arial" w:cs="Arial"/>
          <w:sz w:val="20"/>
          <w:szCs w:val="20"/>
        </w:rPr>
        <w:t xml:space="preserve">CONCEDENTE </w:t>
      </w:r>
      <w:r w:rsidRPr="0081344A">
        <w:rPr>
          <w:rFonts w:ascii="Arial" w:hAnsi="Arial" w:cs="Arial"/>
          <w:sz w:val="20"/>
          <w:szCs w:val="20"/>
        </w:rPr>
        <w:t>la hubiera ejecutado para cobrar la penalidad devengada.</w:t>
      </w:r>
    </w:p>
    <w:p w14:paraId="79A966BD" w14:textId="617CBE71" w:rsidR="00A44782" w:rsidRPr="0081344A" w:rsidRDefault="0097301B" w:rsidP="00311D6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En caso de ocurrencia de alguno de los hechos que configuran la causal de terminación </w:t>
      </w:r>
      <w:r w:rsidR="00D14EC3" w:rsidRPr="0081344A">
        <w:rPr>
          <w:rFonts w:ascii="Arial" w:hAnsi="Arial" w:cs="Arial"/>
          <w:sz w:val="20"/>
          <w:szCs w:val="20"/>
        </w:rPr>
        <w:t xml:space="preserve">del Contrato </w:t>
      </w:r>
      <w:r w:rsidRPr="0081344A">
        <w:rPr>
          <w:rFonts w:ascii="Arial" w:hAnsi="Arial" w:cs="Arial"/>
          <w:sz w:val="20"/>
          <w:szCs w:val="20"/>
        </w:rPr>
        <w:t xml:space="preserve">indicada 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4CC5C2CB" w14:textId="479FB0C9" w:rsidR="00886D00" w:rsidRPr="0081344A" w:rsidRDefault="0097301B" w:rsidP="00311D6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no extinguir y/o levantar todas y cada una de las garantías, cargas y gravámenes que pudieran existir sobre los activos, derechos y Bienes de la Concesión, el </w:t>
      </w:r>
      <w:r w:rsidR="00886D00" w:rsidRPr="0081344A">
        <w:rPr>
          <w:rFonts w:ascii="Arial" w:hAnsi="Arial" w:cs="Arial"/>
          <w:sz w:val="20"/>
          <w:szCs w:val="20"/>
        </w:rPr>
        <w:t xml:space="preserve">CONCESIONARIO </w:t>
      </w:r>
      <w:r w:rsidRPr="0081344A">
        <w:rPr>
          <w:rFonts w:ascii="Arial" w:hAnsi="Arial" w:cs="Arial"/>
          <w:sz w:val="20"/>
          <w:szCs w:val="20"/>
        </w:rPr>
        <w:t>pagará por cada día calendario de atraso,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bookmarkStart w:id="255" w:name="_Hlk11134602"/>
    </w:p>
    <w:p w14:paraId="696DE81F" w14:textId="2C4B0F28" w:rsidR="008F6BFD" w:rsidRPr="00311D67" w:rsidRDefault="0097301B" w:rsidP="00311D6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lastRenderedPageBreak/>
        <w:t xml:space="preserve">Asimismo, 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Pr="0081344A">
        <w:rPr>
          <w:rFonts w:ascii="Arial" w:hAnsi="Arial" w:cs="Arial"/>
          <w:sz w:val="20"/>
          <w:szCs w:val="20"/>
        </w:rPr>
        <w:t xml:space="preserve">deberá pagar un monto de </w:t>
      </w:r>
      <w:r w:rsidR="0039081A" w:rsidRPr="0081344A">
        <w:rPr>
          <w:rFonts w:ascii="Arial" w:hAnsi="Arial" w:cs="Arial"/>
          <w:sz w:val="20"/>
          <w:szCs w:val="20"/>
        </w:rPr>
        <w:t>cinco (</w:t>
      </w:r>
      <w:r w:rsidRPr="0081344A">
        <w:rPr>
          <w:rFonts w:ascii="Arial" w:hAnsi="Arial" w:cs="Arial"/>
          <w:sz w:val="20"/>
          <w:szCs w:val="20"/>
        </w:rPr>
        <w:t>5</w:t>
      </w:r>
      <w:r w:rsidR="0039081A" w:rsidRPr="0081344A">
        <w:rPr>
          <w:rFonts w:ascii="Arial" w:hAnsi="Arial" w:cs="Arial"/>
          <w:sz w:val="20"/>
          <w:szCs w:val="20"/>
        </w:rPr>
        <w:t>)</w:t>
      </w:r>
      <w:r w:rsidRPr="0081344A">
        <w:rPr>
          <w:rFonts w:ascii="Arial" w:hAnsi="Arial" w:cs="Arial"/>
          <w:sz w:val="20"/>
          <w:szCs w:val="20"/>
        </w:rPr>
        <w:t xml:space="preserve"> U</w:t>
      </w:r>
      <w:r w:rsidR="003C6022" w:rsidRPr="0081344A">
        <w:rPr>
          <w:rFonts w:ascii="Arial" w:hAnsi="Arial" w:cs="Arial"/>
          <w:sz w:val="20"/>
          <w:szCs w:val="20"/>
        </w:rPr>
        <w:t xml:space="preserve">nidades </w:t>
      </w:r>
      <w:r w:rsidRPr="0081344A">
        <w:rPr>
          <w:rFonts w:ascii="Arial" w:hAnsi="Arial" w:cs="Arial"/>
          <w:sz w:val="20"/>
          <w:szCs w:val="20"/>
        </w:rPr>
        <w:t>I</w:t>
      </w:r>
      <w:r w:rsidR="003C6022" w:rsidRPr="0081344A">
        <w:rPr>
          <w:rFonts w:ascii="Arial" w:hAnsi="Arial" w:cs="Arial"/>
          <w:sz w:val="20"/>
          <w:szCs w:val="20"/>
        </w:rPr>
        <w:t xml:space="preserve">mpositivas </w:t>
      </w:r>
      <w:r w:rsidRPr="0081344A">
        <w:rPr>
          <w:rFonts w:ascii="Arial" w:hAnsi="Arial" w:cs="Arial"/>
          <w:sz w:val="20"/>
          <w:szCs w:val="20"/>
        </w:rPr>
        <w:t>T</w:t>
      </w:r>
      <w:r w:rsidR="003C6022" w:rsidRPr="0081344A">
        <w:rPr>
          <w:rFonts w:ascii="Arial" w:hAnsi="Arial" w:cs="Arial"/>
          <w:sz w:val="20"/>
          <w:szCs w:val="20"/>
        </w:rPr>
        <w:t>ributarias</w:t>
      </w:r>
      <w:r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311D67">
        <w:rPr>
          <w:rFonts w:ascii="Arial" w:hAnsi="Arial" w:cs="Arial"/>
          <w:sz w:val="20"/>
          <w:szCs w:val="20"/>
        </w:rPr>
        <w:t>E</w:t>
      </w:r>
      <w:r w:rsidRPr="00311D67">
        <w:rPr>
          <w:rFonts w:ascii="Arial" w:hAnsi="Arial" w:cs="Arial"/>
          <w:sz w:val="20"/>
          <w:szCs w:val="20"/>
        </w:rPr>
        <w:t>.</w:t>
      </w:r>
      <w:bookmarkEnd w:id="255"/>
    </w:p>
    <w:p w14:paraId="56913557" w14:textId="07894ADE" w:rsidR="00D36096" w:rsidRPr="0081344A" w:rsidRDefault="00D36096" w:rsidP="00311D67">
      <w:pPr>
        <w:numPr>
          <w:ilvl w:val="6"/>
          <w:numId w:val="1"/>
        </w:numPr>
        <w:spacing w:before="120" w:after="120" w:line="250" w:lineRule="auto"/>
        <w:ind w:left="425" w:hanging="425"/>
        <w:jc w:val="both"/>
        <w:rPr>
          <w:rFonts w:ascii="Arial" w:hAnsi="Arial" w:cs="Arial"/>
          <w:sz w:val="20"/>
        </w:rPr>
      </w:pPr>
      <w:r w:rsidRPr="00311D67">
        <w:rPr>
          <w:rFonts w:ascii="Arial" w:hAnsi="Arial" w:cs="Arial"/>
          <w:sz w:val="20"/>
          <w:szCs w:val="20"/>
        </w:rPr>
        <w:t>En caso la tasa de salida de servicio de la línea exceda la tolerancia indicada en el numeral 3.2.5 h) del Anexo 1, el cálculo</w:t>
      </w:r>
      <w:r w:rsidRPr="00D36096">
        <w:rPr>
          <w:rFonts w:ascii="Arial" w:hAnsi="Arial" w:cs="Arial"/>
          <w:sz w:val="20"/>
        </w:rPr>
        <w:t xml:space="preserve"> de la penalidad aplicable al CONCESIONARIO se determinará multiplicando el exceso de la tasa de salida de servicio por encima de la tolerancia, por el 0.5% de la Base Tarifaria correspondiente.</w:t>
      </w:r>
    </w:p>
    <w:p w14:paraId="386EE2C0" w14:textId="5EAA1379" w:rsidR="00DE74F1" w:rsidRPr="0081344A" w:rsidRDefault="008F6BFD" w:rsidP="00936F99">
      <w:pPr>
        <w:spacing w:line="250" w:lineRule="auto"/>
        <w:jc w:val="center"/>
        <w:rPr>
          <w:rFonts w:ascii="Arial" w:eastAsia="Times New Roman" w:hAnsi="Arial" w:cs="Arial"/>
          <w:b/>
          <w:bCs/>
          <w:lang w:val="es-ES_tradnl" w:eastAsia="es-ES"/>
        </w:rPr>
      </w:pPr>
      <w:r w:rsidRPr="0081344A">
        <w:rPr>
          <w:rFonts w:ascii="Arial" w:hAnsi="Arial" w:cs="Arial"/>
          <w:sz w:val="20"/>
        </w:rPr>
        <w:br w:type="page"/>
      </w:r>
      <w:bookmarkStart w:id="256" w:name="_Toc49374518"/>
      <w:r w:rsidR="00DE74F1" w:rsidRPr="0081344A">
        <w:rPr>
          <w:rFonts w:ascii="Arial" w:eastAsia="Times New Roman" w:hAnsi="Arial" w:cs="Arial"/>
          <w:b/>
          <w:bCs/>
          <w:lang w:val="es-ES_tradnl" w:eastAsia="es-ES"/>
        </w:rPr>
        <w:lastRenderedPageBreak/>
        <w:t>Anexo 1</w:t>
      </w:r>
      <w:r w:rsidR="009E34BE">
        <w:rPr>
          <w:rFonts w:ascii="Arial" w:eastAsia="Times New Roman" w:hAnsi="Arial" w:cs="Arial"/>
          <w:b/>
          <w:bCs/>
          <w:lang w:val="es-ES_tradnl" w:eastAsia="es-ES"/>
        </w:rPr>
        <w:t>2</w:t>
      </w:r>
      <w:bookmarkEnd w:id="256"/>
    </w:p>
    <w:p w14:paraId="6FB1B3F1" w14:textId="77777777" w:rsidR="00DE74F1" w:rsidRPr="0081344A" w:rsidRDefault="00B146C2" w:rsidP="00936F99">
      <w:pPr>
        <w:pStyle w:val="Sinespaciado"/>
        <w:spacing w:line="250" w:lineRule="auto"/>
        <w:jc w:val="center"/>
        <w:rPr>
          <w:rFonts w:ascii="Arial" w:hAnsi="Arial" w:cs="Arial"/>
          <w:b/>
          <w:bCs/>
        </w:rPr>
      </w:pPr>
      <w:r w:rsidRPr="0081344A">
        <w:rPr>
          <w:rFonts w:ascii="Arial" w:hAnsi="Arial" w:cs="Arial"/>
          <w:b/>
          <w:bCs/>
          <w:lang w:eastAsia="es-ES"/>
        </w:rPr>
        <w:t>MODELO DE DECLARACIÓN DEL ACREEDOR PERMITIDO</w:t>
      </w:r>
    </w:p>
    <w:p w14:paraId="0F5109EF" w14:textId="35C3E670" w:rsidR="00DE74F1" w:rsidRDefault="00DE74F1" w:rsidP="00936F99">
      <w:pPr>
        <w:widowControl w:val="0"/>
        <w:adjustRightInd w:val="0"/>
        <w:spacing w:after="0" w:line="250" w:lineRule="auto"/>
        <w:jc w:val="both"/>
        <w:rPr>
          <w:rFonts w:ascii="Arial" w:eastAsia="Times New Roman" w:hAnsi="Arial" w:cs="Arial"/>
          <w:sz w:val="20"/>
          <w:szCs w:val="20"/>
          <w:lang w:eastAsia="es-ES"/>
        </w:rPr>
      </w:pPr>
    </w:p>
    <w:p w14:paraId="376C2F54" w14:textId="77777777" w:rsidR="00065B33" w:rsidRPr="0081344A" w:rsidRDefault="00065B33" w:rsidP="00936F99">
      <w:pPr>
        <w:widowControl w:val="0"/>
        <w:adjustRightInd w:val="0"/>
        <w:spacing w:after="0" w:line="250" w:lineRule="auto"/>
        <w:jc w:val="both"/>
        <w:rPr>
          <w:rFonts w:ascii="Arial" w:eastAsia="Times New Roman" w:hAnsi="Arial" w:cs="Arial"/>
          <w:sz w:val="20"/>
          <w:szCs w:val="20"/>
          <w:lang w:eastAsia="es-ES"/>
        </w:rPr>
      </w:pPr>
    </w:p>
    <w:p w14:paraId="32F6C029"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Lima,     de….   de 20…</w:t>
      </w:r>
    </w:p>
    <w:p w14:paraId="3F36B06C"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301AFCAC"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Señores</w:t>
      </w:r>
    </w:p>
    <w:p w14:paraId="165C195F"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Agencia de Promoción de la Inversión Privada - PROINVERSIÓN</w:t>
      </w:r>
    </w:p>
    <w:p w14:paraId="6645FE8B"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Enrique Canaval y Moreyra Nro. 150, Piso 9</w:t>
      </w:r>
    </w:p>
    <w:p w14:paraId="2642FAB5"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San Isidro.-</w:t>
      </w:r>
    </w:p>
    <w:p w14:paraId="7298ADEB"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66550B1A"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 ..............................................</w:t>
      </w:r>
    </w:p>
    <w:p w14:paraId="6797D2AA"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A4CFE19" w14:textId="70925942" w:rsidR="00731E6D" w:rsidRPr="000373B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81344A">
        <w:rPr>
          <w:rFonts w:ascii="Arial" w:eastAsia="Times New Roman" w:hAnsi="Arial" w:cs="Arial"/>
          <w:sz w:val="20"/>
          <w:szCs w:val="20"/>
          <w:lang w:eastAsia="es-ES"/>
        </w:rPr>
        <w:t xml:space="preserve">Referencia: Contrato de Concesión del Proyecto </w:t>
      </w:r>
      <w:bookmarkStart w:id="257" w:name="_Hlk80002864"/>
      <w:r w:rsidR="00731E6D" w:rsidRPr="000373B6">
        <w:rPr>
          <w:rFonts w:ascii="Arial" w:eastAsia="Times New Roman" w:hAnsi="Arial" w:cs="Arial"/>
          <w:bCs/>
          <w:sz w:val="20"/>
          <w:szCs w:val="20"/>
          <w:lang w:val="es-ES" w:eastAsia="es-ES"/>
        </w:rPr>
        <w:t>“</w:t>
      </w:r>
      <w:r w:rsidR="000373B6" w:rsidRPr="000373B6">
        <w:rPr>
          <w:rFonts w:ascii="Arial" w:eastAsia="Times New Roman" w:hAnsi="Arial" w:cs="Arial"/>
          <w:bCs/>
          <w:sz w:val="20"/>
          <w:szCs w:val="20"/>
          <w:lang w:val="es-ES" w:eastAsia="es-ES"/>
        </w:rPr>
        <w:t>Enlace 220 kV Ica – Poroma, Ampliaciones y Subestaciones Asociadas”</w:t>
      </w:r>
    </w:p>
    <w:bookmarkEnd w:id="257"/>
    <w:p w14:paraId="43BC5B73"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2C0D322E" w14:textId="2ABD24AD" w:rsidR="00DE74F1" w:rsidRPr="00731E6D"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81344A">
        <w:rPr>
          <w:rFonts w:ascii="Arial" w:eastAsia="Times New Roman" w:hAnsi="Arial" w:cs="Arial"/>
          <w:sz w:val="20"/>
          <w:szCs w:val="20"/>
          <w:lang w:eastAsia="es-ES"/>
        </w:rPr>
        <w:t xml:space="preserve">De acuerdo con lo previsto en el Contrato de Concesión del proyecto </w:t>
      </w:r>
      <w:r w:rsidR="00731E6D" w:rsidRPr="00731E6D">
        <w:rPr>
          <w:rFonts w:ascii="Arial" w:eastAsia="Times New Roman" w:hAnsi="Arial" w:cs="Arial"/>
          <w:bCs/>
          <w:sz w:val="20"/>
          <w:szCs w:val="20"/>
          <w:lang w:val="es-ES" w:eastAsia="es-ES"/>
        </w:rPr>
        <w:t>“</w:t>
      </w:r>
      <w:r w:rsidR="000373B6" w:rsidRPr="000373B6">
        <w:rPr>
          <w:rFonts w:ascii="Arial" w:eastAsia="Times New Roman" w:hAnsi="Arial" w:cs="Arial"/>
          <w:bCs/>
          <w:sz w:val="20"/>
          <w:szCs w:val="20"/>
          <w:lang w:val="es-ES" w:eastAsia="es-ES"/>
        </w:rPr>
        <w:t>Enlace 220 kV Ica – Poroma, Ampliaciones y Subestaciones Asociadas</w:t>
      </w:r>
      <w:r w:rsidR="00731E6D" w:rsidRPr="00576CB8">
        <w:rPr>
          <w:rFonts w:ascii="Arial" w:eastAsia="Times New Roman" w:hAnsi="Arial" w:cs="Arial"/>
          <w:bCs/>
          <w:sz w:val="20"/>
          <w:szCs w:val="20"/>
          <w:lang w:val="es-ES" w:eastAsia="es-ES"/>
        </w:rPr>
        <w:t>”</w:t>
      </w:r>
      <w:r w:rsidR="00731E6D">
        <w:rPr>
          <w:rFonts w:ascii="Arial" w:eastAsia="Times New Roman" w:hAnsi="Arial" w:cs="Arial"/>
          <w:bCs/>
          <w:sz w:val="20"/>
          <w:szCs w:val="20"/>
          <w:lang w:val="es-ES" w:eastAsia="es-ES"/>
        </w:rPr>
        <w:t xml:space="preserve"> </w:t>
      </w:r>
      <w:r w:rsidRPr="0081344A">
        <w:rPr>
          <w:rFonts w:ascii="Arial" w:eastAsia="Times New Roman" w:hAnsi="Arial" w:cs="Arial"/>
          <w:sz w:val="20"/>
          <w:szCs w:val="20"/>
          <w:lang w:eastAsia="es-ES"/>
        </w:rPr>
        <w:t>(en adelante, Contrato de Concesión”</w:t>
      </w:r>
      <w:r w:rsidR="00694FAD" w:rsidRPr="0081344A">
        <w:rPr>
          <w:rFonts w:ascii="Arial" w:eastAsia="Times New Roman" w:hAnsi="Arial" w:cs="Arial"/>
          <w:sz w:val="20"/>
          <w:szCs w:val="20"/>
          <w:lang w:eastAsia="es-ES"/>
        </w:rPr>
        <w:t>)</w:t>
      </w:r>
      <w:r w:rsidRPr="0081344A">
        <w:rPr>
          <w:rFonts w:ascii="Arial" w:eastAsia="Times New Roman" w:hAnsi="Arial" w:cs="Arial"/>
          <w:sz w:val="20"/>
          <w:szCs w:val="20"/>
          <w:lang w:eastAsia="es-ES"/>
        </w:rPr>
        <w:t>, declaramos lo siguiente</w:t>
      </w:r>
      <w:r w:rsidRPr="0081344A">
        <w:rPr>
          <w:rFonts w:ascii="Arial" w:eastAsia="Times New Roman" w:hAnsi="Arial" w:cs="Arial"/>
          <w:b/>
          <w:sz w:val="20"/>
          <w:szCs w:val="20"/>
          <w:lang w:eastAsia="es-ES"/>
        </w:rPr>
        <w:t>:</w:t>
      </w:r>
    </w:p>
    <w:p w14:paraId="114ADBAA"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7FD9D123" w14:textId="77777777" w:rsidR="00DE74F1" w:rsidRPr="0081344A" w:rsidRDefault="00DE74F1" w:rsidP="00936F99">
      <w:pPr>
        <w:numPr>
          <w:ilvl w:val="2"/>
          <w:numId w:val="83"/>
        </w:numPr>
        <w:spacing w:after="0" w:line="25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81344A">
        <w:rPr>
          <w:rFonts w:ascii="Arial" w:eastAsia="Times New Roman" w:hAnsi="Arial" w:cs="Arial"/>
          <w:sz w:val="20"/>
          <w:szCs w:val="20"/>
          <w:lang w:eastAsia="es-ES"/>
        </w:rPr>
        <w:t>______________________</w:t>
      </w:r>
      <w:r w:rsidRPr="0081344A">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81344A">
        <w:rPr>
          <w:rFonts w:ascii="Arial" w:eastAsia="Times New Roman" w:hAnsi="Arial" w:cs="Arial"/>
          <w:sz w:val="20"/>
          <w:szCs w:val="20"/>
          <w:lang w:eastAsia="es-ES"/>
        </w:rPr>
        <w:t>to de ____________, a favor de</w:t>
      </w:r>
      <w:r w:rsidR="00A403DE" w:rsidRPr="0081344A">
        <w:rPr>
          <w:rFonts w:ascii="Arial" w:eastAsia="Times New Roman" w:hAnsi="Arial" w:cs="Arial"/>
          <w:sz w:val="20"/>
          <w:szCs w:val="20"/>
          <w:lang w:eastAsia="es-ES"/>
        </w:rPr>
        <w:t xml:space="preserve"> ______________________ (</w:t>
      </w:r>
      <w:r w:rsidRPr="0081344A">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81344A" w14:paraId="37B283BA" w14:textId="77777777" w:rsidTr="005E6EDA">
        <w:trPr>
          <w:trHeight w:val="20"/>
        </w:trPr>
        <w:tc>
          <w:tcPr>
            <w:tcW w:w="422" w:type="dxa"/>
            <w:shd w:val="solid" w:color="000000" w:fill="FFFFFF"/>
            <w:vAlign w:val="center"/>
          </w:tcPr>
          <w:p w14:paraId="43430B8E" w14:textId="09A2DE07" w:rsidR="00DE74F1" w:rsidRPr="0081344A"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81344A"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81344A"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5E6EDA" w:rsidRPr="0081344A" w14:paraId="63C86F3E" w14:textId="77777777" w:rsidTr="005E6EDA">
        <w:trPr>
          <w:trHeight w:val="20"/>
        </w:trPr>
        <w:tc>
          <w:tcPr>
            <w:tcW w:w="422" w:type="dxa"/>
            <w:shd w:val="clear" w:color="auto" w:fill="auto"/>
            <w:vAlign w:val="center"/>
          </w:tcPr>
          <w:p w14:paraId="528C93CE" w14:textId="6DC4D979" w:rsidR="005E6EDA" w:rsidRPr="0081344A" w:rsidRDefault="005E6EDA"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81344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81344A" w:rsidRDefault="005E6EDA" w:rsidP="00936F99">
            <w:pPr>
              <w:pStyle w:val="Sinespaciado"/>
              <w:widowControl w:val="0"/>
              <w:adjustRightInd w:val="0"/>
              <w:spacing w:before="40" w:after="40" w:line="250" w:lineRule="auto"/>
              <w:jc w:val="both"/>
              <w:rPr>
                <w:rFonts w:ascii="Arial" w:hAnsi="Arial" w:cs="Arial"/>
                <w:sz w:val="18"/>
                <w:szCs w:val="18"/>
                <w:lang w:eastAsia="es-ES"/>
              </w:rPr>
            </w:pPr>
            <w:r w:rsidRPr="0081344A">
              <w:rPr>
                <w:rFonts w:ascii="Arial" w:hAnsi="Arial" w:cs="Arial"/>
                <w:sz w:val="18"/>
                <w:szCs w:val="18"/>
                <w:lang w:eastAsia="es-ES"/>
              </w:rPr>
              <w:t>____</w:t>
            </w:r>
            <w:r w:rsidR="004B423F">
              <w:rPr>
                <w:rFonts w:ascii="Arial" w:hAnsi="Arial" w:cs="Arial"/>
                <w:sz w:val="18"/>
                <w:szCs w:val="18"/>
                <w:lang w:eastAsia="es-ES"/>
              </w:rPr>
              <w:t>USD o Soles</w:t>
            </w:r>
          </w:p>
        </w:tc>
      </w:tr>
      <w:tr w:rsidR="005E6EDA" w:rsidRPr="0081344A" w14:paraId="69033AE7" w14:textId="77777777" w:rsidTr="005E6EDA">
        <w:trPr>
          <w:trHeight w:val="20"/>
        </w:trPr>
        <w:tc>
          <w:tcPr>
            <w:tcW w:w="422" w:type="dxa"/>
            <w:shd w:val="clear" w:color="auto" w:fill="auto"/>
            <w:vAlign w:val="center"/>
          </w:tcPr>
          <w:p w14:paraId="56744C70" w14:textId="77777777" w:rsidR="005E6EDA" w:rsidRPr="0081344A" w:rsidRDefault="005E6EDA"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81344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81344A" w:rsidRDefault="005E6EDA" w:rsidP="00936F99">
            <w:pPr>
              <w:widowControl w:val="0"/>
              <w:adjustRightInd w:val="0"/>
              <w:spacing w:before="40" w:after="40" w:line="250" w:lineRule="auto"/>
              <w:jc w:val="both"/>
              <w:rPr>
                <w:rFonts w:ascii="Arial" w:hAnsi="Arial" w:cs="Arial"/>
                <w:sz w:val="18"/>
                <w:szCs w:val="18"/>
                <w:lang w:eastAsia="es-ES"/>
              </w:rPr>
            </w:pPr>
            <w:r w:rsidRPr="0081344A">
              <w:rPr>
                <w:rFonts w:ascii="Arial" w:eastAsia="Times New Roman" w:hAnsi="Arial" w:cs="Arial"/>
                <w:sz w:val="18"/>
                <w:szCs w:val="18"/>
                <w:lang w:val="es-ES_tradnl" w:eastAsia="es-ES"/>
              </w:rPr>
              <w:t>____</w:t>
            </w:r>
            <w:r w:rsidR="004B423F">
              <w:rPr>
                <w:rFonts w:ascii="Arial" w:eastAsia="Times New Roman" w:hAnsi="Arial" w:cs="Arial"/>
                <w:sz w:val="18"/>
                <w:szCs w:val="18"/>
                <w:lang w:val="es-ES_tradnl" w:eastAsia="es-ES"/>
              </w:rPr>
              <w:t>%</w:t>
            </w:r>
          </w:p>
        </w:tc>
      </w:tr>
      <w:tr w:rsidR="005E6EDA" w:rsidRPr="0081344A" w14:paraId="2C699AC0" w14:textId="77777777" w:rsidTr="005E6EDA">
        <w:trPr>
          <w:trHeight w:val="20"/>
        </w:trPr>
        <w:tc>
          <w:tcPr>
            <w:tcW w:w="422" w:type="dxa"/>
            <w:shd w:val="clear" w:color="auto" w:fill="auto"/>
            <w:vAlign w:val="center"/>
          </w:tcPr>
          <w:p w14:paraId="3BF79CDD" w14:textId="77777777" w:rsidR="005E6EDA" w:rsidRPr="0081344A" w:rsidRDefault="005E6EDA"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81344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Listado de garantías a ser otorgadas por </w:t>
            </w:r>
            <w:r w:rsidRPr="0081344A">
              <w:rPr>
                <w:rFonts w:ascii="Arial" w:eastAsia="Times New Roman" w:hAnsi="Arial" w:cs="Arial"/>
                <w:i/>
                <w:iCs/>
                <w:sz w:val="18"/>
                <w:szCs w:val="18"/>
                <w:lang w:val="es-ES_tradnl" w:eastAsia="es-ES"/>
              </w:rPr>
              <w:t>[CONCESIONARIO)</w:t>
            </w:r>
            <w:r w:rsidRPr="0081344A">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C55A36" w:rsidRDefault="00FA406E" w:rsidP="00936F99">
            <w:pPr>
              <w:widowControl w:val="0"/>
              <w:numPr>
                <w:ilvl w:val="0"/>
                <w:numId w:val="84"/>
              </w:numPr>
              <w:adjustRightInd w:val="0"/>
              <w:spacing w:after="0" w:line="25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p w14:paraId="114F5B2D" w14:textId="10817558" w:rsidR="005E6EDA" w:rsidRPr="00FA406E" w:rsidRDefault="00FA406E" w:rsidP="00936F99">
            <w:pPr>
              <w:widowControl w:val="0"/>
              <w:numPr>
                <w:ilvl w:val="0"/>
                <w:numId w:val="84"/>
              </w:numPr>
              <w:adjustRightInd w:val="0"/>
              <w:spacing w:after="0" w:line="25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tc>
      </w:tr>
      <w:tr w:rsidR="005E6EDA" w:rsidRPr="0081344A" w14:paraId="168E75A3" w14:textId="77777777" w:rsidTr="005E6EDA">
        <w:trPr>
          <w:trHeight w:val="20"/>
        </w:trPr>
        <w:tc>
          <w:tcPr>
            <w:tcW w:w="422" w:type="dxa"/>
            <w:shd w:val="clear" w:color="auto" w:fill="auto"/>
            <w:vAlign w:val="center"/>
          </w:tcPr>
          <w:p w14:paraId="6A628393" w14:textId="77777777" w:rsidR="005E6EDA" w:rsidRPr="0081344A" w:rsidRDefault="005E6EDA"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81344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81344A" w:rsidRDefault="00FA406E" w:rsidP="00936F9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_______ (__) años/meses</w:t>
            </w:r>
            <w:r w:rsidRPr="0081344A" w:rsidDel="00FA406E">
              <w:rPr>
                <w:rFonts w:ascii="Arial" w:eastAsia="Times New Roman" w:hAnsi="Arial" w:cs="Arial"/>
                <w:sz w:val="18"/>
                <w:szCs w:val="18"/>
                <w:lang w:val="es-ES_tradnl" w:eastAsia="es-ES"/>
              </w:rPr>
              <w:t xml:space="preserve"> </w:t>
            </w:r>
          </w:p>
        </w:tc>
      </w:tr>
      <w:tr w:rsidR="005E6EDA" w:rsidRPr="0081344A" w14:paraId="2503470B" w14:textId="77777777" w:rsidTr="005E6EDA">
        <w:trPr>
          <w:trHeight w:val="20"/>
        </w:trPr>
        <w:tc>
          <w:tcPr>
            <w:tcW w:w="422" w:type="dxa"/>
            <w:shd w:val="clear" w:color="auto" w:fill="auto"/>
            <w:vAlign w:val="center"/>
          </w:tcPr>
          <w:p w14:paraId="724399F8" w14:textId="2AC301BE" w:rsidR="005E6EDA" w:rsidRPr="0081344A" w:rsidRDefault="005E6EDA"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81344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Cronograma de amortización del crédito </w:t>
            </w:r>
            <w:r w:rsidRPr="0081344A">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81344A" w:rsidRDefault="00FA406E" w:rsidP="00936F99">
            <w:pPr>
              <w:widowControl w:val="0"/>
              <w:adjustRightInd w:val="0"/>
              <w:spacing w:before="40" w:after="40" w:line="250" w:lineRule="auto"/>
              <w:ind w:left="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Se adjunta a la presente declaración</w:t>
            </w:r>
          </w:p>
        </w:tc>
      </w:tr>
      <w:tr w:rsidR="005E6EDA" w:rsidRPr="0081344A" w14:paraId="5EF9BFC0" w14:textId="77777777" w:rsidTr="005E6EDA">
        <w:trPr>
          <w:trHeight w:val="20"/>
        </w:trPr>
        <w:tc>
          <w:tcPr>
            <w:tcW w:w="422" w:type="dxa"/>
            <w:shd w:val="clear" w:color="auto" w:fill="auto"/>
            <w:vAlign w:val="center"/>
          </w:tcPr>
          <w:p w14:paraId="09C94A17" w14:textId="628C419B" w:rsidR="005E6EDA" w:rsidRPr="0081344A" w:rsidRDefault="005E6EDA"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81344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Condiciones precedentes para el primer desembolso </w:t>
            </w:r>
            <w:r w:rsidRPr="0081344A">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81344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5E6EDA" w:rsidRPr="0081344A" w14:paraId="07EE99BC" w14:textId="77777777" w:rsidTr="005E6EDA">
        <w:trPr>
          <w:trHeight w:val="20"/>
        </w:trPr>
        <w:tc>
          <w:tcPr>
            <w:tcW w:w="422" w:type="dxa"/>
            <w:shd w:val="clear" w:color="auto" w:fill="auto"/>
            <w:vAlign w:val="center"/>
          </w:tcPr>
          <w:p w14:paraId="2E3E17B8" w14:textId="39BDC24F" w:rsidR="005E6EDA" w:rsidRPr="0081344A" w:rsidRDefault="005E6EDA"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81344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Covenants </w:t>
            </w:r>
          </w:p>
        </w:tc>
        <w:tc>
          <w:tcPr>
            <w:tcW w:w="2799" w:type="dxa"/>
            <w:shd w:val="clear" w:color="auto" w:fill="auto"/>
            <w:vAlign w:val="center"/>
          </w:tcPr>
          <w:p w14:paraId="47A7B599" w14:textId="77777777" w:rsidR="005E6EDA" w:rsidRPr="0081344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5E6EDA" w:rsidRPr="0081344A" w14:paraId="7197791B" w14:textId="77777777" w:rsidTr="005E6EDA">
        <w:trPr>
          <w:trHeight w:val="20"/>
        </w:trPr>
        <w:tc>
          <w:tcPr>
            <w:tcW w:w="422" w:type="dxa"/>
            <w:shd w:val="clear" w:color="auto" w:fill="auto"/>
            <w:vAlign w:val="center"/>
          </w:tcPr>
          <w:p w14:paraId="678C6B08" w14:textId="3FD412DC" w:rsidR="005E6EDA" w:rsidRPr="0081344A" w:rsidRDefault="005E6EDA"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81344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81344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5B0DF060"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40CB7E8C" w14:textId="77777777" w:rsidR="00DE74F1" w:rsidRPr="0081344A" w:rsidRDefault="00DE74F1" w:rsidP="00936F99">
      <w:pPr>
        <w:numPr>
          <w:ilvl w:val="2"/>
          <w:numId w:val="83"/>
        </w:numPr>
        <w:spacing w:after="0" w:line="25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81344A" w:rsidRDefault="00DE74F1" w:rsidP="00936F99">
      <w:pPr>
        <w:widowControl w:val="0"/>
        <w:adjustRightInd w:val="0"/>
        <w:spacing w:after="0" w:line="250" w:lineRule="auto"/>
        <w:ind w:left="426" w:hanging="426"/>
        <w:jc w:val="both"/>
        <w:rPr>
          <w:rFonts w:ascii="Arial" w:eastAsia="Times New Roman" w:hAnsi="Arial" w:cs="Arial"/>
          <w:sz w:val="20"/>
          <w:szCs w:val="20"/>
          <w:lang w:eastAsia="es-ES"/>
        </w:rPr>
      </w:pPr>
    </w:p>
    <w:p w14:paraId="3F0DD7E6" w14:textId="77777777" w:rsidR="0056622A" w:rsidRDefault="0056622A">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br w:type="page"/>
      </w:r>
    </w:p>
    <w:p w14:paraId="19CF758A" w14:textId="7AFC6078" w:rsidR="00DE74F1" w:rsidRPr="0081344A" w:rsidRDefault="00DE74F1" w:rsidP="00936F99">
      <w:pPr>
        <w:numPr>
          <w:ilvl w:val="2"/>
          <w:numId w:val="83"/>
        </w:numPr>
        <w:spacing w:after="0" w:line="25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lastRenderedPageBreak/>
        <w:t>Que manifestamos que el financiamiento señalado en el literal anterior se llevará a cabo, entre otros, de acuerdo con las disposiciones del contrato denominado ________________ que se suscribirá entre ____________________ (CONCESIONARIO) y ________________(Entidad Financiera /Representante de Obligacionistas).</w:t>
      </w:r>
    </w:p>
    <w:p w14:paraId="46DCE36F" w14:textId="77777777" w:rsidR="00DE74F1" w:rsidRPr="0081344A" w:rsidRDefault="00DE74F1" w:rsidP="00936F99">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230DEAEC" w14:textId="2273FC5B" w:rsidR="00DE74F1" w:rsidRPr="0081344A" w:rsidRDefault="00DE74F1" w:rsidP="00936F99">
      <w:pPr>
        <w:numPr>
          <w:ilvl w:val="2"/>
          <w:numId w:val="83"/>
        </w:numPr>
        <w:spacing w:after="0" w:line="250" w:lineRule="auto"/>
        <w:ind w:left="426" w:hanging="426"/>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[En caso de contratos de créditos] </w:t>
      </w:r>
      <w:r w:rsidRPr="0081344A">
        <w:rPr>
          <w:rFonts w:ascii="Arial" w:eastAsia="Times New Roman" w:hAnsi="Arial" w:cs="Arial"/>
          <w:sz w:val="20"/>
          <w:szCs w:val="20"/>
          <w:lang w:val="es-ES_tradnl" w:eastAsia="es-ES"/>
        </w:rPr>
        <w:t xml:space="preserve">Finalmente, declaramos que los contratos de crédito (i) no </w:t>
      </w:r>
      <w:r w:rsidRPr="0081344A">
        <w:rPr>
          <w:rFonts w:ascii="Arial" w:eastAsia="Times New Roman" w:hAnsi="Arial" w:cs="Arial"/>
          <w:sz w:val="20"/>
          <w:szCs w:val="20"/>
          <w:lang w:eastAsia="es-ES"/>
        </w:rPr>
        <w:t>contravienen</w:t>
      </w:r>
      <w:r w:rsidRPr="0081344A">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los contratos de financiamiento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w:t>
      </w:r>
    </w:p>
    <w:p w14:paraId="67FA3227" w14:textId="77777777" w:rsidR="00DE74F1" w:rsidRPr="0081344A" w:rsidRDefault="00DE74F1" w:rsidP="00936F99">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0462FAE2" w14:textId="6B032969" w:rsidR="00DE74F1" w:rsidRPr="0081344A" w:rsidRDefault="00DE74F1" w:rsidP="00936F99">
      <w:pPr>
        <w:spacing w:line="250" w:lineRule="auto"/>
        <w:ind w:left="426" w:hanging="426"/>
        <w:contextualSpacing/>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 </w:t>
      </w:r>
      <w:r w:rsidR="007912CF" w:rsidRPr="0081344A">
        <w:rPr>
          <w:rFonts w:ascii="Arial" w:eastAsia="Times New Roman" w:hAnsi="Arial" w:cs="Arial"/>
          <w:i/>
          <w:iCs/>
          <w:sz w:val="20"/>
          <w:szCs w:val="20"/>
          <w:lang w:val="es-ES_tradnl" w:eastAsia="es-ES"/>
        </w:rPr>
        <w:tab/>
      </w:r>
      <w:r w:rsidRPr="0081344A">
        <w:rPr>
          <w:rFonts w:ascii="Arial" w:eastAsia="Times New Roman" w:hAnsi="Arial" w:cs="Arial"/>
          <w:i/>
          <w:iCs/>
          <w:sz w:val="20"/>
          <w:szCs w:val="20"/>
          <w:lang w:val="es-ES_tradnl" w:eastAsia="es-ES"/>
        </w:rPr>
        <w:t xml:space="preserve">[En caso de emisiones en el mercado de capitales] </w:t>
      </w:r>
      <w:r w:rsidRPr="0081344A">
        <w:rPr>
          <w:rFonts w:ascii="Arial" w:eastAsia="Times New Roman" w:hAnsi="Arial" w:cs="Arial"/>
          <w:sz w:val="20"/>
          <w:szCs w:val="20"/>
          <w:lang w:val="es-ES_tradnl" w:eastAsia="es-ES"/>
        </w:rPr>
        <w:t>Finalmente, declaramos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w:t>
      </w:r>
      <w:r w:rsidR="00081662" w:rsidRPr="0081344A">
        <w:rPr>
          <w:rFonts w:ascii="Arial" w:eastAsia="Times New Roman" w:hAnsi="Arial" w:cs="Arial"/>
          <w:sz w:val="20"/>
          <w:szCs w:val="20"/>
          <w:lang w:val="es-ES_tradnl" w:eastAsia="es-ES"/>
        </w:rPr>
        <w:t xml:space="preserve">rato, y (iii) las obligaciones </w:t>
      </w:r>
      <w:r w:rsidRPr="0081344A">
        <w:rPr>
          <w:rFonts w:ascii="Arial" w:eastAsia="Times New Roman" w:hAnsi="Arial" w:cs="Arial"/>
          <w:sz w:val="20"/>
          <w:szCs w:val="20"/>
          <w:lang w:val="es-ES_tradnl" w:eastAsia="es-ES"/>
        </w:rPr>
        <w:t xml:space="preserve">a cargo de </w:t>
      </w:r>
      <w:r w:rsidRPr="0081344A">
        <w:rPr>
          <w:rFonts w:ascii="Arial" w:eastAsia="Times New Roman" w:hAnsi="Arial" w:cs="Arial"/>
          <w:i/>
          <w:iCs/>
          <w:sz w:val="20"/>
          <w:szCs w:val="20"/>
          <w:lang w:val="es-ES_tradnl" w:eastAsia="es-ES"/>
        </w:rPr>
        <w:t xml:space="preserve">[Nombre del </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el indenture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 xml:space="preserve">. </w:t>
      </w:r>
    </w:p>
    <w:p w14:paraId="643F551D"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6CB12F65"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64742B2D"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A9565B"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1662C850"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66AB6413"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82B23E3"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0A0CA664"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22580586"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25D8AC30"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0452845C"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6CAC6582"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2CBF0CE3"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eastAsia="es-ES"/>
        </w:rPr>
      </w:pPr>
    </w:p>
    <w:p w14:paraId="385E203B" w14:textId="77777777" w:rsidR="00DE74F1" w:rsidRPr="0081344A" w:rsidRDefault="00DE74F1" w:rsidP="00936F99">
      <w:pPr>
        <w:widowControl w:val="0"/>
        <w:adjustRightInd w:val="0"/>
        <w:spacing w:after="0" w:line="25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E074104" w14:textId="77777777" w:rsidR="0097301B" w:rsidRPr="0081344A" w:rsidRDefault="0097301B" w:rsidP="00936F99">
      <w:pPr>
        <w:spacing w:after="0" w:line="250" w:lineRule="auto"/>
        <w:jc w:val="both"/>
        <w:rPr>
          <w:rFonts w:ascii="Arial" w:hAnsi="Arial" w:cs="Arial"/>
          <w:sz w:val="20"/>
          <w:lang w:val="es-ES_tradnl"/>
        </w:rPr>
      </w:pPr>
    </w:p>
    <w:sectPr w:rsidR="0097301B" w:rsidRPr="0081344A" w:rsidSect="00BA4BBB">
      <w:headerReference w:type="default" r:id="rId35"/>
      <w:footerReference w:type="default" r:id="rId36"/>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3EC54" w14:textId="77777777" w:rsidR="00F937E8" w:rsidRDefault="00F937E8" w:rsidP="0097301B">
      <w:pPr>
        <w:spacing w:after="0" w:line="240" w:lineRule="auto"/>
      </w:pPr>
      <w:r>
        <w:separator/>
      </w:r>
    </w:p>
  </w:endnote>
  <w:endnote w:type="continuationSeparator" w:id="0">
    <w:p w14:paraId="5D5C1DEC" w14:textId="77777777" w:rsidR="00F937E8" w:rsidRDefault="00F937E8" w:rsidP="0097301B">
      <w:pPr>
        <w:spacing w:after="0" w:line="240" w:lineRule="auto"/>
      </w:pPr>
      <w:r>
        <w:continuationSeparator/>
      </w:r>
    </w:p>
  </w:endnote>
  <w:endnote w:type="continuationNotice" w:id="1">
    <w:p w14:paraId="185858E0" w14:textId="77777777" w:rsidR="00F937E8" w:rsidRDefault="00F93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panose1 w:val="020B0404020204020204"/>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375B04" w:rsidRDefault="00593012" w:rsidP="00375B04">
    <w:pPr>
      <w:pStyle w:val="Piedepgina"/>
      <w:pBdr>
        <w:top w:val="single" w:sz="2" w:space="1" w:color="auto"/>
      </w:pBdr>
      <w:jc w:val="right"/>
      <w:rPr>
        <w:rFonts w:ascii="Arial" w:hAnsi="Arial" w:cs="Arial"/>
        <w:sz w:val="10"/>
        <w:szCs w:val="10"/>
      </w:rPr>
    </w:pPr>
  </w:p>
  <w:p w14:paraId="32D08DD2" w14:textId="5C4D7DAE" w:rsidR="00593012" w:rsidRPr="00936F99" w:rsidRDefault="00593012" w:rsidP="009E2CEC">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 Inicial</w:t>
    </w:r>
    <w:r w:rsidRPr="00936F99">
      <w:rPr>
        <w:rFonts w:ascii="Arial" w:hAnsi="Arial" w:cs="Arial"/>
        <w:b/>
        <w:bCs/>
        <w:sz w:val="16"/>
        <w:szCs w:val="16"/>
      </w:rPr>
      <w:t xml:space="preserve"> del Contrato</w:t>
    </w:r>
  </w:p>
  <w:p w14:paraId="74F4AC85" w14:textId="07BE4F65" w:rsidR="00593012" w:rsidRDefault="00936F99"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936F99">
      <w:rPr>
        <w:rFonts w:ascii="Arial" w:hAnsi="Arial" w:cs="Arial"/>
        <w:b/>
        <w:bCs/>
        <w:sz w:val="16"/>
        <w:szCs w:val="16"/>
        <w:lang w:val="es-PE"/>
      </w:rPr>
      <w:t>“</w:t>
    </w:r>
    <w:r w:rsidRPr="00936F99">
      <w:rPr>
        <w:rFonts w:ascii="Arial" w:hAnsi="Arial" w:cs="Arial"/>
        <w:b/>
        <w:bCs/>
        <w:sz w:val="16"/>
        <w:szCs w:val="16"/>
        <w:lang w:val="es-ES"/>
      </w:rPr>
      <w:t xml:space="preserve">Enlace 220 kV Ica – </w:t>
    </w:r>
    <w:proofErr w:type="spellStart"/>
    <w:r w:rsidRPr="00936F99">
      <w:rPr>
        <w:rFonts w:ascii="Arial" w:hAnsi="Arial" w:cs="Arial"/>
        <w:b/>
        <w:bCs/>
        <w:sz w:val="16"/>
        <w:szCs w:val="16"/>
        <w:lang w:val="es-ES"/>
      </w:rPr>
      <w:t>Poroma</w:t>
    </w:r>
    <w:proofErr w:type="spellEnd"/>
    <w:r w:rsidRPr="00936F99">
      <w:rPr>
        <w:rFonts w:ascii="Arial" w:hAnsi="Arial" w:cs="Arial"/>
        <w:b/>
        <w:bCs/>
        <w:sz w:val="16"/>
        <w:szCs w:val="16"/>
        <w:lang w:val="es-ES"/>
      </w:rPr>
      <w:t>, Ampliaciones y Subestaciones Asociadas”</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1</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104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DAF6B" w14:textId="77777777" w:rsidR="00F937E8" w:rsidRDefault="00F937E8" w:rsidP="0097301B">
      <w:pPr>
        <w:spacing w:after="0" w:line="240" w:lineRule="auto"/>
      </w:pPr>
      <w:r>
        <w:separator/>
      </w:r>
    </w:p>
  </w:footnote>
  <w:footnote w:type="continuationSeparator" w:id="0">
    <w:p w14:paraId="424B45CB" w14:textId="77777777" w:rsidR="00F937E8" w:rsidRDefault="00F937E8" w:rsidP="0097301B">
      <w:pPr>
        <w:spacing w:after="0" w:line="240" w:lineRule="auto"/>
      </w:pPr>
      <w:r>
        <w:continuationSeparator/>
      </w:r>
    </w:p>
  </w:footnote>
  <w:footnote w:type="continuationNotice" w:id="1">
    <w:p w14:paraId="0245BD0F" w14:textId="77777777" w:rsidR="00F937E8" w:rsidRDefault="00F937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522C2DB2" w:rsidR="00593012" w:rsidRDefault="00BA4BB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60288" behindDoc="0" locked="0" layoutInCell="1" allowOverlap="1" wp14:anchorId="411F4849" wp14:editId="5F83AA51">
              <wp:simplePos x="0" y="0"/>
              <wp:positionH relativeFrom="margin">
                <wp:align>left</wp:align>
              </wp:positionH>
              <wp:positionV relativeFrom="paragraph">
                <wp:posOffset>-169545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645"/>
                            <a:ext cx="3905250" cy="354330"/>
                          </a:xfrm>
                          <a:prstGeom prst="rect">
                            <a:avLst/>
                          </a:prstGeom>
                          <a:solidFill>
                            <a:sysClr val="window" lastClr="FFFFFF"/>
                          </a:solidFill>
                        </wps:spPr>
                        <wps:txbx>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28A57D6" w:rsidR="00593012" w:rsidRPr="00C715F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0;margin-top:-13.35pt;width:484.5pt;height:87pt;z-index:251660288;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6;width:39052;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28A57D6" w:rsidR="00593012" w:rsidRPr="00C715F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0BE10291" w:rsidR="00593012" w:rsidRDefault="00593012" w:rsidP="0097301B">
    <w:pPr>
      <w:tabs>
        <w:tab w:val="center" w:pos="4419"/>
        <w:tab w:val="right" w:pos="8838"/>
      </w:tabs>
      <w:spacing w:before="120" w:after="0" w:line="240" w:lineRule="auto"/>
      <w:jc w:val="center"/>
      <w:rPr>
        <w:rFonts w:ascii="Arial" w:hAnsi="Arial" w:cs="Arial"/>
        <w:b/>
        <w:sz w:val="16"/>
      </w:rPr>
    </w:pPr>
  </w:p>
  <w:p w14:paraId="27AE1581" w14:textId="77777777" w:rsidR="00593012" w:rsidRDefault="005930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1830A9"/>
    <w:multiLevelType w:val="hybridMultilevel"/>
    <w:tmpl w:val="4BB4AEE6"/>
    <w:lvl w:ilvl="0" w:tplc="EA348066">
      <w:start w:val="1"/>
      <w:numFmt w:val="lowerLetter"/>
      <w:lvlText w:val="%1)"/>
      <w:lvlJc w:val="left"/>
      <w:pPr>
        <w:ind w:left="2061" w:hanging="360"/>
      </w:pPr>
      <w:rPr>
        <w:rFonts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70172E2"/>
    <w:multiLevelType w:val="hybridMultilevel"/>
    <w:tmpl w:val="727A1334"/>
    <w:lvl w:ilvl="0" w:tplc="1696FC66">
      <w:start w:val="1"/>
      <w:numFmt w:val="lowerLetter"/>
      <w:lvlText w:val="%1)"/>
      <w:lvlJc w:val="left"/>
      <w:pPr>
        <w:ind w:left="927" w:hanging="360"/>
      </w:pPr>
      <w:rPr>
        <w:rFonts w:ascii="Arial" w:hAnsi="Arial" w:cs="Arial"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08029D2"/>
    <w:multiLevelType w:val="hybridMultilevel"/>
    <w:tmpl w:val="9A287FA0"/>
    <w:lvl w:ilvl="0" w:tplc="1A06C426">
      <w:start w:val="1"/>
      <w:numFmt w:val="lowerLetter"/>
      <w:lvlText w:val="%1)"/>
      <w:lvlJc w:val="left"/>
      <w:pPr>
        <w:ind w:left="720" w:hanging="360"/>
      </w:pPr>
      <w:rPr>
        <w:rFonts w:hint="default"/>
        <w:b w:val="0"/>
        <w:i w:val="0"/>
      </w:rPr>
    </w:lvl>
    <w:lvl w:ilvl="1" w:tplc="FFFFFFFF">
      <w:start w:val="1"/>
      <w:numFmt w:val="lowerLetter"/>
      <w:lvlText w:val="%2)"/>
      <w:lvlJc w:val="left"/>
      <w:pPr>
        <w:ind w:left="1515" w:hanging="435"/>
      </w:pPr>
      <w:rPr>
        <w:rFonts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cs="Times New Roman" w:hint="default"/>
        <w:b w:val="0"/>
        <w:bCs/>
        <w:i w:val="0"/>
        <w:iCs w:val="0"/>
        <w:caps w:val="0"/>
        <w:smallCaps w:val="0"/>
        <w:strike w:val="0"/>
        <w:dstrike w:val="0"/>
        <w:noProof w:val="0"/>
        <w:vanish w:val="0"/>
        <w:color w:val="000000"/>
        <w:spacing w:val="0"/>
        <w:kern w:val="0"/>
        <w:position w:val="0"/>
        <w:sz w:val="21"/>
        <w:szCs w:val="22"/>
        <w:u w:val="none"/>
        <w:effect w:val="none"/>
        <w:vertAlign w:val="baseline"/>
        <w:em w:val="none"/>
        <w:specVanish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3546BD"/>
    <w:multiLevelType w:val="hybridMultilevel"/>
    <w:tmpl w:val="6518C6EA"/>
    <w:lvl w:ilvl="0" w:tplc="9C5883D8">
      <w:start w:val="1"/>
      <w:numFmt w:val="lowerRoman"/>
      <w:lvlText w:val="%1."/>
      <w:lvlJc w:val="left"/>
      <w:pPr>
        <w:ind w:left="1571" w:hanging="720"/>
      </w:pPr>
      <w:rPr>
        <w:rFonts w:hint="default"/>
        <w:b/>
        <w:sz w:val="20"/>
        <w:szCs w:val="2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4" w15:restartNumberingAfterBreak="0">
    <w:nsid w:val="12906013"/>
    <w:multiLevelType w:val="multilevel"/>
    <w:tmpl w:val="2FCAD7A4"/>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b/>
        <w:bCs/>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2F02AD9"/>
    <w:multiLevelType w:val="hybridMultilevel"/>
    <w:tmpl w:val="1D42CF9E"/>
    <w:lvl w:ilvl="0" w:tplc="9AF8940E">
      <w:start w:val="1"/>
      <w:numFmt w:val="lowerLetter"/>
      <w:lvlText w:val="%1)"/>
      <w:lvlJc w:val="left"/>
      <w:pPr>
        <w:ind w:left="1494" w:hanging="360"/>
      </w:pPr>
      <w:rPr>
        <w:rFonts w:hint="default"/>
        <w:b/>
        <w:sz w:val="20"/>
        <w:szCs w:val="2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7"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82D2E0E"/>
    <w:multiLevelType w:val="multilevel"/>
    <w:tmpl w:val="425E6ACC"/>
    <w:lvl w:ilvl="0">
      <w:start w:val="1"/>
      <w:numFmt w:val="decimal"/>
      <w:lvlText w:val="%1."/>
      <w:lvlJc w:val="left"/>
      <w:pPr>
        <w:ind w:left="2203" w:hanging="360"/>
      </w:pPr>
      <w:rPr>
        <w:rFonts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697" w:hanging="720"/>
      </w:pPr>
      <w:rPr>
        <w:rFonts w:hint="default"/>
      </w:rPr>
    </w:lvl>
    <w:lvl w:ilvl="3">
      <w:start w:val="1"/>
      <w:numFmt w:val="decimal"/>
      <w:isLgl/>
      <w:lvlText w:val="%1.%2.%3.%4"/>
      <w:lvlJc w:val="left"/>
      <w:pPr>
        <w:ind w:left="4264" w:hanging="720"/>
      </w:pPr>
      <w:rPr>
        <w:rFonts w:hint="default"/>
      </w:rPr>
    </w:lvl>
    <w:lvl w:ilvl="4">
      <w:start w:val="1"/>
      <w:numFmt w:val="decimal"/>
      <w:isLgl/>
      <w:lvlText w:val="%1.%2.%3.%4.%5"/>
      <w:lvlJc w:val="left"/>
      <w:pPr>
        <w:ind w:left="5191" w:hanging="1080"/>
      </w:pPr>
      <w:rPr>
        <w:rFonts w:hint="default"/>
      </w:rPr>
    </w:lvl>
    <w:lvl w:ilvl="5">
      <w:start w:val="1"/>
      <w:numFmt w:val="decimal"/>
      <w:isLgl/>
      <w:lvlText w:val="%1.%2.%3.%4.%5.%6"/>
      <w:lvlJc w:val="left"/>
      <w:pPr>
        <w:ind w:left="5758" w:hanging="1080"/>
      </w:pPr>
      <w:rPr>
        <w:rFonts w:hint="default"/>
      </w:rPr>
    </w:lvl>
    <w:lvl w:ilvl="6">
      <w:start w:val="1"/>
      <w:numFmt w:val="decimal"/>
      <w:isLgl/>
      <w:lvlText w:val="%1.%2.%3.%4.%5.%6.%7"/>
      <w:lvlJc w:val="left"/>
      <w:pPr>
        <w:ind w:left="6685" w:hanging="1440"/>
      </w:pPr>
      <w:rPr>
        <w:rFonts w:hint="default"/>
      </w:rPr>
    </w:lvl>
    <w:lvl w:ilvl="7">
      <w:start w:val="1"/>
      <w:numFmt w:val="decimal"/>
      <w:isLgl/>
      <w:lvlText w:val="%1.%2.%3.%4.%5.%6.%7.%8"/>
      <w:lvlJc w:val="left"/>
      <w:pPr>
        <w:ind w:left="7252" w:hanging="1440"/>
      </w:pPr>
      <w:rPr>
        <w:rFonts w:hint="default"/>
      </w:rPr>
    </w:lvl>
    <w:lvl w:ilvl="8">
      <w:start w:val="1"/>
      <w:numFmt w:val="decimal"/>
      <w:isLgl/>
      <w:lvlText w:val="%1.%2.%3.%4.%5.%6.%7.%8.%9"/>
      <w:lvlJc w:val="left"/>
      <w:pPr>
        <w:ind w:left="8179" w:hanging="1800"/>
      </w:pPr>
      <w:rPr>
        <w:rFonts w:hint="default"/>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30" w15:restartNumberingAfterBreak="0">
    <w:nsid w:val="1E81747B"/>
    <w:multiLevelType w:val="hybridMultilevel"/>
    <w:tmpl w:val="45F430B4"/>
    <w:lvl w:ilvl="0" w:tplc="F426ED94">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03C5EC6"/>
    <w:multiLevelType w:val="hybridMultilevel"/>
    <w:tmpl w:val="5BBA4374"/>
    <w:lvl w:ilvl="0" w:tplc="3F5E7D06">
      <w:start w:val="1"/>
      <w:numFmt w:val="lowerLetter"/>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6"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1"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8CE10BB"/>
    <w:multiLevelType w:val="hybridMultilevel"/>
    <w:tmpl w:val="2C30BC9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5"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2BFA5BFA"/>
    <w:multiLevelType w:val="hybridMultilevel"/>
    <w:tmpl w:val="E08288C6"/>
    <w:lvl w:ilvl="0" w:tplc="7D56D60E">
      <w:start w:val="1"/>
      <w:numFmt w:val="lowerLetter"/>
      <w:lvlText w:val="%1)"/>
      <w:lvlJc w:val="left"/>
      <w:pPr>
        <w:ind w:left="1920" w:hanging="360"/>
      </w:pPr>
      <w:rPr>
        <w:rFonts w:ascii="Arial" w:hAnsi="Arial" w:cs="Arial"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4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304508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2" w15:restartNumberingAfterBreak="0">
    <w:nsid w:val="30CE17F2"/>
    <w:multiLevelType w:val="hybridMultilevel"/>
    <w:tmpl w:val="9B72E83A"/>
    <w:lvl w:ilvl="0" w:tplc="280A0005">
      <w:start w:val="1"/>
      <w:numFmt w:val="bullet"/>
      <w:lvlText w:val=""/>
      <w:lvlJc w:val="left"/>
      <w:pPr>
        <w:ind w:left="5606"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324658CA"/>
    <w:multiLevelType w:val="hybridMultilevel"/>
    <w:tmpl w:val="837484D2"/>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CFF4791A">
      <w:start w:val="1"/>
      <w:numFmt w:val="lowerRoman"/>
      <w:lvlText w:val="%2."/>
      <w:lvlJc w:val="left"/>
      <w:pPr>
        <w:tabs>
          <w:tab w:val="num" w:pos="1726"/>
        </w:tabs>
        <w:ind w:left="1726" w:hanging="360"/>
      </w:pPr>
      <w:rPr>
        <w:rFonts w:ascii="Arial" w:eastAsia="Times New Roman" w:hAnsi="Arial" w:cs="Arial"/>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4" w15:restartNumberingAfterBreak="0">
    <w:nsid w:val="326C18E8"/>
    <w:multiLevelType w:val="hybridMultilevel"/>
    <w:tmpl w:val="58726330"/>
    <w:lvl w:ilvl="0" w:tplc="A3E04AA8">
      <w:start w:val="1"/>
      <w:numFmt w:val="bullet"/>
      <w:lvlText w:val=""/>
      <w:lvlJc w:val="left"/>
      <w:pPr>
        <w:ind w:left="1494" w:hanging="360"/>
      </w:pPr>
      <w:rPr>
        <w:rFonts w:ascii="Wingdings" w:hAnsi="Wingdings"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5"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6" w15:restartNumberingAfterBreak="0">
    <w:nsid w:val="358A2751"/>
    <w:multiLevelType w:val="hybridMultilevel"/>
    <w:tmpl w:val="0388C548"/>
    <w:lvl w:ilvl="0" w:tplc="0C0A001B">
      <w:start w:val="1"/>
      <w:numFmt w:val="lowerRoman"/>
      <w:lvlText w:val="%1."/>
      <w:lvlJc w:val="right"/>
      <w:pPr>
        <w:ind w:left="1080" w:hanging="360"/>
      </w:pPr>
      <w:rPr>
        <w:rFonts w:cs="Times New Roman"/>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9"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2"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6"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46E87189"/>
    <w:multiLevelType w:val="hybridMultilevel"/>
    <w:tmpl w:val="09E6FECC"/>
    <w:lvl w:ilvl="0" w:tplc="5DE824C6">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8"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69"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B2D518B"/>
    <w:multiLevelType w:val="hybridMultilevel"/>
    <w:tmpl w:val="6FA6C4B8"/>
    <w:lvl w:ilvl="0" w:tplc="46266B9A">
      <w:start w:val="1"/>
      <w:numFmt w:val="lowerLetter"/>
      <w:lvlText w:val="%1)"/>
      <w:lvlJc w:val="left"/>
      <w:pPr>
        <w:ind w:left="107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9"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0"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3" w15:restartNumberingAfterBreak="0">
    <w:nsid w:val="5C7368E1"/>
    <w:multiLevelType w:val="hybridMultilevel"/>
    <w:tmpl w:val="AC363E42"/>
    <w:lvl w:ilvl="0" w:tplc="0CCC2D92">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8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6"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7"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67A201E6"/>
    <w:multiLevelType w:val="hybridMultilevel"/>
    <w:tmpl w:val="D5E8CCBE"/>
    <w:lvl w:ilvl="0" w:tplc="3BCA1054">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1"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3" w15:restartNumberingAfterBreak="0">
    <w:nsid w:val="69413DAB"/>
    <w:multiLevelType w:val="hybridMultilevel"/>
    <w:tmpl w:val="03F084A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4"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5"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9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7"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787201FD"/>
    <w:multiLevelType w:val="hybridMultilevel"/>
    <w:tmpl w:val="5F244EC0"/>
    <w:lvl w:ilvl="0" w:tplc="A8A443F4">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10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0"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2"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6"/>
  </w:num>
  <w:num w:numId="2">
    <w:abstractNumId w:val="111"/>
  </w:num>
  <w:num w:numId="3">
    <w:abstractNumId w:val="113"/>
    <w:lvlOverride w:ilvl="0">
      <w:startOverride w:val="1"/>
    </w:lvlOverride>
  </w:num>
  <w:num w:numId="4">
    <w:abstractNumId w:val="113"/>
    <w:lvlOverride w:ilvl="0">
      <w:startOverride w:val="1"/>
    </w:lvlOverride>
  </w:num>
  <w:num w:numId="5">
    <w:abstractNumId w:val="113"/>
    <w:lvlOverride w:ilvl="0">
      <w:startOverride w:val="1"/>
    </w:lvlOverride>
  </w:num>
  <w:num w:numId="6">
    <w:abstractNumId w:val="113"/>
    <w:lvlOverride w:ilvl="0">
      <w:startOverride w:val="1"/>
    </w:lvlOverride>
  </w:num>
  <w:num w:numId="7">
    <w:abstractNumId w:val="113"/>
    <w:lvlOverride w:ilvl="0">
      <w:startOverride w:val="1"/>
    </w:lvlOverride>
  </w:num>
  <w:num w:numId="8">
    <w:abstractNumId w:val="113"/>
    <w:lvlOverride w:ilvl="0">
      <w:startOverride w:val="1"/>
    </w:lvlOverride>
  </w:num>
  <w:num w:numId="9">
    <w:abstractNumId w:val="113"/>
    <w:lvlOverride w:ilvl="0">
      <w:startOverride w:val="1"/>
    </w:lvlOverride>
  </w:num>
  <w:num w:numId="10">
    <w:abstractNumId w:val="113"/>
    <w:lvlOverride w:ilvl="0">
      <w:startOverride w:val="1"/>
    </w:lvlOverride>
  </w:num>
  <w:num w:numId="11">
    <w:abstractNumId w:val="113"/>
    <w:lvlOverride w:ilvl="0">
      <w:startOverride w:val="1"/>
    </w:lvlOverride>
  </w:num>
  <w:num w:numId="12">
    <w:abstractNumId w:val="77"/>
  </w:num>
  <w:num w:numId="13">
    <w:abstractNumId w:val="71"/>
  </w:num>
  <w:num w:numId="14">
    <w:abstractNumId w:val="50"/>
  </w:num>
  <w:num w:numId="15">
    <w:abstractNumId w:val="99"/>
  </w:num>
  <w:num w:numId="16">
    <w:abstractNumId w:val="82"/>
  </w:num>
  <w:num w:numId="17">
    <w:abstractNumId w:val="17"/>
  </w:num>
  <w:num w:numId="18">
    <w:abstractNumId w:val="32"/>
  </w:num>
  <w:num w:numId="19">
    <w:abstractNumId w:val="61"/>
  </w:num>
  <w:num w:numId="20">
    <w:abstractNumId w:val="38"/>
  </w:num>
  <w:num w:numId="21">
    <w:abstractNumId w:val="113"/>
    <w:lvlOverride w:ilvl="0">
      <w:startOverride w:val="1"/>
    </w:lvlOverride>
  </w:num>
  <w:num w:numId="22">
    <w:abstractNumId w:val="98"/>
  </w:num>
  <w:num w:numId="23">
    <w:abstractNumId w:val="49"/>
  </w:num>
  <w:num w:numId="24">
    <w:abstractNumId w:val="87"/>
  </w:num>
  <w:num w:numId="25">
    <w:abstractNumId w:val="18"/>
  </w:num>
  <w:num w:numId="26">
    <w:abstractNumId w:val="25"/>
  </w:num>
  <w:num w:numId="27">
    <w:abstractNumId w:val="48"/>
  </w:num>
  <w:num w:numId="28">
    <w:abstractNumId w:val="75"/>
  </w:num>
  <w:num w:numId="29">
    <w:abstractNumId w:val="9"/>
  </w:num>
  <w:num w:numId="30">
    <w:abstractNumId w:val="64"/>
  </w:num>
  <w:num w:numId="31">
    <w:abstractNumId w:val="104"/>
  </w:num>
  <w:num w:numId="32">
    <w:abstractNumId w:val="57"/>
  </w:num>
  <w:num w:numId="33">
    <w:abstractNumId w:val="27"/>
  </w:num>
  <w:num w:numId="34">
    <w:abstractNumId w:val="43"/>
  </w:num>
  <w:num w:numId="35">
    <w:abstractNumId w:val="103"/>
  </w:num>
  <w:num w:numId="36">
    <w:abstractNumId w:val="72"/>
  </w:num>
  <w:num w:numId="37">
    <w:abstractNumId w:val="73"/>
  </w:num>
  <w:num w:numId="38">
    <w:abstractNumId w:val="23"/>
  </w:num>
  <w:num w:numId="39">
    <w:abstractNumId w:val="101"/>
  </w:num>
  <w:num w:numId="40">
    <w:abstractNumId w:val="109"/>
  </w:num>
  <w:num w:numId="41">
    <w:abstractNumId w:val="112"/>
  </w:num>
  <w:num w:numId="42">
    <w:abstractNumId w:val="84"/>
  </w:num>
  <w:num w:numId="43">
    <w:abstractNumId w:val="45"/>
  </w:num>
  <w:num w:numId="44">
    <w:abstractNumId w:val="58"/>
  </w:num>
  <w:num w:numId="45">
    <w:abstractNumId w:val="110"/>
  </w:num>
  <w:num w:numId="46">
    <w:abstractNumId w:val="100"/>
  </w:num>
  <w:num w:numId="47">
    <w:abstractNumId w:val="46"/>
  </w:num>
  <w:num w:numId="48">
    <w:abstractNumId w:val="55"/>
  </w:num>
  <w:num w:numId="49">
    <w:abstractNumId w:val="85"/>
  </w:num>
  <w:num w:numId="50">
    <w:abstractNumId w:val="60"/>
  </w:num>
  <w:num w:numId="51">
    <w:abstractNumId w:val="113"/>
    <w:lvlOverride w:ilvl="0">
      <w:startOverride w:val="1"/>
    </w:lvlOverride>
  </w:num>
  <w:num w:numId="52">
    <w:abstractNumId w:val="61"/>
    <w:lvlOverride w:ilvl="0">
      <w:lvl w:ilvl="0">
        <w:start w:val="1"/>
        <w:numFmt w:val="decimal"/>
        <w:lvlText w:val="%1."/>
        <w:lvlJc w:val="left"/>
        <w:pPr>
          <w:ind w:left="780" w:hanging="420"/>
        </w:pPr>
        <w:rPr>
          <w:rFonts w:hint="default"/>
          <w:b/>
        </w:rPr>
      </w:lvl>
    </w:lvlOverride>
  </w:num>
  <w:num w:numId="53">
    <w:abstractNumId w:val="108"/>
  </w:num>
  <w:num w:numId="54">
    <w:abstractNumId w:val="22"/>
  </w:num>
  <w:num w:numId="55">
    <w:abstractNumId w:val="74"/>
  </w:num>
  <w:num w:numId="56">
    <w:abstractNumId w:val="8"/>
  </w:num>
  <w:num w:numId="57">
    <w:abstractNumId w:val="2"/>
  </w:num>
  <w:num w:numId="58">
    <w:abstractNumId w:val="96"/>
  </w:num>
  <w:num w:numId="59">
    <w:abstractNumId w:val="66"/>
  </w:num>
  <w:num w:numId="60">
    <w:abstractNumId w:val="15"/>
  </w:num>
  <w:num w:numId="61">
    <w:abstractNumId w:val="80"/>
  </w:num>
  <w:num w:numId="62">
    <w:abstractNumId w:val="86"/>
  </w:num>
  <w:num w:numId="63">
    <w:abstractNumId w:val="81"/>
  </w:num>
  <w:num w:numId="64">
    <w:abstractNumId w:val="78"/>
  </w:num>
  <w:num w:numId="65">
    <w:abstractNumId w:val="42"/>
  </w:num>
  <w:num w:numId="66">
    <w:abstractNumId w:val="79"/>
  </w:num>
  <w:num w:numId="67">
    <w:abstractNumId w:val="89"/>
  </w:num>
  <w:num w:numId="68">
    <w:abstractNumId w:val="31"/>
  </w:num>
  <w:num w:numId="69">
    <w:abstractNumId w:val="37"/>
  </w:num>
  <w:num w:numId="70">
    <w:abstractNumId w:val="106"/>
  </w:num>
  <w:num w:numId="71">
    <w:abstractNumId w:val="3"/>
  </w:num>
  <w:num w:numId="72">
    <w:abstractNumId w:val="36"/>
  </w:num>
  <w:num w:numId="73">
    <w:abstractNumId w:val="6"/>
  </w:num>
  <w:num w:numId="74">
    <w:abstractNumId w:val="107"/>
  </w:num>
  <w:num w:numId="75">
    <w:abstractNumId w:val="33"/>
  </w:num>
  <w:num w:numId="76">
    <w:abstractNumId w:val="7"/>
  </w:num>
  <w:num w:numId="77">
    <w:abstractNumId w:val="28"/>
  </w:num>
  <w:num w:numId="78">
    <w:abstractNumId w:val="63"/>
  </w:num>
  <w:num w:numId="79">
    <w:abstractNumId w:val="12"/>
  </w:num>
  <w:num w:numId="80">
    <w:abstractNumId w:val="24"/>
  </w:num>
  <w:num w:numId="81">
    <w:abstractNumId w:val="19"/>
  </w:num>
  <w:num w:numId="82">
    <w:abstractNumId w:val="29"/>
  </w:num>
  <w:num w:numId="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1"/>
  </w:num>
  <w:num w:numId="85">
    <w:abstractNumId w:val="69"/>
  </w:num>
  <w:num w:numId="86">
    <w:abstractNumId w:val="59"/>
  </w:num>
  <w:num w:numId="87">
    <w:abstractNumId w:val="94"/>
  </w:num>
  <w:num w:numId="88">
    <w:abstractNumId w:val="39"/>
  </w:num>
  <w:num w:numId="89">
    <w:abstractNumId w:val="102"/>
  </w:num>
  <w:num w:numId="90">
    <w:abstractNumId w:val="102"/>
    <w:lvlOverride w:ilvl="0">
      <w:startOverride w:val="1"/>
    </w:lvlOverride>
  </w:num>
  <w:num w:numId="91">
    <w:abstractNumId w:val="102"/>
    <w:lvlOverride w:ilvl="0">
      <w:startOverride w:val="1"/>
    </w:lvlOverride>
  </w:num>
  <w:num w:numId="92">
    <w:abstractNumId w:val="62"/>
  </w:num>
  <w:num w:numId="93">
    <w:abstractNumId w:val="91"/>
  </w:num>
  <w:num w:numId="94">
    <w:abstractNumId w:val="65"/>
  </w:num>
  <w:num w:numId="95">
    <w:abstractNumId w:val="113"/>
  </w:num>
  <w:num w:numId="96">
    <w:abstractNumId w:val="14"/>
  </w:num>
  <w:num w:numId="97">
    <w:abstractNumId w:val="53"/>
  </w:num>
  <w:num w:numId="98">
    <w:abstractNumId w:val="35"/>
  </w:num>
  <w:num w:numId="99">
    <w:abstractNumId w:val="68"/>
  </w:num>
  <w:num w:numId="100">
    <w:abstractNumId w:val="88"/>
  </w:num>
  <w:num w:numId="101">
    <w:abstractNumId w:val="97"/>
  </w:num>
  <w:num w:numId="102">
    <w:abstractNumId w:val="4"/>
  </w:num>
  <w:num w:numId="103">
    <w:abstractNumId w:val="10"/>
  </w:num>
  <w:num w:numId="104">
    <w:abstractNumId w:val="56"/>
  </w:num>
  <w:num w:numId="105">
    <w:abstractNumId w:val="20"/>
  </w:num>
  <w:num w:numId="106">
    <w:abstractNumId w:val="70"/>
  </w:num>
  <w:num w:numId="107">
    <w:abstractNumId w:val="76"/>
  </w:num>
  <w:num w:numId="108">
    <w:abstractNumId w:val="41"/>
  </w:num>
  <w:num w:numId="109">
    <w:abstractNumId w:val="54"/>
  </w:num>
  <w:num w:numId="110">
    <w:abstractNumId w:val="5"/>
  </w:num>
  <w:num w:numId="111">
    <w:abstractNumId w:val="13"/>
  </w:num>
  <w:num w:numId="112">
    <w:abstractNumId w:val="30"/>
  </w:num>
  <w:num w:numId="113">
    <w:abstractNumId w:val="52"/>
  </w:num>
  <w:num w:numId="114">
    <w:abstractNumId w:val="40"/>
  </w:num>
  <w:num w:numId="115">
    <w:abstractNumId w:val="90"/>
  </w:num>
  <w:num w:numId="116">
    <w:abstractNumId w:val="67"/>
  </w:num>
  <w:num w:numId="117">
    <w:abstractNumId w:val="51"/>
  </w:num>
  <w:num w:numId="118">
    <w:abstractNumId w:val="34"/>
  </w:num>
  <w:num w:numId="119">
    <w:abstractNumId w:val="83"/>
  </w:num>
  <w:num w:numId="120">
    <w:abstractNumId w:val="47"/>
  </w:num>
  <w:num w:numId="121">
    <w:abstractNumId w:val="0"/>
  </w:num>
  <w:num w:numId="122">
    <w:abstractNumId w:val="16"/>
  </w:num>
  <w:num w:numId="123">
    <w:abstractNumId w:val="1"/>
  </w:num>
  <w:num w:numId="124">
    <w:abstractNumId w:val="95"/>
  </w:num>
  <w:num w:numId="125">
    <w:abstractNumId w:val="11"/>
  </w:num>
  <w:num w:numId="126">
    <w:abstractNumId w:val="44"/>
  </w:num>
  <w:num w:numId="127">
    <w:abstractNumId w:val="93"/>
  </w:num>
  <w:num w:numId="128">
    <w:abstractNumId w:val="10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197F"/>
    <w:rsid w:val="00023151"/>
    <w:rsid w:val="000233F4"/>
    <w:rsid w:val="00023F7B"/>
    <w:rsid w:val="00023FF5"/>
    <w:rsid w:val="000245EF"/>
    <w:rsid w:val="00024BA5"/>
    <w:rsid w:val="00025121"/>
    <w:rsid w:val="00025792"/>
    <w:rsid w:val="000257E4"/>
    <w:rsid w:val="000271FC"/>
    <w:rsid w:val="000303D0"/>
    <w:rsid w:val="000312E4"/>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50975"/>
    <w:rsid w:val="000509B8"/>
    <w:rsid w:val="00051091"/>
    <w:rsid w:val="00051543"/>
    <w:rsid w:val="00051987"/>
    <w:rsid w:val="00052A85"/>
    <w:rsid w:val="00053B4F"/>
    <w:rsid w:val="00053C14"/>
    <w:rsid w:val="00054005"/>
    <w:rsid w:val="000543E0"/>
    <w:rsid w:val="00054A60"/>
    <w:rsid w:val="00055B19"/>
    <w:rsid w:val="0005649D"/>
    <w:rsid w:val="00057822"/>
    <w:rsid w:val="000579C7"/>
    <w:rsid w:val="00057A7B"/>
    <w:rsid w:val="00057DA9"/>
    <w:rsid w:val="000600A6"/>
    <w:rsid w:val="000617A7"/>
    <w:rsid w:val="00061A90"/>
    <w:rsid w:val="00061B17"/>
    <w:rsid w:val="000626E3"/>
    <w:rsid w:val="000638A0"/>
    <w:rsid w:val="00064F61"/>
    <w:rsid w:val="00065B33"/>
    <w:rsid w:val="000665AE"/>
    <w:rsid w:val="00067F0E"/>
    <w:rsid w:val="0007053B"/>
    <w:rsid w:val="00070B8F"/>
    <w:rsid w:val="00070C68"/>
    <w:rsid w:val="00070D44"/>
    <w:rsid w:val="00071197"/>
    <w:rsid w:val="00071BC2"/>
    <w:rsid w:val="000721DF"/>
    <w:rsid w:val="00072A33"/>
    <w:rsid w:val="000730D6"/>
    <w:rsid w:val="00075544"/>
    <w:rsid w:val="00076819"/>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4E83"/>
    <w:rsid w:val="000B55FB"/>
    <w:rsid w:val="000B5E6A"/>
    <w:rsid w:val="000B5F57"/>
    <w:rsid w:val="000B646D"/>
    <w:rsid w:val="000B6B88"/>
    <w:rsid w:val="000B6F09"/>
    <w:rsid w:val="000B7597"/>
    <w:rsid w:val="000C09D0"/>
    <w:rsid w:val="000C0D27"/>
    <w:rsid w:val="000C119D"/>
    <w:rsid w:val="000C2A16"/>
    <w:rsid w:val="000C2A39"/>
    <w:rsid w:val="000C44AA"/>
    <w:rsid w:val="000C49BE"/>
    <w:rsid w:val="000C6621"/>
    <w:rsid w:val="000C6B1D"/>
    <w:rsid w:val="000C6D92"/>
    <w:rsid w:val="000C701F"/>
    <w:rsid w:val="000C7178"/>
    <w:rsid w:val="000C7298"/>
    <w:rsid w:val="000C7485"/>
    <w:rsid w:val="000C7941"/>
    <w:rsid w:val="000C7A49"/>
    <w:rsid w:val="000D0C7C"/>
    <w:rsid w:val="000D1119"/>
    <w:rsid w:val="000D21B5"/>
    <w:rsid w:val="000D229C"/>
    <w:rsid w:val="000D2FEF"/>
    <w:rsid w:val="000D3570"/>
    <w:rsid w:val="000D3AE1"/>
    <w:rsid w:val="000D402B"/>
    <w:rsid w:val="000D4D8F"/>
    <w:rsid w:val="000D5D64"/>
    <w:rsid w:val="000D5EB0"/>
    <w:rsid w:val="000D66A7"/>
    <w:rsid w:val="000D690C"/>
    <w:rsid w:val="000E0D3D"/>
    <w:rsid w:val="000E1091"/>
    <w:rsid w:val="000E1DD6"/>
    <w:rsid w:val="000E2975"/>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E5D"/>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534A"/>
    <w:rsid w:val="00105E83"/>
    <w:rsid w:val="00105EE1"/>
    <w:rsid w:val="00106205"/>
    <w:rsid w:val="00106BE6"/>
    <w:rsid w:val="00106D64"/>
    <w:rsid w:val="00106F04"/>
    <w:rsid w:val="001071E4"/>
    <w:rsid w:val="00107CFE"/>
    <w:rsid w:val="00110354"/>
    <w:rsid w:val="00110874"/>
    <w:rsid w:val="00110BD5"/>
    <w:rsid w:val="001111DF"/>
    <w:rsid w:val="00112A9A"/>
    <w:rsid w:val="00112B69"/>
    <w:rsid w:val="00113D0E"/>
    <w:rsid w:val="0011484D"/>
    <w:rsid w:val="00115814"/>
    <w:rsid w:val="00116A0C"/>
    <w:rsid w:val="00117CB6"/>
    <w:rsid w:val="00117DE2"/>
    <w:rsid w:val="00121612"/>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9EF"/>
    <w:rsid w:val="0014172B"/>
    <w:rsid w:val="00142A21"/>
    <w:rsid w:val="00142EEC"/>
    <w:rsid w:val="00143A35"/>
    <w:rsid w:val="0014491D"/>
    <w:rsid w:val="00144A4F"/>
    <w:rsid w:val="0014608B"/>
    <w:rsid w:val="00146B96"/>
    <w:rsid w:val="00150412"/>
    <w:rsid w:val="00150429"/>
    <w:rsid w:val="00152127"/>
    <w:rsid w:val="001527B9"/>
    <w:rsid w:val="00152D01"/>
    <w:rsid w:val="00152E82"/>
    <w:rsid w:val="00153DF2"/>
    <w:rsid w:val="00154BCD"/>
    <w:rsid w:val="001551C6"/>
    <w:rsid w:val="0015521D"/>
    <w:rsid w:val="001554C1"/>
    <w:rsid w:val="001554E6"/>
    <w:rsid w:val="0015562E"/>
    <w:rsid w:val="00155E4D"/>
    <w:rsid w:val="00156872"/>
    <w:rsid w:val="0015726D"/>
    <w:rsid w:val="001573C5"/>
    <w:rsid w:val="00157967"/>
    <w:rsid w:val="001607DF"/>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F8"/>
    <w:rsid w:val="0017411F"/>
    <w:rsid w:val="001757E3"/>
    <w:rsid w:val="00175B97"/>
    <w:rsid w:val="00175C7A"/>
    <w:rsid w:val="001770C1"/>
    <w:rsid w:val="0018025C"/>
    <w:rsid w:val="0018097F"/>
    <w:rsid w:val="00180D8F"/>
    <w:rsid w:val="00181572"/>
    <w:rsid w:val="00181AE9"/>
    <w:rsid w:val="0018261C"/>
    <w:rsid w:val="00182C29"/>
    <w:rsid w:val="00184053"/>
    <w:rsid w:val="00184665"/>
    <w:rsid w:val="0018541F"/>
    <w:rsid w:val="00185C8A"/>
    <w:rsid w:val="00187FD9"/>
    <w:rsid w:val="00190C2C"/>
    <w:rsid w:val="00190F72"/>
    <w:rsid w:val="00191696"/>
    <w:rsid w:val="0019189D"/>
    <w:rsid w:val="00192289"/>
    <w:rsid w:val="00192DD2"/>
    <w:rsid w:val="0019370B"/>
    <w:rsid w:val="001946B9"/>
    <w:rsid w:val="00195040"/>
    <w:rsid w:val="0019598A"/>
    <w:rsid w:val="00196054"/>
    <w:rsid w:val="001967F7"/>
    <w:rsid w:val="001969FA"/>
    <w:rsid w:val="00196F64"/>
    <w:rsid w:val="0019710A"/>
    <w:rsid w:val="001971A8"/>
    <w:rsid w:val="001975AA"/>
    <w:rsid w:val="001A05F3"/>
    <w:rsid w:val="001A107A"/>
    <w:rsid w:val="001A19D8"/>
    <w:rsid w:val="001A2466"/>
    <w:rsid w:val="001A296B"/>
    <w:rsid w:val="001A3866"/>
    <w:rsid w:val="001A4356"/>
    <w:rsid w:val="001A4ADD"/>
    <w:rsid w:val="001A4E3A"/>
    <w:rsid w:val="001A60A1"/>
    <w:rsid w:val="001A6E1A"/>
    <w:rsid w:val="001A7CB3"/>
    <w:rsid w:val="001B0434"/>
    <w:rsid w:val="001B1F41"/>
    <w:rsid w:val="001B515D"/>
    <w:rsid w:val="001B5B9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966"/>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2188"/>
    <w:rsid w:val="0021233F"/>
    <w:rsid w:val="00212A04"/>
    <w:rsid w:val="00213013"/>
    <w:rsid w:val="002137A6"/>
    <w:rsid w:val="00214A48"/>
    <w:rsid w:val="00214EC3"/>
    <w:rsid w:val="002163DB"/>
    <w:rsid w:val="002165BC"/>
    <w:rsid w:val="00216656"/>
    <w:rsid w:val="0021703A"/>
    <w:rsid w:val="00217098"/>
    <w:rsid w:val="00217594"/>
    <w:rsid w:val="00217B9A"/>
    <w:rsid w:val="00217CE8"/>
    <w:rsid w:val="002208F3"/>
    <w:rsid w:val="00220A6E"/>
    <w:rsid w:val="00221251"/>
    <w:rsid w:val="00222E7B"/>
    <w:rsid w:val="00224588"/>
    <w:rsid w:val="00225758"/>
    <w:rsid w:val="00225F74"/>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580"/>
    <w:rsid w:val="0024570B"/>
    <w:rsid w:val="00245DA6"/>
    <w:rsid w:val="00246279"/>
    <w:rsid w:val="002505F5"/>
    <w:rsid w:val="00250707"/>
    <w:rsid w:val="00251D53"/>
    <w:rsid w:val="00251F70"/>
    <w:rsid w:val="0025233C"/>
    <w:rsid w:val="002526CA"/>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45C"/>
    <w:rsid w:val="0026555E"/>
    <w:rsid w:val="00265A77"/>
    <w:rsid w:val="00265CE3"/>
    <w:rsid w:val="002661FC"/>
    <w:rsid w:val="002664EC"/>
    <w:rsid w:val="0026657C"/>
    <w:rsid w:val="002702B5"/>
    <w:rsid w:val="00270518"/>
    <w:rsid w:val="00270EB5"/>
    <w:rsid w:val="00273354"/>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DCE"/>
    <w:rsid w:val="002978AE"/>
    <w:rsid w:val="002979F9"/>
    <w:rsid w:val="00297A9E"/>
    <w:rsid w:val="002A1CD3"/>
    <w:rsid w:val="002A2454"/>
    <w:rsid w:val="002A269F"/>
    <w:rsid w:val="002A2945"/>
    <w:rsid w:val="002A37D0"/>
    <w:rsid w:val="002A4394"/>
    <w:rsid w:val="002A503C"/>
    <w:rsid w:val="002A601E"/>
    <w:rsid w:val="002A642C"/>
    <w:rsid w:val="002A67CB"/>
    <w:rsid w:val="002A7998"/>
    <w:rsid w:val="002B13CD"/>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1E5D"/>
    <w:rsid w:val="002C2113"/>
    <w:rsid w:val="002C2781"/>
    <w:rsid w:val="002C3B68"/>
    <w:rsid w:val="002C4E40"/>
    <w:rsid w:val="002C5139"/>
    <w:rsid w:val="002C53C3"/>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E0FBA"/>
    <w:rsid w:val="002E1142"/>
    <w:rsid w:val="002E1907"/>
    <w:rsid w:val="002E222E"/>
    <w:rsid w:val="002E2548"/>
    <w:rsid w:val="002E2F5E"/>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41D8"/>
    <w:rsid w:val="002F4439"/>
    <w:rsid w:val="002F4514"/>
    <w:rsid w:val="002F5129"/>
    <w:rsid w:val="002F701E"/>
    <w:rsid w:val="002F7A77"/>
    <w:rsid w:val="00300BE0"/>
    <w:rsid w:val="0030263B"/>
    <w:rsid w:val="0030269D"/>
    <w:rsid w:val="00302A96"/>
    <w:rsid w:val="003031F8"/>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2049D"/>
    <w:rsid w:val="00320BBE"/>
    <w:rsid w:val="003219C4"/>
    <w:rsid w:val="003221CD"/>
    <w:rsid w:val="00322399"/>
    <w:rsid w:val="0032243E"/>
    <w:rsid w:val="0032385F"/>
    <w:rsid w:val="00323D14"/>
    <w:rsid w:val="00323EF3"/>
    <w:rsid w:val="00325517"/>
    <w:rsid w:val="00325D7F"/>
    <w:rsid w:val="0032621E"/>
    <w:rsid w:val="003262A2"/>
    <w:rsid w:val="003273B9"/>
    <w:rsid w:val="003309E7"/>
    <w:rsid w:val="00331649"/>
    <w:rsid w:val="003316CB"/>
    <w:rsid w:val="0033209A"/>
    <w:rsid w:val="00332B1C"/>
    <w:rsid w:val="00332E7F"/>
    <w:rsid w:val="00333F30"/>
    <w:rsid w:val="00334993"/>
    <w:rsid w:val="00335260"/>
    <w:rsid w:val="00335412"/>
    <w:rsid w:val="00335A35"/>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E15"/>
    <w:rsid w:val="0035123E"/>
    <w:rsid w:val="00351938"/>
    <w:rsid w:val="00352EEB"/>
    <w:rsid w:val="00352FAD"/>
    <w:rsid w:val="00354171"/>
    <w:rsid w:val="00354E74"/>
    <w:rsid w:val="003556F7"/>
    <w:rsid w:val="00356F27"/>
    <w:rsid w:val="00357E34"/>
    <w:rsid w:val="0036073F"/>
    <w:rsid w:val="0036129B"/>
    <w:rsid w:val="00361CF1"/>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E8"/>
    <w:rsid w:val="003912A7"/>
    <w:rsid w:val="0039264C"/>
    <w:rsid w:val="003926C1"/>
    <w:rsid w:val="00394631"/>
    <w:rsid w:val="00396807"/>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659"/>
    <w:rsid w:val="003B5901"/>
    <w:rsid w:val="003B68F8"/>
    <w:rsid w:val="003B6C68"/>
    <w:rsid w:val="003B6EBB"/>
    <w:rsid w:val="003C0E6C"/>
    <w:rsid w:val="003C137B"/>
    <w:rsid w:val="003C15CC"/>
    <w:rsid w:val="003C198F"/>
    <w:rsid w:val="003C1FF6"/>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3BBC"/>
    <w:rsid w:val="003E4671"/>
    <w:rsid w:val="003E4D50"/>
    <w:rsid w:val="003E5198"/>
    <w:rsid w:val="003E5366"/>
    <w:rsid w:val="003E56EB"/>
    <w:rsid w:val="003E6704"/>
    <w:rsid w:val="003E69AD"/>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3F7945"/>
    <w:rsid w:val="00400BE0"/>
    <w:rsid w:val="0040167D"/>
    <w:rsid w:val="004018E1"/>
    <w:rsid w:val="00402255"/>
    <w:rsid w:val="004025FC"/>
    <w:rsid w:val="00402E9B"/>
    <w:rsid w:val="00403319"/>
    <w:rsid w:val="00404018"/>
    <w:rsid w:val="0040412C"/>
    <w:rsid w:val="00404FA0"/>
    <w:rsid w:val="004050AD"/>
    <w:rsid w:val="00405F9A"/>
    <w:rsid w:val="0040759C"/>
    <w:rsid w:val="0041130E"/>
    <w:rsid w:val="00411F82"/>
    <w:rsid w:val="00412924"/>
    <w:rsid w:val="004129CA"/>
    <w:rsid w:val="00414B4C"/>
    <w:rsid w:val="00414B55"/>
    <w:rsid w:val="00415BA1"/>
    <w:rsid w:val="00415D16"/>
    <w:rsid w:val="00416674"/>
    <w:rsid w:val="00417B12"/>
    <w:rsid w:val="00420042"/>
    <w:rsid w:val="00420077"/>
    <w:rsid w:val="004215FF"/>
    <w:rsid w:val="00421806"/>
    <w:rsid w:val="00423140"/>
    <w:rsid w:val="00423D67"/>
    <w:rsid w:val="00424886"/>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415E"/>
    <w:rsid w:val="00444D4A"/>
    <w:rsid w:val="004462D7"/>
    <w:rsid w:val="00446A2D"/>
    <w:rsid w:val="00447E5A"/>
    <w:rsid w:val="00450463"/>
    <w:rsid w:val="00451357"/>
    <w:rsid w:val="004516B0"/>
    <w:rsid w:val="004518E0"/>
    <w:rsid w:val="00452C9F"/>
    <w:rsid w:val="00453296"/>
    <w:rsid w:val="004534FE"/>
    <w:rsid w:val="00453C0B"/>
    <w:rsid w:val="0045475A"/>
    <w:rsid w:val="004547CA"/>
    <w:rsid w:val="00454C88"/>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5F79"/>
    <w:rsid w:val="00466D82"/>
    <w:rsid w:val="0047124A"/>
    <w:rsid w:val="00471315"/>
    <w:rsid w:val="0047246F"/>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5F73"/>
    <w:rsid w:val="004975FA"/>
    <w:rsid w:val="004979C5"/>
    <w:rsid w:val="004A0983"/>
    <w:rsid w:val="004A0BF8"/>
    <w:rsid w:val="004A0D07"/>
    <w:rsid w:val="004A0D87"/>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39DF"/>
    <w:rsid w:val="004C4101"/>
    <w:rsid w:val="004C4143"/>
    <w:rsid w:val="004C4C89"/>
    <w:rsid w:val="004C5C2D"/>
    <w:rsid w:val="004C6D48"/>
    <w:rsid w:val="004C7D88"/>
    <w:rsid w:val="004D036E"/>
    <w:rsid w:val="004D17E8"/>
    <w:rsid w:val="004D37CC"/>
    <w:rsid w:val="004D3D27"/>
    <w:rsid w:val="004D3DE8"/>
    <w:rsid w:val="004D466E"/>
    <w:rsid w:val="004D4FF7"/>
    <w:rsid w:val="004D732A"/>
    <w:rsid w:val="004E14C0"/>
    <w:rsid w:val="004E14DA"/>
    <w:rsid w:val="004E1ED5"/>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EAB"/>
    <w:rsid w:val="004F1EE4"/>
    <w:rsid w:val="004F1EF0"/>
    <w:rsid w:val="004F2CE4"/>
    <w:rsid w:val="004F3977"/>
    <w:rsid w:val="004F42FF"/>
    <w:rsid w:val="004F4F2E"/>
    <w:rsid w:val="004F5582"/>
    <w:rsid w:val="004F5EB1"/>
    <w:rsid w:val="004F5F14"/>
    <w:rsid w:val="004F5F3A"/>
    <w:rsid w:val="004F7283"/>
    <w:rsid w:val="004F7A05"/>
    <w:rsid w:val="00500C9C"/>
    <w:rsid w:val="005018FA"/>
    <w:rsid w:val="0050190B"/>
    <w:rsid w:val="00502484"/>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520F"/>
    <w:rsid w:val="00515655"/>
    <w:rsid w:val="005161E4"/>
    <w:rsid w:val="00516368"/>
    <w:rsid w:val="00516500"/>
    <w:rsid w:val="00517633"/>
    <w:rsid w:val="00517B10"/>
    <w:rsid w:val="005209FE"/>
    <w:rsid w:val="00520A39"/>
    <w:rsid w:val="00520DD5"/>
    <w:rsid w:val="00521232"/>
    <w:rsid w:val="005212D1"/>
    <w:rsid w:val="00521CB2"/>
    <w:rsid w:val="00522453"/>
    <w:rsid w:val="005233B0"/>
    <w:rsid w:val="0052528B"/>
    <w:rsid w:val="005254E7"/>
    <w:rsid w:val="00525890"/>
    <w:rsid w:val="00525BB2"/>
    <w:rsid w:val="00525CEE"/>
    <w:rsid w:val="00526715"/>
    <w:rsid w:val="00526C79"/>
    <w:rsid w:val="00526D93"/>
    <w:rsid w:val="00526F70"/>
    <w:rsid w:val="0053005E"/>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B3B"/>
    <w:rsid w:val="00553C52"/>
    <w:rsid w:val="00555EDE"/>
    <w:rsid w:val="00556095"/>
    <w:rsid w:val="005563BA"/>
    <w:rsid w:val="005563FC"/>
    <w:rsid w:val="005568BF"/>
    <w:rsid w:val="005571CF"/>
    <w:rsid w:val="005572BE"/>
    <w:rsid w:val="00557D1D"/>
    <w:rsid w:val="00560E43"/>
    <w:rsid w:val="005620F2"/>
    <w:rsid w:val="00562653"/>
    <w:rsid w:val="005626F7"/>
    <w:rsid w:val="00563809"/>
    <w:rsid w:val="00564AD8"/>
    <w:rsid w:val="00565905"/>
    <w:rsid w:val="00565C91"/>
    <w:rsid w:val="0056622A"/>
    <w:rsid w:val="00566336"/>
    <w:rsid w:val="00566A98"/>
    <w:rsid w:val="00566B83"/>
    <w:rsid w:val="00567004"/>
    <w:rsid w:val="005676C1"/>
    <w:rsid w:val="005678D4"/>
    <w:rsid w:val="00567E2F"/>
    <w:rsid w:val="0057096D"/>
    <w:rsid w:val="00570BBD"/>
    <w:rsid w:val="00570C66"/>
    <w:rsid w:val="00572888"/>
    <w:rsid w:val="00572E6B"/>
    <w:rsid w:val="00572ED8"/>
    <w:rsid w:val="00573714"/>
    <w:rsid w:val="00574BFA"/>
    <w:rsid w:val="005750E0"/>
    <w:rsid w:val="00575405"/>
    <w:rsid w:val="00575B49"/>
    <w:rsid w:val="0057623B"/>
    <w:rsid w:val="00576868"/>
    <w:rsid w:val="00576CB8"/>
    <w:rsid w:val="00576E5F"/>
    <w:rsid w:val="005800CF"/>
    <w:rsid w:val="0058022D"/>
    <w:rsid w:val="00580289"/>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12"/>
    <w:rsid w:val="00593044"/>
    <w:rsid w:val="005930F8"/>
    <w:rsid w:val="005937E9"/>
    <w:rsid w:val="00594010"/>
    <w:rsid w:val="00594C83"/>
    <w:rsid w:val="00595667"/>
    <w:rsid w:val="00596183"/>
    <w:rsid w:val="00596925"/>
    <w:rsid w:val="005A1261"/>
    <w:rsid w:val="005A25A4"/>
    <w:rsid w:val="005A2E79"/>
    <w:rsid w:val="005A32FE"/>
    <w:rsid w:val="005A3494"/>
    <w:rsid w:val="005A3D71"/>
    <w:rsid w:val="005A3DA4"/>
    <w:rsid w:val="005A59FE"/>
    <w:rsid w:val="005A6993"/>
    <w:rsid w:val="005A699B"/>
    <w:rsid w:val="005A70AD"/>
    <w:rsid w:val="005A77EF"/>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2E53"/>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54EC"/>
    <w:rsid w:val="0060577B"/>
    <w:rsid w:val="0060598C"/>
    <w:rsid w:val="00606E5D"/>
    <w:rsid w:val="00607CFD"/>
    <w:rsid w:val="00612820"/>
    <w:rsid w:val="00613EB6"/>
    <w:rsid w:val="00613F1B"/>
    <w:rsid w:val="0061432D"/>
    <w:rsid w:val="0061503A"/>
    <w:rsid w:val="00615B43"/>
    <w:rsid w:val="00617691"/>
    <w:rsid w:val="00620EE2"/>
    <w:rsid w:val="00621C90"/>
    <w:rsid w:val="0062377E"/>
    <w:rsid w:val="00623A66"/>
    <w:rsid w:val="006242EA"/>
    <w:rsid w:val="00624FE0"/>
    <w:rsid w:val="0062521D"/>
    <w:rsid w:val="006257CE"/>
    <w:rsid w:val="00625CE3"/>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DE7"/>
    <w:rsid w:val="00650008"/>
    <w:rsid w:val="0065046C"/>
    <w:rsid w:val="00651F5A"/>
    <w:rsid w:val="006523E2"/>
    <w:rsid w:val="00653BDF"/>
    <w:rsid w:val="00654E72"/>
    <w:rsid w:val="00656F4B"/>
    <w:rsid w:val="00657A4B"/>
    <w:rsid w:val="006606FA"/>
    <w:rsid w:val="00660CA0"/>
    <w:rsid w:val="00661092"/>
    <w:rsid w:val="006611F1"/>
    <w:rsid w:val="00661389"/>
    <w:rsid w:val="006613F4"/>
    <w:rsid w:val="00662FC2"/>
    <w:rsid w:val="00663D2D"/>
    <w:rsid w:val="00664D03"/>
    <w:rsid w:val="0066503C"/>
    <w:rsid w:val="006653B3"/>
    <w:rsid w:val="006654AF"/>
    <w:rsid w:val="00666682"/>
    <w:rsid w:val="00666D8C"/>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7C0"/>
    <w:rsid w:val="006A4131"/>
    <w:rsid w:val="006A4977"/>
    <w:rsid w:val="006A4B64"/>
    <w:rsid w:val="006A4DC2"/>
    <w:rsid w:val="006A5667"/>
    <w:rsid w:val="006A5D0F"/>
    <w:rsid w:val="006A61C8"/>
    <w:rsid w:val="006A65E9"/>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1ED6"/>
    <w:rsid w:val="007138A7"/>
    <w:rsid w:val="007140C2"/>
    <w:rsid w:val="0071446E"/>
    <w:rsid w:val="007145C1"/>
    <w:rsid w:val="00714BE8"/>
    <w:rsid w:val="00715380"/>
    <w:rsid w:val="007153F4"/>
    <w:rsid w:val="007158A6"/>
    <w:rsid w:val="007177BD"/>
    <w:rsid w:val="0072066C"/>
    <w:rsid w:val="007216FA"/>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5A83"/>
    <w:rsid w:val="007376E3"/>
    <w:rsid w:val="00737C73"/>
    <w:rsid w:val="00740028"/>
    <w:rsid w:val="00740D27"/>
    <w:rsid w:val="007413F8"/>
    <w:rsid w:val="00741C77"/>
    <w:rsid w:val="00743383"/>
    <w:rsid w:val="00743A17"/>
    <w:rsid w:val="007440AE"/>
    <w:rsid w:val="007447AE"/>
    <w:rsid w:val="00745635"/>
    <w:rsid w:val="00745AB5"/>
    <w:rsid w:val="00745D6D"/>
    <w:rsid w:val="00747B82"/>
    <w:rsid w:val="00747C73"/>
    <w:rsid w:val="00747F51"/>
    <w:rsid w:val="0075024C"/>
    <w:rsid w:val="0075031B"/>
    <w:rsid w:val="00750A3E"/>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6157"/>
    <w:rsid w:val="0077680F"/>
    <w:rsid w:val="007768D8"/>
    <w:rsid w:val="00776FD5"/>
    <w:rsid w:val="00777169"/>
    <w:rsid w:val="00777425"/>
    <w:rsid w:val="00777457"/>
    <w:rsid w:val="007804AB"/>
    <w:rsid w:val="007811EB"/>
    <w:rsid w:val="00781E4B"/>
    <w:rsid w:val="00783A44"/>
    <w:rsid w:val="00784048"/>
    <w:rsid w:val="00784F1F"/>
    <w:rsid w:val="00785F7B"/>
    <w:rsid w:val="00785FB7"/>
    <w:rsid w:val="00787337"/>
    <w:rsid w:val="007875B5"/>
    <w:rsid w:val="00790CEF"/>
    <w:rsid w:val="007912CF"/>
    <w:rsid w:val="007914CE"/>
    <w:rsid w:val="00791545"/>
    <w:rsid w:val="00791BAC"/>
    <w:rsid w:val="00792258"/>
    <w:rsid w:val="007922E8"/>
    <w:rsid w:val="0079359D"/>
    <w:rsid w:val="00793AC8"/>
    <w:rsid w:val="007942D6"/>
    <w:rsid w:val="00794CB8"/>
    <w:rsid w:val="0079526A"/>
    <w:rsid w:val="00795601"/>
    <w:rsid w:val="007963FC"/>
    <w:rsid w:val="00796B49"/>
    <w:rsid w:val="007974A4"/>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B6A"/>
    <w:rsid w:val="007C3EC3"/>
    <w:rsid w:val="007C4059"/>
    <w:rsid w:val="007C45F9"/>
    <w:rsid w:val="007C4A82"/>
    <w:rsid w:val="007C53F9"/>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CC6"/>
    <w:rsid w:val="007D4ED1"/>
    <w:rsid w:val="007D5143"/>
    <w:rsid w:val="007D5CBD"/>
    <w:rsid w:val="007D60A1"/>
    <w:rsid w:val="007D6860"/>
    <w:rsid w:val="007E0099"/>
    <w:rsid w:val="007E0683"/>
    <w:rsid w:val="007E095A"/>
    <w:rsid w:val="007E0C9C"/>
    <w:rsid w:val="007E293F"/>
    <w:rsid w:val="007E3EE9"/>
    <w:rsid w:val="007E45C6"/>
    <w:rsid w:val="007E4EC9"/>
    <w:rsid w:val="007E6645"/>
    <w:rsid w:val="007E6EA9"/>
    <w:rsid w:val="007E78CC"/>
    <w:rsid w:val="007E7F9C"/>
    <w:rsid w:val="007F0C23"/>
    <w:rsid w:val="007F1272"/>
    <w:rsid w:val="007F2617"/>
    <w:rsid w:val="007F5089"/>
    <w:rsid w:val="007F51BC"/>
    <w:rsid w:val="007F56C5"/>
    <w:rsid w:val="007F5C76"/>
    <w:rsid w:val="007F6512"/>
    <w:rsid w:val="007F7127"/>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31E7"/>
    <w:rsid w:val="00823865"/>
    <w:rsid w:val="00823AEB"/>
    <w:rsid w:val="00823E7C"/>
    <w:rsid w:val="00824853"/>
    <w:rsid w:val="00825520"/>
    <w:rsid w:val="00825C65"/>
    <w:rsid w:val="008267F5"/>
    <w:rsid w:val="0082702B"/>
    <w:rsid w:val="0082706C"/>
    <w:rsid w:val="008270D3"/>
    <w:rsid w:val="0082760B"/>
    <w:rsid w:val="00830978"/>
    <w:rsid w:val="008323B0"/>
    <w:rsid w:val="00832E31"/>
    <w:rsid w:val="008337FF"/>
    <w:rsid w:val="00833EBF"/>
    <w:rsid w:val="00834DB5"/>
    <w:rsid w:val="00835164"/>
    <w:rsid w:val="00836137"/>
    <w:rsid w:val="008362FE"/>
    <w:rsid w:val="00836648"/>
    <w:rsid w:val="00836A88"/>
    <w:rsid w:val="008378E7"/>
    <w:rsid w:val="00837BB2"/>
    <w:rsid w:val="008412F7"/>
    <w:rsid w:val="0084197D"/>
    <w:rsid w:val="00842D15"/>
    <w:rsid w:val="00843F98"/>
    <w:rsid w:val="008448C6"/>
    <w:rsid w:val="00844FEB"/>
    <w:rsid w:val="00845144"/>
    <w:rsid w:val="00845941"/>
    <w:rsid w:val="00846EA5"/>
    <w:rsid w:val="008475A8"/>
    <w:rsid w:val="008476E6"/>
    <w:rsid w:val="00847726"/>
    <w:rsid w:val="008478AF"/>
    <w:rsid w:val="0085066C"/>
    <w:rsid w:val="00851285"/>
    <w:rsid w:val="00851420"/>
    <w:rsid w:val="0085292C"/>
    <w:rsid w:val="00853343"/>
    <w:rsid w:val="008541A8"/>
    <w:rsid w:val="00854943"/>
    <w:rsid w:val="0085600B"/>
    <w:rsid w:val="00856766"/>
    <w:rsid w:val="0086029E"/>
    <w:rsid w:val="0086039E"/>
    <w:rsid w:val="00860675"/>
    <w:rsid w:val="008627B2"/>
    <w:rsid w:val="00862A64"/>
    <w:rsid w:val="00863129"/>
    <w:rsid w:val="00863C9C"/>
    <w:rsid w:val="00864781"/>
    <w:rsid w:val="008648AF"/>
    <w:rsid w:val="008653F4"/>
    <w:rsid w:val="0086589F"/>
    <w:rsid w:val="00865A75"/>
    <w:rsid w:val="00866A1B"/>
    <w:rsid w:val="00866CB6"/>
    <w:rsid w:val="00867544"/>
    <w:rsid w:val="008702F6"/>
    <w:rsid w:val="008727CE"/>
    <w:rsid w:val="00872B12"/>
    <w:rsid w:val="00872B5F"/>
    <w:rsid w:val="00873575"/>
    <w:rsid w:val="0087358D"/>
    <w:rsid w:val="00873ABF"/>
    <w:rsid w:val="008742F2"/>
    <w:rsid w:val="00874EE9"/>
    <w:rsid w:val="00876539"/>
    <w:rsid w:val="0087693B"/>
    <w:rsid w:val="00876A95"/>
    <w:rsid w:val="00876B54"/>
    <w:rsid w:val="00876EDE"/>
    <w:rsid w:val="00880B03"/>
    <w:rsid w:val="00881057"/>
    <w:rsid w:val="008811DB"/>
    <w:rsid w:val="00881B72"/>
    <w:rsid w:val="00881C9C"/>
    <w:rsid w:val="00884383"/>
    <w:rsid w:val="00884B15"/>
    <w:rsid w:val="00885079"/>
    <w:rsid w:val="00885A3B"/>
    <w:rsid w:val="00885A53"/>
    <w:rsid w:val="00886D00"/>
    <w:rsid w:val="008900B9"/>
    <w:rsid w:val="008902DD"/>
    <w:rsid w:val="008920C5"/>
    <w:rsid w:val="00892B8C"/>
    <w:rsid w:val="008930E3"/>
    <w:rsid w:val="008937C1"/>
    <w:rsid w:val="00893DD8"/>
    <w:rsid w:val="008944B8"/>
    <w:rsid w:val="00895004"/>
    <w:rsid w:val="008950B0"/>
    <w:rsid w:val="0089530B"/>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C0CC8"/>
    <w:rsid w:val="008C0DCA"/>
    <w:rsid w:val="008C2222"/>
    <w:rsid w:val="008C49B8"/>
    <w:rsid w:val="008C4F27"/>
    <w:rsid w:val="008C5316"/>
    <w:rsid w:val="008C58A9"/>
    <w:rsid w:val="008C68DF"/>
    <w:rsid w:val="008C72A3"/>
    <w:rsid w:val="008D1127"/>
    <w:rsid w:val="008D2297"/>
    <w:rsid w:val="008D29BF"/>
    <w:rsid w:val="008D377E"/>
    <w:rsid w:val="008D3D03"/>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4DA"/>
    <w:rsid w:val="008F1533"/>
    <w:rsid w:val="008F19A2"/>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E75"/>
    <w:rsid w:val="00923A67"/>
    <w:rsid w:val="00924284"/>
    <w:rsid w:val="00924318"/>
    <w:rsid w:val="0092528A"/>
    <w:rsid w:val="009254DE"/>
    <w:rsid w:val="00926B12"/>
    <w:rsid w:val="0092706B"/>
    <w:rsid w:val="00927D96"/>
    <w:rsid w:val="0093058C"/>
    <w:rsid w:val="00930B69"/>
    <w:rsid w:val="009317C7"/>
    <w:rsid w:val="00932145"/>
    <w:rsid w:val="00932512"/>
    <w:rsid w:val="009329D4"/>
    <w:rsid w:val="00932D65"/>
    <w:rsid w:val="0093330B"/>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758"/>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A89"/>
    <w:rsid w:val="009662C0"/>
    <w:rsid w:val="0096788E"/>
    <w:rsid w:val="00967C98"/>
    <w:rsid w:val="00970636"/>
    <w:rsid w:val="00970C94"/>
    <w:rsid w:val="00971FE1"/>
    <w:rsid w:val="00972A8D"/>
    <w:rsid w:val="00972CDD"/>
    <w:rsid w:val="0097301B"/>
    <w:rsid w:val="009733DD"/>
    <w:rsid w:val="00974295"/>
    <w:rsid w:val="0097489F"/>
    <w:rsid w:val="00974ADA"/>
    <w:rsid w:val="00975CA6"/>
    <w:rsid w:val="00977607"/>
    <w:rsid w:val="00977DC9"/>
    <w:rsid w:val="0098025C"/>
    <w:rsid w:val="00980845"/>
    <w:rsid w:val="0098097C"/>
    <w:rsid w:val="00981117"/>
    <w:rsid w:val="009824FC"/>
    <w:rsid w:val="0098279F"/>
    <w:rsid w:val="009829F2"/>
    <w:rsid w:val="009847BE"/>
    <w:rsid w:val="00984BA6"/>
    <w:rsid w:val="0098670C"/>
    <w:rsid w:val="009869AC"/>
    <w:rsid w:val="00987E98"/>
    <w:rsid w:val="00990D7F"/>
    <w:rsid w:val="009932B5"/>
    <w:rsid w:val="00993745"/>
    <w:rsid w:val="00993D4A"/>
    <w:rsid w:val="009945A8"/>
    <w:rsid w:val="009945F5"/>
    <w:rsid w:val="00995B92"/>
    <w:rsid w:val="009968E8"/>
    <w:rsid w:val="00996F22"/>
    <w:rsid w:val="00997173"/>
    <w:rsid w:val="0099798F"/>
    <w:rsid w:val="009A0661"/>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46BA"/>
    <w:rsid w:val="009C472C"/>
    <w:rsid w:val="009C6021"/>
    <w:rsid w:val="009C6D52"/>
    <w:rsid w:val="009C7A7A"/>
    <w:rsid w:val="009D0A41"/>
    <w:rsid w:val="009D144C"/>
    <w:rsid w:val="009D1F43"/>
    <w:rsid w:val="009D3625"/>
    <w:rsid w:val="009D42B2"/>
    <w:rsid w:val="009D43D9"/>
    <w:rsid w:val="009D532B"/>
    <w:rsid w:val="009D574A"/>
    <w:rsid w:val="009D58B1"/>
    <w:rsid w:val="009D643B"/>
    <w:rsid w:val="009D730F"/>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1007"/>
    <w:rsid w:val="009F167D"/>
    <w:rsid w:val="009F1A87"/>
    <w:rsid w:val="009F1F63"/>
    <w:rsid w:val="009F2FBD"/>
    <w:rsid w:val="009F5B07"/>
    <w:rsid w:val="009F7637"/>
    <w:rsid w:val="009F7D0E"/>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710D"/>
    <w:rsid w:val="00A17CE3"/>
    <w:rsid w:val="00A17E6B"/>
    <w:rsid w:val="00A2009C"/>
    <w:rsid w:val="00A20957"/>
    <w:rsid w:val="00A20EE5"/>
    <w:rsid w:val="00A21435"/>
    <w:rsid w:val="00A21E47"/>
    <w:rsid w:val="00A2389F"/>
    <w:rsid w:val="00A23CF5"/>
    <w:rsid w:val="00A241F8"/>
    <w:rsid w:val="00A25C50"/>
    <w:rsid w:val="00A262C3"/>
    <w:rsid w:val="00A262F4"/>
    <w:rsid w:val="00A3039B"/>
    <w:rsid w:val="00A30A9F"/>
    <w:rsid w:val="00A3143D"/>
    <w:rsid w:val="00A31578"/>
    <w:rsid w:val="00A32B4C"/>
    <w:rsid w:val="00A32E92"/>
    <w:rsid w:val="00A3589C"/>
    <w:rsid w:val="00A36410"/>
    <w:rsid w:val="00A36A3F"/>
    <w:rsid w:val="00A36C9F"/>
    <w:rsid w:val="00A36D0C"/>
    <w:rsid w:val="00A403DE"/>
    <w:rsid w:val="00A40DA9"/>
    <w:rsid w:val="00A41186"/>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6110E"/>
    <w:rsid w:val="00A6193A"/>
    <w:rsid w:val="00A6198E"/>
    <w:rsid w:val="00A62EDD"/>
    <w:rsid w:val="00A643FF"/>
    <w:rsid w:val="00A64D75"/>
    <w:rsid w:val="00A65018"/>
    <w:rsid w:val="00A658A1"/>
    <w:rsid w:val="00A65F56"/>
    <w:rsid w:val="00A66E25"/>
    <w:rsid w:val="00A6761E"/>
    <w:rsid w:val="00A67681"/>
    <w:rsid w:val="00A70360"/>
    <w:rsid w:val="00A7066C"/>
    <w:rsid w:val="00A70F1D"/>
    <w:rsid w:val="00A71013"/>
    <w:rsid w:val="00A715FB"/>
    <w:rsid w:val="00A7373B"/>
    <w:rsid w:val="00A7477F"/>
    <w:rsid w:val="00A749A3"/>
    <w:rsid w:val="00A751F2"/>
    <w:rsid w:val="00A75AAB"/>
    <w:rsid w:val="00A77ACE"/>
    <w:rsid w:val="00A77EF2"/>
    <w:rsid w:val="00A77F75"/>
    <w:rsid w:val="00A8074D"/>
    <w:rsid w:val="00A808CC"/>
    <w:rsid w:val="00A808DA"/>
    <w:rsid w:val="00A80CCC"/>
    <w:rsid w:val="00A80D33"/>
    <w:rsid w:val="00A81D09"/>
    <w:rsid w:val="00A8205B"/>
    <w:rsid w:val="00A8253A"/>
    <w:rsid w:val="00A84AC5"/>
    <w:rsid w:val="00A84DD3"/>
    <w:rsid w:val="00A86664"/>
    <w:rsid w:val="00A873C7"/>
    <w:rsid w:val="00A918B3"/>
    <w:rsid w:val="00A92050"/>
    <w:rsid w:val="00A934F6"/>
    <w:rsid w:val="00A940DD"/>
    <w:rsid w:val="00A9506A"/>
    <w:rsid w:val="00A95250"/>
    <w:rsid w:val="00A960B3"/>
    <w:rsid w:val="00AA0028"/>
    <w:rsid w:val="00AA0D97"/>
    <w:rsid w:val="00AA0F02"/>
    <w:rsid w:val="00AA11DA"/>
    <w:rsid w:val="00AA146B"/>
    <w:rsid w:val="00AA2344"/>
    <w:rsid w:val="00AA2996"/>
    <w:rsid w:val="00AA29A2"/>
    <w:rsid w:val="00AA4790"/>
    <w:rsid w:val="00AA503A"/>
    <w:rsid w:val="00AA5A48"/>
    <w:rsid w:val="00AA6A04"/>
    <w:rsid w:val="00AA79A3"/>
    <w:rsid w:val="00AB1AF0"/>
    <w:rsid w:val="00AB1CB3"/>
    <w:rsid w:val="00AB2729"/>
    <w:rsid w:val="00AB3FFB"/>
    <w:rsid w:val="00AB4179"/>
    <w:rsid w:val="00AB4182"/>
    <w:rsid w:val="00AB4875"/>
    <w:rsid w:val="00AB4926"/>
    <w:rsid w:val="00AB6DF0"/>
    <w:rsid w:val="00AB72B5"/>
    <w:rsid w:val="00AB7BD6"/>
    <w:rsid w:val="00AB7BE0"/>
    <w:rsid w:val="00AC0342"/>
    <w:rsid w:val="00AC09AE"/>
    <w:rsid w:val="00AC0A24"/>
    <w:rsid w:val="00AC0C7F"/>
    <w:rsid w:val="00AC1827"/>
    <w:rsid w:val="00AC198A"/>
    <w:rsid w:val="00AC1A87"/>
    <w:rsid w:val="00AC256F"/>
    <w:rsid w:val="00AC311F"/>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311D"/>
    <w:rsid w:val="00AE3C28"/>
    <w:rsid w:val="00AE4160"/>
    <w:rsid w:val="00AE41CD"/>
    <w:rsid w:val="00AE42EA"/>
    <w:rsid w:val="00AE56DC"/>
    <w:rsid w:val="00AE771F"/>
    <w:rsid w:val="00AF08D6"/>
    <w:rsid w:val="00AF14A3"/>
    <w:rsid w:val="00AF19F4"/>
    <w:rsid w:val="00AF2634"/>
    <w:rsid w:val="00AF2F46"/>
    <w:rsid w:val="00AF3809"/>
    <w:rsid w:val="00AF41C2"/>
    <w:rsid w:val="00AF5CE6"/>
    <w:rsid w:val="00AF7203"/>
    <w:rsid w:val="00B00CCD"/>
    <w:rsid w:val="00B01AAA"/>
    <w:rsid w:val="00B01E65"/>
    <w:rsid w:val="00B02F7B"/>
    <w:rsid w:val="00B039FF"/>
    <w:rsid w:val="00B03D90"/>
    <w:rsid w:val="00B0402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A86"/>
    <w:rsid w:val="00B21AAA"/>
    <w:rsid w:val="00B229BF"/>
    <w:rsid w:val="00B22AA6"/>
    <w:rsid w:val="00B23416"/>
    <w:rsid w:val="00B23492"/>
    <w:rsid w:val="00B24F80"/>
    <w:rsid w:val="00B252D2"/>
    <w:rsid w:val="00B272B2"/>
    <w:rsid w:val="00B303FC"/>
    <w:rsid w:val="00B31D96"/>
    <w:rsid w:val="00B32636"/>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C76"/>
    <w:rsid w:val="00B70C66"/>
    <w:rsid w:val="00B711BF"/>
    <w:rsid w:val="00B7176A"/>
    <w:rsid w:val="00B71BC0"/>
    <w:rsid w:val="00B71ED3"/>
    <w:rsid w:val="00B73888"/>
    <w:rsid w:val="00B75AD6"/>
    <w:rsid w:val="00B76302"/>
    <w:rsid w:val="00B7725B"/>
    <w:rsid w:val="00B778E9"/>
    <w:rsid w:val="00B811C2"/>
    <w:rsid w:val="00B83593"/>
    <w:rsid w:val="00B843A1"/>
    <w:rsid w:val="00B85834"/>
    <w:rsid w:val="00B8629C"/>
    <w:rsid w:val="00B86A2D"/>
    <w:rsid w:val="00B86A55"/>
    <w:rsid w:val="00B86AB0"/>
    <w:rsid w:val="00B86C8F"/>
    <w:rsid w:val="00B8742B"/>
    <w:rsid w:val="00B876A7"/>
    <w:rsid w:val="00B902DD"/>
    <w:rsid w:val="00B90813"/>
    <w:rsid w:val="00B911FE"/>
    <w:rsid w:val="00B935E7"/>
    <w:rsid w:val="00B93C7F"/>
    <w:rsid w:val="00B93EDC"/>
    <w:rsid w:val="00B942F2"/>
    <w:rsid w:val="00B9497F"/>
    <w:rsid w:val="00B952FF"/>
    <w:rsid w:val="00B956DF"/>
    <w:rsid w:val="00B965D9"/>
    <w:rsid w:val="00B97D4D"/>
    <w:rsid w:val="00BA0384"/>
    <w:rsid w:val="00BA38E4"/>
    <w:rsid w:val="00BA3BA4"/>
    <w:rsid w:val="00BA3FC8"/>
    <w:rsid w:val="00BA419F"/>
    <w:rsid w:val="00BA4BBB"/>
    <w:rsid w:val="00BA53B3"/>
    <w:rsid w:val="00BA59ED"/>
    <w:rsid w:val="00BA5D51"/>
    <w:rsid w:val="00BB0689"/>
    <w:rsid w:val="00BB1050"/>
    <w:rsid w:val="00BB22F5"/>
    <w:rsid w:val="00BB2883"/>
    <w:rsid w:val="00BB4BED"/>
    <w:rsid w:val="00BB4E47"/>
    <w:rsid w:val="00BB5C54"/>
    <w:rsid w:val="00BB60BF"/>
    <w:rsid w:val="00BB75D6"/>
    <w:rsid w:val="00BB79C1"/>
    <w:rsid w:val="00BB7C50"/>
    <w:rsid w:val="00BC1B09"/>
    <w:rsid w:val="00BC286C"/>
    <w:rsid w:val="00BC30C5"/>
    <w:rsid w:val="00BC3517"/>
    <w:rsid w:val="00BC4310"/>
    <w:rsid w:val="00BC52FE"/>
    <w:rsid w:val="00BC5472"/>
    <w:rsid w:val="00BC6D19"/>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950"/>
    <w:rsid w:val="00BE2F6A"/>
    <w:rsid w:val="00BE3841"/>
    <w:rsid w:val="00BE44E8"/>
    <w:rsid w:val="00BE600D"/>
    <w:rsid w:val="00BE637B"/>
    <w:rsid w:val="00BE6AD7"/>
    <w:rsid w:val="00BE7270"/>
    <w:rsid w:val="00BF0BBD"/>
    <w:rsid w:val="00BF1802"/>
    <w:rsid w:val="00BF1825"/>
    <w:rsid w:val="00BF2B8C"/>
    <w:rsid w:val="00BF310D"/>
    <w:rsid w:val="00BF34F4"/>
    <w:rsid w:val="00BF3CFA"/>
    <w:rsid w:val="00BF3E64"/>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BB2"/>
    <w:rsid w:val="00C21E7A"/>
    <w:rsid w:val="00C22046"/>
    <w:rsid w:val="00C23186"/>
    <w:rsid w:val="00C24453"/>
    <w:rsid w:val="00C244E9"/>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9E7"/>
    <w:rsid w:val="00C53AA1"/>
    <w:rsid w:val="00C53E53"/>
    <w:rsid w:val="00C55DB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FC1"/>
    <w:rsid w:val="00C74F11"/>
    <w:rsid w:val="00C753C5"/>
    <w:rsid w:val="00C753DC"/>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485A"/>
    <w:rsid w:val="00CB4F32"/>
    <w:rsid w:val="00CB54A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938"/>
    <w:rsid w:val="00CD3844"/>
    <w:rsid w:val="00CD3B43"/>
    <w:rsid w:val="00CD4369"/>
    <w:rsid w:val="00CD5217"/>
    <w:rsid w:val="00CD6959"/>
    <w:rsid w:val="00CD79F4"/>
    <w:rsid w:val="00CD7D68"/>
    <w:rsid w:val="00CE0D6B"/>
    <w:rsid w:val="00CE1635"/>
    <w:rsid w:val="00CE22BA"/>
    <w:rsid w:val="00CE232F"/>
    <w:rsid w:val="00CE48D0"/>
    <w:rsid w:val="00CE566A"/>
    <w:rsid w:val="00CE5D03"/>
    <w:rsid w:val="00CE6D5C"/>
    <w:rsid w:val="00CE7DB3"/>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BBA"/>
    <w:rsid w:val="00D03E6A"/>
    <w:rsid w:val="00D041F0"/>
    <w:rsid w:val="00D0459D"/>
    <w:rsid w:val="00D050A2"/>
    <w:rsid w:val="00D05F96"/>
    <w:rsid w:val="00D062FA"/>
    <w:rsid w:val="00D10882"/>
    <w:rsid w:val="00D10FAE"/>
    <w:rsid w:val="00D1149C"/>
    <w:rsid w:val="00D12099"/>
    <w:rsid w:val="00D12403"/>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BA"/>
    <w:rsid w:val="00D217F5"/>
    <w:rsid w:val="00D223DB"/>
    <w:rsid w:val="00D226DA"/>
    <w:rsid w:val="00D229B3"/>
    <w:rsid w:val="00D2316F"/>
    <w:rsid w:val="00D234E2"/>
    <w:rsid w:val="00D23A01"/>
    <w:rsid w:val="00D2434E"/>
    <w:rsid w:val="00D24D2D"/>
    <w:rsid w:val="00D24EEA"/>
    <w:rsid w:val="00D26270"/>
    <w:rsid w:val="00D317F8"/>
    <w:rsid w:val="00D31E4F"/>
    <w:rsid w:val="00D32341"/>
    <w:rsid w:val="00D32C3F"/>
    <w:rsid w:val="00D35382"/>
    <w:rsid w:val="00D35CF8"/>
    <w:rsid w:val="00D35F82"/>
    <w:rsid w:val="00D36096"/>
    <w:rsid w:val="00D36FC2"/>
    <w:rsid w:val="00D374FD"/>
    <w:rsid w:val="00D4102E"/>
    <w:rsid w:val="00D41398"/>
    <w:rsid w:val="00D417CD"/>
    <w:rsid w:val="00D41957"/>
    <w:rsid w:val="00D42088"/>
    <w:rsid w:val="00D42A29"/>
    <w:rsid w:val="00D43CB1"/>
    <w:rsid w:val="00D43E60"/>
    <w:rsid w:val="00D44F7D"/>
    <w:rsid w:val="00D45B81"/>
    <w:rsid w:val="00D45CA3"/>
    <w:rsid w:val="00D479B6"/>
    <w:rsid w:val="00D50019"/>
    <w:rsid w:val="00D500EC"/>
    <w:rsid w:val="00D515D5"/>
    <w:rsid w:val="00D51BF6"/>
    <w:rsid w:val="00D52AF8"/>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2D6E"/>
    <w:rsid w:val="00D74178"/>
    <w:rsid w:val="00D74B64"/>
    <w:rsid w:val="00D7620B"/>
    <w:rsid w:val="00D772E2"/>
    <w:rsid w:val="00D77956"/>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9B2"/>
    <w:rsid w:val="00D9219B"/>
    <w:rsid w:val="00D92A0F"/>
    <w:rsid w:val="00D92D9A"/>
    <w:rsid w:val="00D93526"/>
    <w:rsid w:val="00D93B41"/>
    <w:rsid w:val="00D94570"/>
    <w:rsid w:val="00D94FFE"/>
    <w:rsid w:val="00D95E15"/>
    <w:rsid w:val="00D96195"/>
    <w:rsid w:val="00D9752D"/>
    <w:rsid w:val="00D97C2D"/>
    <w:rsid w:val="00DA00FE"/>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B5"/>
    <w:rsid w:val="00DB47F0"/>
    <w:rsid w:val="00DB61CE"/>
    <w:rsid w:val="00DB626A"/>
    <w:rsid w:val="00DB6E36"/>
    <w:rsid w:val="00DB7DCA"/>
    <w:rsid w:val="00DB7FEE"/>
    <w:rsid w:val="00DC002F"/>
    <w:rsid w:val="00DC00C2"/>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5E12"/>
    <w:rsid w:val="00DD5F1F"/>
    <w:rsid w:val="00DD63F4"/>
    <w:rsid w:val="00DD68F1"/>
    <w:rsid w:val="00DD6E9B"/>
    <w:rsid w:val="00DD6F9A"/>
    <w:rsid w:val="00DD76C6"/>
    <w:rsid w:val="00DE0A74"/>
    <w:rsid w:val="00DE0B25"/>
    <w:rsid w:val="00DE0F3C"/>
    <w:rsid w:val="00DE1CFF"/>
    <w:rsid w:val="00DE2799"/>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71D"/>
    <w:rsid w:val="00E11AF9"/>
    <w:rsid w:val="00E11B32"/>
    <w:rsid w:val="00E11C1C"/>
    <w:rsid w:val="00E120EA"/>
    <w:rsid w:val="00E120F6"/>
    <w:rsid w:val="00E12131"/>
    <w:rsid w:val="00E12A8E"/>
    <w:rsid w:val="00E12AB6"/>
    <w:rsid w:val="00E1487C"/>
    <w:rsid w:val="00E15450"/>
    <w:rsid w:val="00E15A79"/>
    <w:rsid w:val="00E16DF9"/>
    <w:rsid w:val="00E174A5"/>
    <w:rsid w:val="00E20369"/>
    <w:rsid w:val="00E207CB"/>
    <w:rsid w:val="00E20F39"/>
    <w:rsid w:val="00E21CD7"/>
    <w:rsid w:val="00E222D3"/>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6777"/>
    <w:rsid w:val="00E5714D"/>
    <w:rsid w:val="00E60710"/>
    <w:rsid w:val="00E60763"/>
    <w:rsid w:val="00E61031"/>
    <w:rsid w:val="00E614BE"/>
    <w:rsid w:val="00E62AB8"/>
    <w:rsid w:val="00E6609C"/>
    <w:rsid w:val="00E66280"/>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2A"/>
    <w:rsid w:val="00E866A8"/>
    <w:rsid w:val="00E8694E"/>
    <w:rsid w:val="00E901FD"/>
    <w:rsid w:val="00E915E3"/>
    <w:rsid w:val="00E91BD3"/>
    <w:rsid w:val="00E92E02"/>
    <w:rsid w:val="00E92ECF"/>
    <w:rsid w:val="00E931AD"/>
    <w:rsid w:val="00E931F2"/>
    <w:rsid w:val="00E935B4"/>
    <w:rsid w:val="00E9380B"/>
    <w:rsid w:val="00E93BD4"/>
    <w:rsid w:val="00E941CC"/>
    <w:rsid w:val="00E9487A"/>
    <w:rsid w:val="00E9508A"/>
    <w:rsid w:val="00E95763"/>
    <w:rsid w:val="00E95F0A"/>
    <w:rsid w:val="00E96E44"/>
    <w:rsid w:val="00E972D4"/>
    <w:rsid w:val="00E97739"/>
    <w:rsid w:val="00E97D3B"/>
    <w:rsid w:val="00E97DC4"/>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720F"/>
    <w:rsid w:val="00ED00A1"/>
    <w:rsid w:val="00ED13F2"/>
    <w:rsid w:val="00ED3265"/>
    <w:rsid w:val="00ED37DC"/>
    <w:rsid w:val="00ED49A8"/>
    <w:rsid w:val="00ED6169"/>
    <w:rsid w:val="00ED661D"/>
    <w:rsid w:val="00ED6C5F"/>
    <w:rsid w:val="00EE1784"/>
    <w:rsid w:val="00EE1F51"/>
    <w:rsid w:val="00EE386A"/>
    <w:rsid w:val="00EE3A77"/>
    <w:rsid w:val="00EE4381"/>
    <w:rsid w:val="00EE5879"/>
    <w:rsid w:val="00EE5910"/>
    <w:rsid w:val="00EE65A1"/>
    <w:rsid w:val="00EE6755"/>
    <w:rsid w:val="00EE7F1D"/>
    <w:rsid w:val="00EF09A3"/>
    <w:rsid w:val="00EF117F"/>
    <w:rsid w:val="00EF2186"/>
    <w:rsid w:val="00EF3B40"/>
    <w:rsid w:val="00EF4CAE"/>
    <w:rsid w:val="00EF5521"/>
    <w:rsid w:val="00EF66B0"/>
    <w:rsid w:val="00EF6E09"/>
    <w:rsid w:val="00EF71E8"/>
    <w:rsid w:val="00EF7615"/>
    <w:rsid w:val="00EF7AF9"/>
    <w:rsid w:val="00EF7BC1"/>
    <w:rsid w:val="00EF7E5E"/>
    <w:rsid w:val="00F00770"/>
    <w:rsid w:val="00F007A3"/>
    <w:rsid w:val="00F01419"/>
    <w:rsid w:val="00F02450"/>
    <w:rsid w:val="00F025AF"/>
    <w:rsid w:val="00F02978"/>
    <w:rsid w:val="00F034BC"/>
    <w:rsid w:val="00F03921"/>
    <w:rsid w:val="00F03F65"/>
    <w:rsid w:val="00F05E59"/>
    <w:rsid w:val="00F05EA6"/>
    <w:rsid w:val="00F061AD"/>
    <w:rsid w:val="00F06DA0"/>
    <w:rsid w:val="00F11922"/>
    <w:rsid w:val="00F11A95"/>
    <w:rsid w:val="00F12809"/>
    <w:rsid w:val="00F16257"/>
    <w:rsid w:val="00F171BC"/>
    <w:rsid w:val="00F1723C"/>
    <w:rsid w:val="00F17D7E"/>
    <w:rsid w:val="00F20140"/>
    <w:rsid w:val="00F207D2"/>
    <w:rsid w:val="00F2176E"/>
    <w:rsid w:val="00F22740"/>
    <w:rsid w:val="00F22F5C"/>
    <w:rsid w:val="00F2457C"/>
    <w:rsid w:val="00F2477E"/>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679"/>
    <w:rsid w:val="00F33F17"/>
    <w:rsid w:val="00F34F15"/>
    <w:rsid w:val="00F35547"/>
    <w:rsid w:val="00F36540"/>
    <w:rsid w:val="00F4174F"/>
    <w:rsid w:val="00F42E5B"/>
    <w:rsid w:val="00F42EFD"/>
    <w:rsid w:val="00F4522A"/>
    <w:rsid w:val="00F45274"/>
    <w:rsid w:val="00F4560B"/>
    <w:rsid w:val="00F459EF"/>
    <w:rsid w:val="00F45CC3"/>
    <w:rsid w:val="00F46FB8"/>
    <w:rsid w:val="00F47019"/>
    <w:rsid w:val="00F4714D"/>
    <w:rsid w:val="00F503EF"/>
    <w:rsid w:val="00F51404"/>
    <w:rsid w:val="00F526BF"/>
    <w:rsid w:val="00F52929"/>
    <w:rsid w:val="00F533EB"/>
    <w:rsid w:val="00F53DB2"/>
    <w:rsid w:val="00F540AC"/>
    <w:rsid w:val="00F548FE"/>
    <w:rsid w:val="00F54B73"/>
    <w:rsid w:val="00F55FCE"/>
    <w:rsid w:val="00F561AC"/>
    <w:rsid w:val="00F56BA9"/>
    <w:rsid w:val="00F56FD8"/>
    <w:rsid w:val="00F57C50"/>
    <w:rsid w:val="00F61073"/>
    <w:rsid w:val="00F614E2"/>
    <w:rsid w:val="00F620AA"/>
    <w:rsid w:val="00F623B4"/>
    <w:rsid w:val="00F62D88"/>
    <w:rsid w:val="00F62FF4"/>
    <w:rsid w:val="00F6327A"/>
    <w:rsid w:val="00F634E4"/>
    <w:rsid w:val="00F64B6D"/>
    <w:rsid w:val="00F6548F"/>
    <w:rsid w:val="00F655A6"/>
    <w:rsid w:val="00F65EB2"/>
    <w:rsid w:val="00F664D5"/>
    <w:rsid w:val="00F67609"/>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1B3E"/>
    <w:rsid w:val="00FB1F7E"/>
    <w:rsid w:val="00FB3111"/>
    <w:rsid w:val="00FB3882"/>
    <w:rsid w:val="00FB3A1D"/>
    <w:rsid w:val="00FB3B68"/>
    <w:rsid w:val="00FB3BEC"/>
    <w:rsid w:val="00FB419A"/>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FF6"/>
    <w:rsid w:val="00FC6531"/>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7457"/>
    <w:rsid w:val="00FD7561"/>
    <w:rsid w:val="00FD7821"/>
    <w:rsid w:val="00FE01F4"/>
    <w:rsid w:val="00FE0AC7"/>
    <w:rsid w:val="00FE0E01"/>
    <w:rsid w:val="00FE248F"/>
    <w:rsid w:val="00FE2567"/>
    <w:rsid w:val="00FE3854"/>
    <w:rsid w:val="00FE3AE1"/>
    <w:rsid w:val="00FE431C"/>
    <w:rsid w:val="00FE526D"/>
    <w:rsid w:val="00FE55EA"/>
    <w:rsid w:val="00FE6469"/>
    <w:rsid w:val="00FE7AD6"/>
    <w:rsid w:val="00FE7CA3"/>
    <w:rsid w:val="00FF0641"/>
    <w:rsid w:val="00FF0F93"/>
    <w:rsid w:val="00FF1200"/>
    <w:rsid w:val="00FF1EED"/>
    <w:rsid w:val="00FF28FD"/>
    <w:rsid w:val="00FF2C95"/>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3B6"/>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87"/>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95"/>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1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4.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7.jpe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5.emf"/><Relationship Id="rId35"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99</Pages>
  <Words>43779</Words>
  <Characters>240789</Characters>
  <Application>Microsoft Office Word</Application>
  <DocSecurity>0</DocSecurity>
  <Lines>2006</Lines>
  <Paragraphs>567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284001</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Wendy Huambachano</cp:lastModifiedBy>
  <cp:revision>20</cp:revision>
  <cp:lastPrinted>2022-03-09T16:33:00Z</cp:lastPrinted>
  <dcterms:created xsi:type="dcterms:W3CDTF">2022-02-28T20:24:00Z</dcterms:created>
  <dcterms:modified xsi:type="dcterms:W3CDTF">2022-03-09T16:33:00Z</dcterms:modified>
</cp:coreProperties>
</file>