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32" w:rsidRDefault="00F04D32">
      <w:pPr>
        <w:pStyle w:val="Piedepgina"/>
        <w:tabs>
          <w:tab w:val="clear" w:pos="4252"/>
          <w:tab w:val="clear" w:pos="8504"/>
          <w:tab w:val="left" w:pos="915"/>
        </w:tabs>
        <w:rPr>
          <w:sz w:val="2"/>
        </w:rPr>
      </w:pPr>
      <w:r>
        <w:tab/>
      </w:r>
    </w:p>
    <w:p w:rsidR="001F3D01" w:rsidRDefault="001F3D01" w:rsidP="00336F38">
      <w:pPr>
        <w:jc w:val="center"/>
        <w:rPr>
          <w:b/>
        </w:rPr>
      </w:pPr>
    </w:p>
    <w:p w:rsidR="00336F38" w:rsidRDefault="00336F38" w:rsidP="00336F38">
      <w:pPr>
        <w:jc w:val="center"/>
        <w:rPr>
          <w:b/>
        </w:rPr>
      </w:pPr>
      <w:r w:rsidRPr="00C0344B">
        <w:rPr>
          <w:b/>
        </w:rPr>
        <w:t>LICITACIÓN PÚBLICA ESPECIAL PARA LA ENTREGA EN CONCESIÓN AL SECTOR PRIVADO DE</w:t>
      </w:r>
      <w:r w:rsidR="00D116EF">
        <w:rPr>
          <w:b/>
        </w:rPr>
        <w:t xml:space="preserve"> </w:t>
      </w:r>
      <w:r w:rsidRPr="00C0344B">
        <w:rPr>
          <w:b/>
        </w:rPr>
        <w:t>L</w:t>
      </w:r>
      <w:r w:rsidR="00D116EF">
        <w:rPr>
          <w:b/>
        </w:rPr>
        <w:t>A</w:t>
      </w:r>
      <w:r w:rsidRPr="00C0344B">
        <w:rPr>
          <w:b/>
        </w:rPr>
        <w:t xml:space="preserve"> </w:t>
      </w:r>
      <w:r w:rsidR="00D116EF" w:rsidRPr="00D116EF">
        <w:rPr>
          <w:rFonts w:cs="Arial"/>
          <w:b/>
          <w:szCs w:val="22"/>
        </w:rPr>
        <w:t>CARRETERA LONGITUDINAL DE LA SIERRA TRAMO 2: CIUDAD DE DIOS – CAJAMARCA - CHIPLE, CAJAMARCA - TRUJILLO Y DV. CHILETE - EMP. PE-3N</w:t>
      </w:r>
    </w:p>
    <w:p w:rsidR="00336F38" w:rsidRDefault="00336F38" w:rsidP="00336F38">
      <w:pPr>
        <w:jc w:val="center"/>
        <w:rPr>
          <w:b/>
        </w:rPr>
      </w:pPr>
    </w:p>
    <w:p w:rsidR="001F3D01" w:rsidRDefault="001F3D01" w:rsidP="00336F38">
      <w:pPr>
        <w:jc w:val="center"/>
        <w:rPr>
          <w:b/>
        </w:rPr>
      </w:pPr>
    </w:p>
    <w:p w:rsidR="00336F38" w:rsidRDefault="00336F38" w:rsidP="00336F38">
      <w:pPr>
        <w:jc w:val="center"/>
        <w:rPr>
          <w:b/>
        </w:rPr>
      </w:pPr>
      <w:r>
        <w:rPr>
          <w:b/>
        </w:rPr>
        <w:t xml:space="preserve">CIRCULAR N° </w:t>
      </w:r>
      <w:r w:rsidR="006E4C0E" w:rsidRPr="001F3D01">
        <w:rPr>
          <w:b/>
        </w:rPr>
        <w:t>17</w:t>
      </w:r>
    </w:p>
    <w:p w:rsidR="00336F38" w:rsidRDefault="00336F38" w:rsidP="00336F38">
      <w:pPr>
        <w:jc w:val="center"/>
        <w:rPr>
          <w:b/>
        </w:rPr>
      </w:pPr>
    </w:p>
    <w:p w:rsidR="00C43D45" w:rsidRDefault="00C43D45" w:rsidP="00336F38">
      <w:pPr>
        <w:jc w:val="right"/>
      </w:pPr>
    </w:p>
    <w:p w:rsidR="00336F38" w:rsidRDefault="00336F38" w:rsidP="00336F38">
      <w:pPr>
        <w:jc w:val="right"/>
      </w:pPr>
      <w:r w:rsidRPr="00C0344B">
        <w:t xml:space="preserve">Lima,      de </w:t>
      </w:r>
      <w:r w:rsidR="009542F4">
        <w:t>octubre</w:t>
      </w:r>
      <w:r w:rsidRPr="00C0344B">
        <w:t xml:space="preserve"> de 2013.</w:t>
      </w:r>
    </w:p>
    <w:p w:rsidR="00336F38" w:rsidRDefault="00336F38" w:rsidP="00336F38">
      <w:pPr>
        <w:jc w:val="right"/>
      </w:pPr>
    </w:p>
    <w:p w:rsidR="00C43D45" w:rsidRDefault="00C43D45" w:rsidP="00B1075E">
      <w:pPr>
        <w:spacing w:line="276" w:lineRule="auto"/>
        <w:jc w:val="both"/>
        <w:rPr>
          <w:sz w:val="22"/>
          <w:szCs w:val="22"/>
        </w:rPr>
      </w:pPr>
    </w:p>
    <w:p w:rsidR="00336F38" w:rsidRDefault="00336F38" w:rsidP="00B1075E">
      <w:pPr>
        <w:spacing w:line="276" w:lineRule="auto"/>
        <w:jc w:val="both"/>
        <w:rPr>
          <w:sz w:val="22"/>
          <w:szCs w:val="22"/>
        </w:rPr>
      </w:pPr>
      <w:r w:rsidRPr="000A0C64">
        <w:rPr>
          <w:sz w:val="22"/>
          <w:szCs w:val="22"/>
        </w:rPr>
        <w:t xml:space="preserve">El Comité de PROINVERSIÓN en Proyectos de Infraestructura Vial, Infraestructura Ferroviaria e Infraestructura Aeroportuaria-PRO INTEGRACIÓN, comunica a los interesados que ha aprobado </w:t>
      </w:r>
      <w:r w:rsidR="008D3FA2">
        <w:rPr>
          <w:sz w:val="22"/>
          <w:szCs w:val="22"/>
        </w:rPr>
        <w:t xml:space="preserve">la respuesta a las consultas a </w:t>
      </w:r>
      <w:r w:rsidR="00C43D45" w:rsidRPr="00805804">
        <w:rPr>
          <w:rFonts w:cs="Arial"/>
          <w:sz w:val="22"/>
        </w:rPr>
        <w:t>las Bases</w:t>
      </w:r>
      <w:r w:rsidR="008D3FA2">
        <w:rPr>
          <w:rFonts w:cs="Arial"/>
          <w:sz w:val="22"/>
        </w:rPr>
        <w:t>, de acuerdo a lo siguiente:</w:t>
      </w:r>
    </w:p>
    <w:p w:rsidR="009D4FD3" w:rsidRPr="009D4FD3" w:rsidRDefault="009D4FD3" w:rsidP="009D4FD3">
      <w:pPr>
        <w:tabs>
          <w:tab w:val="left" w:pos="5670"/>
          <w:tab w:val="right" w:pos="8504"/>
        </w:tabs>
        <w:ind w:right="113" w:firstLine="426"/>
        <w:jc w:val="both"/>
        <w:rPr>
          <w:rFonts w:ascii="Comic Sans MS" w:eastAsia="Calibri" w:hAnsi="Comic Sans MS" w:cs="Arial"/>
          <w:b/>
          <w:bCs/>
          <w:iCs/>
          <w:smallCaps/>
          <w:sz w:val="22"/>
          <w:szCs w:val="22"/>
          <w:u w:val="single"/>
          <w:lang w:val="es-ES" w:eastAsia="en-US"/>
        </w:rPr>
      </w:pPr>
    </w:p>
    <w:p w:rsidR="009D4FD3" w:rsidRPr="009542F4" w:rsidRDefault="009D4FD3" w:rsidP="009542F4">
      <w:pPr>
        <w:tabs>
          <w:tab w:val="left" w:pos="5670"/>
          <w:tab w:val="right" w:pos="8504"/>
        </w:tabs>
        <w:ind w:right="113"/>
        <w:jc w:val="both"/>
        <w:rPr>
          <w:rFonts w:eastAsia="Calibri" w:cs="Arial"/>
          <w:b/>
          <w:sz w:val="22"/>
          <w:szCs w:val="22"/>
          <w:lang w:val="es-ES" w:eastAsia="en-US"/>
        </w:rPr>
      </w:pPr>
      <w:r w:rsidRPr="009542F4">
        <w:rPr>
          <w:rFonts w:eastAsia="Calibri" w:cs="Arial"/>
          <w:b/>
          <w:sz w:val="22"/>
          <w:szCs w:val="22"/>
          <w:lang w:val="es-ES" w:eastAsia="en-US"/>
        </w:rPr>
        <w:t>Consulta 1</w:t>
      </w:r>
    </w:p>
    <w:p w:rsidR="005F690B" w:rsidRPr="0095626F" w:rsidRDefault="007637E5" w:rsidP="009542F4">
      <w:pPr>
        <w:tabs>
          <w:tab w:val="left" w:pos="5670"/>
          <w:tab w:val="right" w:pos="8504"/>
        </w:tabs>
        <w:ind w:right="113"/>
        <w:jc w:val="both"/>
        <w:rPr>
          <w:rFonts w:eastAsia="Calibri" w:cs="Arial"/>
          <w:sz w:val="22"/>
          <w:szCs w:val="22"/>
          <w:lang w:val="es-ES" w:eastAsia="en-US"/>
        </w:rPr>
      </w:pPr>
      <w:r>
        <w:rPr>
          <w:rFonts w:eastAsia="Calibri" w:cs="Arial"/>
          <w:sz w:val="22"/>
          <w:szCs w:val="22"/>
          <w:lang w:val="es-ES" w:eastAsia="en-US"/>
        </w:rPr>
        <w:t>C</w:t>
      </w:r>
      <w:r w:rsidR="0095626F" w:rsidRPr="0095626F">
        <w:rPr>
          <w:rFonts w:eastAsia="Calibri" w:cs="Arial"/>
          <w:sz w:val="22"/>
          <w:szCs w:val="22"/>
          <w:lang w:val="es-ES" w:eastAsia="en-US"/>
        </w:rPr>
        <w:t>onfirmar que a pesar de lo expuesto en la primera página del TUO de Bases de Julio de 2013, ésta versión de las Bases SÍ incluye los cambios expresados en la Circular 9.</w:t>
      </w:r>
    </w:p>
    <w:p w:rsidR="009D4FD3" w:rsidRPr="009D4FD3" w:rsidRDefault="009D4FD3" w:rsidP="009542F4">
      <w:pPr>
        <w:tabs>
          <w:tab w:val="left" w:pos="5670"/>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703957">
        <w:rPr>
          <w:rFonts w:eastAsia="Calibri" w:cs="Arial"/>
          <w:b/>
          <w:sz w:val="22"/>
          <w:szCs w:val="22"/>
          <w:lang w:val="es-ES" w:eastAsia="en-US"/>
        </w:rPr>
        <w:t xml:space="preserve"> 1</w:t>
      </w:r>
    </w:p>
    <w:p w:rsidR="0095626F" w:rsidRPr="0095626F" w:rsidRDefault="00CB01A1" w:rsidP="009542F4">
      <w:pPr>
        <w:pStyle w:val="Prrafodelista"/>
        <w:ind w:left="0"/>
        <w:jc w:val="both"/>
        <w:rPr>
          <w:rFonts w:cs="Arial"/>
          <w:sz w:val="22"/>
          <w:szCs w:val="24"/>
        </w:rPr>
      </w:pPr>
      <w:r>
        <w:rPr>
          <w:rFonts w:cs="Arial"/>
          <w:sz w:val="22"/>
          <w:szCs w:val="24"/>
        </w:rPr>
        <w:t xml:space="preserve">El TUO de las Bases </w:t>
      </w:r>
      <w:r w:rsidR="0095626F" w:rsidRPr="0095626F">
        <w:rPr>
          <w:rFonts w:cs="Arial"/>
          <w:sz w:val="22"/>
          <w:szCs w:val="24"/>
        </w:rPr>
        <w:t xml:space="preserve">incluye la Circular </w:t>
      </w:r>
      <w:r w:rsidR="006608D2">
        <w:rPr>
          <w:rFonts w:cs="Arial"/>
          <w:sz w:val="22"/>
          <w:szCs w:val="24"/>
        </w:rPr>
        <w:t xml:space="preserve">N° </w:t>
      </w:r>
      <w:r w:rsidR="0095626F" w:rsidRPr="0095626F">
        <w:rPr>
          <w:rFonts w:cs="Arial"/>
          <w:sz w:val="22"/>
          <w:szCs w:val="24"/>
        </w:rPr>
        <w:t>9</w:t>
      </w:r>
    </w:p>
    <w:p w:rsidR="009D4FD3" w:rsidRPr="0095626F" w:rsidRDefault="009D4FD3" w:rsidP="009D4FD3">
      <w:pPr>
        <w:tabs>
          <w:tab w:val="left" w:pos="5670"/>
          <w:tab w:val="right" w:pos="8504"/>
        </w:tabs>
        <w:ind w:left="567" w:right="113"/>
        <w:jc w:val="both"/>
        <w:rPr>
          <w:rFonts w:ascii="Comic Sans MS" w:eastAsia="Calibri" w:hAnsi="Comic Sans MS"/>
          <w:sz w:val="22"/>
          <w:szCs w:val="22"/>
          <w:lang w:eastAsia="en-US"/>
        </w:rPr>
      </w:pPr>
    </w:p>
    <w:p w:rsidR="009D4FD3" w:rsidRPr="009542F4" w:rsidRDefault="009D4FD3" w:rsidP="009542F4">
      <w:pPr>
        <w:tabs>
          <w:tab w:val="left" w:pos="5670"/>
          <w:tab w:val="right" w:pos="8504"/>
        </w:tabs>
        <w:ind w:right="113"/>
        <w:jc w:val="both"/>
        <w:rPr>
          <w:rFonts w:eastAsia="Calibri" w:cs="Arial"/>
          <w:b/>
          <w:sz w:val="22"/>
          <w:szCs w:val="22"/>
          <w:lang w:val="es-ES" w:eastAsia="en-US"/>
        </w:rPr>
      </w:pPr>
      <w:r w:rsidRPr="009542F4">
        <w:rPr>
          <w:rFonts w:eastAsia="Calibri" w:cs="Arial"/>
          <w:b/>
          <w:sz w:val="22"/>
          <w:szCs w:val="22"/>
          <w:lang w:val="es-ES" w:eastAsia="en-US"/>
        </w:rPr>
        <w:t>Consulta 2</w:t>
      </w:r>
    </w:p>
    <w:p w:rsidR="00830DD1" w:rsidRPr="00DF0BD7" w:rsidRDefault="00A65CC5" w:rsidP="009542F4">
      <w:pPr>
        <w:tabs>
          <w:tab w:val="left" w:pos="5670"/>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830DD1" w:rsidRPr="00DF0BD7">
        <w:rPr>
          <w:rFonts w:eastAsia="Calibri" w:cs="Arial"/>
          <w:i/>
          <w:sz w:val="22"/>
          <w:szCs w:val="22"/>
          <w:lang w:val="es-ES" w:eastAsia="en-US"/>
        </w:rPr>
        <w:t xml:space="preserve"> 1.2.21</w:t>
      </w:r>
    </w:p>
    <w:p w:rsidR="005F690B" w:rsidRPr="0095626F" w:rsidRDefault="0095626F" w:rsidP="009542F4">
      <w:pPr>
        <w:tabs>
          <w:tab w:val="left" w:pos="5670"/>
          <w:tab w:val="right" w:pos="8504"/>
        </w:tabs>
        <w:ind w:right="113"/>
        <w:jc w:val="both"/>
        <w:rPr>
          <w:rFonts w:eastAsia="Calibri" w:cs="Arial"/>
          <w:sz w:val="22"/>
          <w:szCs w:val="22"/>
          <w:lang w:val="es-ES" w:eastAsia="en-US"/>
        </w:rPr>
      </w:pPr>
      <w:r w:rsidRPr="0095626F">
        <w:rPr>
          <w:rFonts w:eastAsia="Calibri" w:cs="Arial"/>
          <w:sz w:val="22"/>
          <w:szCs w:val="22"/>
          <w:lang w:val="es-ES" w:eastAsia="en-US"/>
        </w:rPr>
        <w:t>¿Se puede constituir un consorcio constructor a efectos de ejecución del Contrato de Construcción?</w:t>
      </w:r>
    </w:p>
    <w:p w:rsidR="009D4FD3" w:rsidRPr="009D4FD3" w:rsidRDefault="009D4FD3" w:rsidP="009542F4">
      <w:pPr>
        <w:tabs>
          <w:tab w:val="left" w:pos="5670"/>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703957">
        <w:rPr>
          <w:rFonts w:eastAsia="Calibri" w:cs="Arial"/>
          <w:b/>
          <w:sz w:val="22"/>
          <w:szCs w:val="22"/>
          <w:lang w:val="es-ES" w:eastAsia="en-US"/>
        </w:rPr>
        <w:t xml:space="preserve"> 2</w:t>
      </w:r>
    </w:p>
    <w:p w:rsidR="009D4FD3" w:rsidRPr="009D4FD3" w:rsidRDefault="008F08D9" w:rsidP="009542F4">
      <w:pPr>
        <w:tabs>
          <w:tab w:val="left" w:pos="5670"/>
          <w:tab w:val="right" w:pos="8504"/>
        </w:tabs>
        <w:ind w:right="113"/>
        <w:jc w:val="both"/>
        <w:rPr>
          <w:rFonts w:eastAsia="Calibri" w:cs="Arial"/>
          <w:sz w:val="22"/>
          <w:szCs w:val="22"/>
          <w:lang w:val="es-ES" w:eastAsia="en-US"/>
        </w:rPr>
      </w:pPr>
      <w:r>
        <w:rPr>
          <w:rFonts w:cs="Arial"/>
          <w:sz w:val="22"/>
          <w:szCs w:val="22"/>
        </w:rPr>
        <w:t>Atenerse a la definición indicada en las Bases</w:t>
      </w:r>
      <w:r w:rsidR="009D4FD3" w:rsidRPr="009D4FD3">
        <w:rPr>
          <w:rFonts w:eastAsia="Calibri" w:cs="Arial"/>
          <w:sz w:val="22"/>
          <w:szCs w:val="22"/>
          <w:lang w:val="es-ES" w:eastAsia="en-US"/>
        </w:rPr>
        <w:t xml:space="preserve">  </w:t>
      </w:r>
    </w:p>
    <w:p w:rsidR="009D4FD3" w:rsidRPr="009D4FD3" w:rsidRDefault="009D4FD3" w:rsidP="009D4FD3">
      <w:pPr>
        <w:tabs>
          <w:tab w:val="left" w:pos="5670"/>
          <w:tab w:val="right" w:pos="8504"/>
        </w:tabs>
        <w:ind w:left="426" w:right="113" w:firstLine="141"/>
        <w:jc w:val="both"/>
        <w:rPr>
          <w:rFonts w:ascii="Comic Sans MS" w:eastAsia="Calibri" w:hAnsi="Comic Sans MS"/>
          <w:sz w:val="22"/>
          <w:szCs w:val="22"/>
          <w:lang w:val="es-ES" w:eastAsia="en-US"/>
        </w:rPr>
      </w:pPr>
    </w:p>
    <w:p w:rsidR="009D4FD3" w:rsidRPr="009542F4" w:rsidRDefault="009D4FD3" w:rsidP="009542F4">
      <w:pPr>
        <w:tabs>
          <w:tab w:val="left" w:pos="5670"/>
          <w:tab w:val="right" w:pos="8504"/>
        </w:tabs>
        <w:ind w:right="113"/>
        <w:jc w:val="both"/>
        <w:rPr>
          <w:rFonts w:eastAsia="Calibri" w:cs="Arial"/>
          <w:b/>
          <w:sz w:val="22"/>
          <w:szCs w:val="22"/>
          <w:lang w:val="es-ES" w:eastAsia="en-US"/>
        </w:rPr>
      </w:pPr>
      <w:r w:rsidRPr="009542F4">
        <w:rPr>
          <w:rFonts w:eastAsia="Calibri" w:cs="Arial"/>
          <w:b/>
          <w:sz w:val="22"/>
          <w:szCs w:val="22"/>
          <w:lang w:val="es-ES" w:eastAsia="en-US"/>
        </w:rPr>
        <w:t>Consulta 3</w:t>
      </w:r>
    </w:p>
    <w:p w:rsidR="00830DD1" w:rsidRPr="00DF0BD7" w:rsidRDefault="00A65CC5" w:rsidP="009542F4">
      <w:pPr>
        <w:tabs>
          <w:tab w:val="left" w:pos="5670"/>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830DD1" w:rsidRPr="00DF0BD7">
        <w:rPr>
          <w:rFonts w:eastAsia="Calibri" w:cs="Arial"/>
          <w:i/>
          <w:sz w:val="22"/>
          <w:szCs w:val="22"/>
          <w:lang w:val="es-ES" w:eastAsia="en-US"/>
        </w:rPr>
        <w:t xml:space="preserve"> 1.2.36</w:t>
      </w:r>
    </w:p>
    <w:p w:rsidR="005F690B" w:rsidRPr="00B777C0" w:rsidRDefault="00B777C0" w:rsidP="009542F4">
      <w:pPr>
        <w:tabs>
          <w:tab w:val="left" w:pos="5670"/>
          <w:tab w:val="right" w:pos="8504"/>
        </w:tabs>
        <w:ind w:right="113"/>
        <w:jc w:val="both"/>
        <w:rPr>
          <w:rFonts w:eastAsia="Calibri" w:cs="Arial"/>
          <w:sz w:val="22"/>
          <w:szCs w:val="22"/>
          <w:lang w:val="es-ES" w:eastAsia="en-US"/>
        </w:rPr>
      </w:pPr>
      <w:r w:rsidRPr="00B777C0">
        <w:rPr>
          <w:rFonts w:eastAsia="Calibri" w:cs="Arial"/>
          <w:sz w:val="22"/>
          <w:szCs w:val="22"/>
          <w:lang w:val="es-ES" w:eastAsia="en-US"/>
        </w:rPr>
        <w:t>Ante la definición de la forma que debe tener la garantía es nuestro entendimiento que se permiten otras formas alternativas a la Carta fianza- stand-</w:t>
      </w:r>
      <w:proofErr w:type="spellStart"/>
      <w:r w:rsidRPr="00B777C0">
        <w:rPr>
          <w:rFonts w:eastAsia="Calibri" w:cs="Arial"/>
          <w:sz w:val="22"/>
          <w:szCs w:val="22"/>
          <w:lang w:val="es-ES" w:eastAsia="en-US"/>
        </w:rPr>
        <w:t>by</w:t>
      </w:r>
      <w:proofErr w:type="spellEnd"/>
      <w:r w:rsidRPr="00B777C0">
        <w:rPr>
          <w:rFonts w:eastAsia="Calibri" w:cs="Arial"/>
          <w:sz w:val="22"/>
          <w:szCs w:val="22"/>
          <w:lang w:val="es-ES" w:eastAsia="en-US"/>
        </w:rPr>
        <w:t>-</w:t>
      </w:r>
      <w:proofErr w:type="spellStart"/>
      <w:r w:rsidRPr="00B777C0">
        <w:rPr>
          <w:rFonts w:eastAsia="Calibri" w:cs="Arial"/>
          <w:sz w:val="22"/>
          <w:szCs w:val="22"/>
          <w:lang w:val="es-ES" w:eastAsia="en-US"/>
        </w:rPr>
        <w:t>letter</w:t>
      </w:r>
      <w:proofErr w:type="spellEnd"/>
      <w:r w:rsidRPr="00B777C0">
        <w:rPr>
          <w:rFonts w:eastAsia="Calibri" w:cs="Arial"/>
          <w:sz w:val="22"/>
          <w:szCs w:val="22"/>
          <w:lang w:val="es-ES" w:eastAsia="en-US"/>
        </w:rPr>
        <w:t xml:space="preserve"> como pueden </w:t>
      </w:r>
      <w:r w:rsidR="007637E5">
        <w:rPr>
          <w:rFonts w:eastAsia="Calibri" w:cs="Arial"/>
          <w:sz w:val="22"/>
          <w:szCs w:val="22"/>
          <w:lang w:val="es-ES" w:eastAsia="en-US"/>
        </w:rPr>
        <w:t xml:space="preserve">ser </w:t>
      </w:r>
      <w:r w:rsidRPr="00B777C0">
        <w:rPr>
          <w:rFonts w:eastAsia="Calibri" w:cs="Arial"/>
          <w:sz w:val="22"/>
          <w:szCs w:val="22"/>
          <w:lang w:val="es-ES" w:eastAsia="en-US"/>
        </w:rPr>
        <w:t>las garantías mediante seguros de caución o mediante fianzas expedidas por una empresa aseguradora (autorizada por el Gobierno Peruano).  Este tipo de garantías es habitual en el sistema internacional de concesiones (habitual en países como UK, Chile, Colombia, Canadá, USA)</w:t>
      </w:r>
      <w:r>
        <w:rPr>
          <w:rFonts w:eastAsia="Calibri" w:cs="Arial"/>
          <w:sz w:val="22"/>
          <w:szCs w:val="22"/>
          <w:lang w:val="es-ES" w:eastAsia="en-US"/>
        </w:rPr>
        <w:t>.</w:t>
      </w:r>
      <w:r w:rsidRPr="00B777C0">
        <w:rPr>
          <w:rFonts w:eastAsia="Calibri" w:cs="Arial"/>
          <w:sz w:val="22"/>
          <w:szCs w:val="22"/>
          <w:lang w:val="es-ES" w:eastAsia="en-US"/>
        </w:rPr>
        <w:tab/>
      </w:r>
    </w:p>
    <w:p w:rsidR="009D4FD3" w:rsidRPr="009D4FD3" w:rsidRDefault="009D4FD3" w:rsidP="009542F4">
      <w:pPr>
        <w:tabs>
          <w:tab w:val="left" w:pos="5670"/>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703957">
        <w:rPr>
          <w:rFonts w:eastAsia="Calibri" w:cs="Arial"/>
          <w:b/>
          <w:sz w:val="22"/>
          <w:szCs w:val="22"/>
          <w:lang w:val="es-ES" w:eastAsia="en-US"/>
        </w:rPr>
        <w:t xml:space="preserve"> 3</w:t>
      </w:r>
    </w:p>
    <w:p w:rsidR="00B777C0" w:rsidRPr="00B777C0" w:rsidRDefault="00B777C0" w:rsidP="009542F4">
      <w:pPr>
        <w:pStyle w:val="Prrafodelista"/>
        <w:ind w:left="0"/>
        <w:jc w:val="both"/>
        <w:rPr>
          <w:rFonts w:cs="Arial"/>
          <w:sz w:val="22"/>
          <w:szCs w:val="24"/>
        </w:rPr>
      </w:pPr>
      <w:r w:rsidRPr="00B777C0">
        <w:rPr>
          <w:rFonts w:cs="Arial"/>
          <w:sz w:val="22"/>
          <w:szCs w:val="24"/>
        </w:rPr>
        <w:t>Atenerse a lo indicado en las Bases</w:t>
      </w:r>
    </w:p>
    <w:p w:rsidR="009D4FD3" w:rsidRPr="00B777C0" w:rsidRDefault="009D4FD3" w:rsidP="009D4FD3">
      <w:pPr>
        <w:tabs>
          <w:tab w:val="left" w:pos="5670"/>
          <w:tab w:val="right" w:pos="8504"/>
        </w:tabs>
        <w:ind w:left="426" w:right="113" w:firstLine="141"/>
        <w:jc w:val="both"/>
        <w:rPr>
          <w:rFonts w:ascii="Comic Sans MS" w:eastAsia="Calibri" w:hAnsi="Comic Sans MS"/>
          <w:sz w:val="22"/>
          <w:szCs w:val="22"/>
          <w:lang w:eastAsia="en-US"/>
        </w:rPr>
      </w:pPr>
    </w:p>
    <w:p w:rsidR="009D4FD3" w:rsidRPr="009542F4" w:rsidRDefault="009D4FD3" w:rsidP="009542F4">
      <w:pPr>
        <w:tabs>
          <w:tab w:val="left" w:pos="5670"/>
          <w:tab w:val="right" w:pos="8504"/>
        </w:tabs>
        <w:ind w:right="113"/>
        <w:jc w:val="both"/>
        <w:rPr>
          <w:rFonts w:eastAsia="Calibri" w:cs="Arial"/>
          <w:b/>
          <w:sz w:val="22"/>
          <w:szCs w:val="22"/>
          <w:lang w:val="es-ES" w:eastAsia="en-US"/>
        </w:rPr>
      </w:pPr>
      <w:r w:rsidRPr="009542F4">
        <w:rPr>
          <w:rFonts w:eastAsia="Calibri" w:cs="Arial"/>
          <w:b/>
          <w:sz w:val="22"/>
          <w:szCs w:val="22"/>
          <w:lang w:val="es-ES" w:eastAsia="en-US"/>
        </w:rPr>
        <w:t>Consulta 4</w:t>
      </w:r>
    </w:p>
    <w:p w:rsidR="009C7AED" w:rsidRPr="00DF0BD7" w:rsidRDefault="00A65CC5" w:rsidP="009542F4">
      <w:pPr>
        <w:tabs>
          <w:tab w:val="left" w:pos="5670"/>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Numerales</w:t>
      </w:r>
      <w:r w:rsidR="009C7AED" w:rsidRPr="00DF0BD7">
        <w:rPr>
          <w:rFonts w:eastAsia="Calibri" w:cs="Arial"/>
          <w:i/>
          <w:sz w:val="22"/>
          <w:szCs w:val="22"/>
          <w:lang w:val="es-ES" w:eastAsia="en-US"/>
        </w:rPr>
        <w:t xml:space="preserve"> 1.2.37, 1.2.38, 1.2.39</w:t>
      </w:r>
    </w:p>
    <w:p w:rsidR="00B20CC2" w:rsidRPr="00B20CC2" w:rsidRDefault="00B20CC2" w:rsidP="009542F4">
      <w:pPr>
        <w:tabs>
          <w:tab w:val="left" w:pos="5670"/>
          <w:tab w:val="right" w:pos="8504"/>
        </w:tabs>
        <w:ind w:right="113"/>
        <w:jc w:val="both"/>
        <w:rPr>
          <w:rFonts w:eastAsia="Calibri" w:cs="Arial"/>
          <w:sz w:val="22"/>
          <w:szCs w:val="22"/>
          <w:lang w:val="es-ES" w:eastAsia="en-US"/>
        </w:rPr>
      </w:pPr>
      <w:r w:rsidRPr="00B20CC2">
        <w:rPr>
          <w:rFonts w:eastAsia="Calibri" w:cs="Arial"/>
          <w:sz w:val="22"/>
          <w:szCs w:val="22"/>
          <w:lang w:val="es-ES" w:eastAsia="en-US"/>
        </w:rPr>
        <w:t>Las definiciones de las Garantías dan a entender que la Garantía de Cumplimiento del Contrato aparte de cubrir otras obligaciones duplica las otras dos garantías, la de Rehabilitación y Mejoramiento y la de Mantenimiento Periódico Inicial.</w:t>
      </w:r>
    </w:p>
    <w:p w:rsidR="005F690B" w:rsidRPr="00B20CC2" w:rsidRDefault="00B20CC2" w:rsidP="009542F4">
      <w:pPr>
        <w:tabs>
          <w:tab w:val="left" w:pos="5670"/>
          <w:tab w:val="right" w:pos="8504"/>
        </w:tabs>
        <w:ind w:right="113"/>
        <w:jc w:val="both"/>
        <w:rPr>
          <w:rFonts w:eastAsia="Calibri" w:cs="Arial"/>
          <w:sz w:val="22"/>
          <w:szCs w:val="22"/>
          <w:lang w:val="es-ES" w:eastAsia="en-US"/>
        </w:rPr>
      </w:pPr>
      <w:r w:rsidRPr="00B20CC2">
        <w:rPr>
          <w:rFonts w:eastAsia="Calibri" w:cs="Arial"/>
          <w:sz w:val="22"/>
          <w:szCs w:val="22"/>
          <w:lang w:val="es-ES" w:eastAsia="en-US"/>
        </w:rPr>
        <w:t>Se solicita modificar dichas definiciones a fin de no duplicar las garantías.</w:t>
      </w:r>
    </w:p>
    <w:p w:rsidR="009D4FD3" w:rsidRPr="00703957" w:rsidRDefault="009D4FD3" w:rsidP="009542F4">
      <w:pPr>
        <w:tabs>
          <w:tab w:val="left" w:pos="5670"/>
          <w:tab w:val="right" w:pos="8504"/>
        </w:tabs>
        <w:ind w:right="113"/>
        <w:jc w:val="both"/>
        <w:rPr>
          <w:rFonts w:eastAsia="Calibri" w:cs="Arial"/>
          <w:b/>
          <w:sz w:val="22"/>
          <w:szCs w:val="22"/>
          <w:lang w:val="es-ES" w:eastAsia="en-US"/>
        </w:rPr>
      </w:pPr>
      <w:r w:rsidRPr="00703957">
        <w:rPr>
          <w:rFonts w:eastAsia="Calibri" w:cs="Arial"/>
          <w:b/>
          <w:sz w:val="22"/>
          <w:szCs w:val="22"/>
          <w:lang w:val="es-ES" w:eastAsia="en-US"/>
        </w:rPr>
        <w:lastRenderedPageBreak/>
        <w:t>Respuesta 4</w:t>
      </w:r>
    </w:p>
    <w:p w:rsidR="00B20CC2" w:rsidRPr="00B777C0" w:rsidRDefault="00B20CC2" w:rsidP="009542F4">
      <w:pPr>
        <w:pStyle w:val="Prrafodelista"/>
        <w:ind w:left="0"/>
        <w:jc w:val="both"/>
        <w:rPr>
          <w:rFonts w:cs="Arial"/>
          <w:sz w:val="22"/>
          <w:szCs w:val="24"/>
        </w:rPr>
      </w:pPr>
      <w:r w:rsidRPr="00B777C0">
        <w:rPr>
          <w:rFonts w:cs="Arial"/>
          <w:sz w:val="22"/>
          <w:szCs w:val="24"/>
        </w:rPr>
        <w:t>Atenerse a lo indicado en las Bases</w:t>
      </w:r>
    </w:p>
    <w:p w:rsidR="00F50389" w:rsidRDefault="00F50389" w:rsidP="00B37861">
      <w:pPr>
        <w:tabs>
          <w:tab w:val="left" w:pos="5670"/>
          <w:tab w:val="right" w:pos="8504"/>
        </w:tabs>
        <w:ind w:right="113"/>
        <w:jc w:val="both"/>
        <w:rPr>
          <w:rFonts w:eastAsia="Calibri" w:cs="Arial"/>
          <w:b/>
          <w:sz w:val="22"/>
          <w:szCs w:val="22"/>
          <w:lang w:val="es-ES" w:eastAsia="en-US"/>
        </w:rPr>
      </w:pPr>
    </w:p>
    <w:p w:rsidR="009D4FD3" w:rsidRPr="00B37861" w:rsidRDefault="009D4FD3" w:rsidP="00B37861">
      <w:pPr>
        <w:tabs>
          <w:tab w:val="left" w:pos="5670"/>
          <w:tab w:val="right" w:pos="8504"/>
        </w:tabs>
        <w:ind w:right="113"/>
        <w:jc w:val="both"/>
        <w:rPr>
          <w:rFonts w:eastAsia="Calibri" w:cs="Arial"/>
          <w:b/>
          <w:sz w:val="22"/>
          <w:szCs w:val="22"/>
          <w:lang w:val="es-ES" w:eastAsia="en-US"/>
        </w:rPr>
      </w:pPr>
      <w:r w:rsidRPr="00B37861">
        <w:rPr>
          <w:rFonts w:eastAsia="Calibri" w:cs="Arial"/>
          <w:b/>
          <w:sz w:val="22"/>
          <w:szCs w:val="22"/>
          <w:lang w:val="es-ES" w:eastAsia="en-US"/>
        </w:rPr>
        <w:t>Consulta 5</w:t>
      </w:r>
    </w:p>
    <w:p w:rsidR="009C7AED" w:rsidRPr="00DF0BD7" w:rsidRDefault="00A65CC5" w:rsidP="00B37861">
      <w:pPr>
        <w:tabs>
          <w:tab w:val="left" w:pos="5670"/>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9C7AED" w:rsidRPr="00DF0BD7">
        <w:rPr>
          <w:rFonts w:eastAsia="Calibri" w:cs="Arial"/>
          <w:i/>
          <w:sz w:val="22"/>
          <w:szCs w:val="22"/>
          <w:lang w:val="es-ES" w:eastAsia="en-US"/>
        </w:rPr>
        <w:t xml:space="preserve"> 1.2.51</w:t>
      </w:r>
    </w:p>
    <w:p w:rsidR="00185191" w:rsidRPr="00185191" w:rsidRDefault="00185191" w:rsidP="00B37861">
      <w:pPr>
        <w:tabs>
          <w:tab w:val="left" w:pos="5670"/>
          <w:tab w:val="right" w:pos="8504"/>
        </w:tabs>
        <w:ind w:right="113"/>
        <w:jc w:val="both"/>
        <w:rPr>
          <w:rFonts w:eastAsia="Calibri" w:cs="Arial"/>
          <w:sz w:val="22"/>
          <w:szCs w:val="22"/>
          <w:lang w:val="es-ES" w:eastAsia="en-US"/>
        </w:rPr>
      </w:pPr>
      <w:r w:rsidRPr="00185191">
        <w:rPr>
          <w:rFonts w:eastAsia="Calibri" w:cs="Arial"/>
          <w:sz w:val="22"/>
          <w:szCs w:val="22"/>
          <w:lang w:val="es-ES" w:eastAsia="en-US"/>
        </w:rPr>
        <w:t>De la lectura de la definición del PAMPI, se puede pensar que el Estado Peruano asegurará el pago tras la devolución al Concedente de la Concesión, de los sub tramos donde se ejecute el Mantenimiento Periódico Inicial.</w:t>
      </w:r>
    </w:p>
    <w:p w:rsidR="00185191" w:rsidRPr="00185191" w:rsidRDefault="0041345E" w:rsidP="00B37861">
      <w:pPr>
        <w:tabs>
          <w:tab w:val="left" w:pos="5670"/>
          <w:tab w:val="right" w:pos="8504"/>
        </w:tabs>
        <w:ind w:right="113"/>
        <w:jc w:val="both"/>
        <w:rPr>
          <w:rFonts w:eastAsia="Calibri" w:cs="Arial"/>
          <w:sz w:val="22"/>
          <w:szCs w:val="22"/>
          <w:lang w:val="es-ES" w:eastAsia="en-US"/>
        </w:rPr>
      </w:pPr>
      <w:r>
        <w:rPr>
          <w:rFonts w:eastAsia="Calibri" w:cs="Arial"/>
          <w:sz w:val="22"/>
          <w:szCs w:val="22"/>
          <w:lang w:val="es-ES" w:eastAsia="en-US"/>
        </w:rPr>
        <w:t>C</w:t>
      </w:r>
      <w:r w:rsidR="00185191" w:rsidRPr="00185191">
        <w:rPr>
          <w:rFonts w:eastAsia="Calibri" w:cs="Arial"/>
          <w:sz w:val="22"/>
          <w:szCs w:val="22"/>
          <w:lang w:val="es-ES" w:eastAsia="en-US"/>
        </w:rPr>
        <w:t>onfirmar que el aseguramiento de los pagos comenzará según se realice el avance de los trabajos de Mantenimiento Periódico Inicial.</w:t>
      </w:r>
    </w:p>
    <w:p w:rsidR="009D4FD3" w:rsidRPr="00703957" w:rsidRDefault="009D4FD3" w:rsidP="00B37861">
      <w:pPr>
        <w:tabs>
          <w:tab w:val="left" w:pos="5670"/>
          <w:tab w:val="right" w:pos="8504"/>
        </w:tabs>
        <w:ind w:right="113"/>
        <w:jc w:val="both"/>
        <w:rPr>
          <w:rFonts w:eastAsia="Calibri" w:cs="Arial"/>
          <w:b/>
          <w:sz w:val="22"/>
          <w:szCs w:val="22"/>
          <w:lang w:val="es-ES" w:eastAsia="en-US"/>
        </w:rPr>
      </w:pPr>
      <w:r w:rsidRPr="00703957">
        <w:rPr>
          <w:rFonts w:eastAsia="Calibri" w:cs="Arial"/>
          <w:b/>
          <w:sz w:val="22"/>
          <w:szCs w:val="22"/>
          <w:lang w:val="es-ES" w:eastAsia="en-US"/>
        </w:rPr>
        <w:t>Respuesta 5</w:t>
      </w:r>
    </w:p>
    <w:p w:rsidR="009D4FD3" w:rsidRPr="009D4FD3" w:rsidRDefault="0001142C" w:rsidP="0001142C">
      <w:pPr>
        <w:pStyle w:val="Prrafodelista"/>
        <w:ind w:left="0"/>
        <w:jc w:val="both"/>
        <w:rPr>
          <w:rFonts w:ascii="Comic Sans MS" w:eastAsia="Calibri" w:hAnsi="Comic Sans MS"/>
          <w:sz w:val="22"/>
          <w:szCs w:val="22"/>
          <w:lang w:val="es-ES" w:eastAsia="en-US"/>
        </w:rPr>
      </w:pPr>
      <w:r>
        <w:rPr>
          <w:rFonts w:cs="Arial"/>
          <w:sz w:val="22"/>
          <w:szCs w:val="24"/>
          <w:lang w:val="es-ES"/>
        </w:rPr>
        <w:t>El procedimiento está regulado en el contrato de concesión.</w:t>
      </w:r>
      <w:r w:rsidR="009D4FD3" w:rsidRPr="009D4FD3">
        <w:rPr>
          <w:rFonts w:ascii="Comic Sans MS" w:eastAsia="Calibri" w:hAnsi="Comic Sans MS"/>
          <w:sz w:val="22"/>
          <w:szCs w:val="22"/>
          <w:lang w:val="es-ES" w:eastAsia="en-US"/>
        </w:rPr>
        <w:t xml:space="preserve"> </w:t>
      </w:r>
    </w:p>
    <w:p w:rsidR="0001142C" w:rsidRDefault="0001142C" w:rsidP="00045D1E">
      <w:pPr>
        <w:tabs>
          <w:tab w:val="left" w:pos="5670"/>
          <w:tab w:val="right" w:pos="8504"/>
        </w:tabs>
        <w:ind w:right="113"/>
        <w:jc w:val="both"/>
        <w:rPr>
          <w:rFonts w:eastAsia="Calibri" w:cs="Arial"/>
          <w:b/>
          <w:sz w:val="22"/>
          <w:szCs w:val="22"/>
          <w:lang w:val="es-ES" w:eastAsia="en-US"/>
        </w:rPr>
      </w:pPr>
    </w:p>
    <w:p w:rsidR="008F4A12" w:rsidRPr="00045D1E" w:rsidRDefault="008F4A12" w:rsidP="00045D1E">
      <w:pPr>
        <w:tabs>
          <w:tab w:val="left" w:pos="5670"/>
          <w:tab w:val="right" w:pos="8504"/>
        </w:tabs>
        <w:ind w:right="113"/>
        <w:jc w:val="both"/>
        <w:rPr>
          <w:rFonts w:eastAsia="Calibri" w:cs="Arial"/>
          <w:b/>
          <w:sz w:val="22"/>
          <w:szCs w:val="22"/>
          <w:lang w:val="es-ES" w:eastAsia="en-US"/>
        </w:rPr>
      </w:pPr>
      <w:r w:rsidRPr="00045D1E">
        <w:rPr>
          <w:rFonts w:eastAsia="Calibri" w:cs="Arial"/>
          <w:b/>
          <w:sz w:val="22"/>
          <w:szCs w:val="22"/>
          <w:lang w:val="es-ES" w:eastAsia="en-US"/>
        </w:rPr>
        <w:t>Consulta 6</w:t>
      </w:r>
    </w:p>
    <w:p w:rsidR="009C7AED" w:rsidRPr="00DF0BD7" w:rsidRDefault="00A65CC5" w:rsidP="00045D1E">
      <w:pPr>
        <w:tabs>
          <w:tab w:val="left" w:pos="5670"/>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9C7AED" w:rsidRPr="00DF0BD7">
        <w:rPr>
          <w:rFonts w:eastAsia="Calibri" w:cs="Arial"/>
          <w:i/>
          <w:sz w:val="22"/>
          <w:szCs w:val="22"/>
          <w:lang w:val="es-ES" w:eastAsia="en-US"/>
        </w:rPr>
        <w:t xml:space="preserve"> 1.2.70</w:t>
      </w:r>
    </w:p>
    <w:p w:rsidR="003134A9" w:rsidRPr="003134A9" w:rsidRDefault="003134A9" w:rsidP="00045D1E">
      <w:pPr>
        <w:tabs>
          <w:tab w:val="left" w:pos="5670"/>
          <w:tab w:val="right" w:pos="8504"/>
        </w:tabs>
        <w:ind w:right="113"/>
        <w:jc w:val="both"/>
        <w:rPr>
          <w:rFonts w:eastAsia="Calibri" w:cs="Arial"/>
          <w:sz w:val="22"/>
          <w:szCs w:val="22"/>
          <w:lang w:val="es-ES" w:eastAsia="en-US"/>
        </w:rPr>
      </w:pPr>
      <w:r w:rsidRPr="003134A9">
        <w:rPr>
          <w:rFonts w:eastAsia="Calibri" w:cs="Arial"/>
          <w:sz w:val="22"/>
          <w:szCs w:val="22"/>
          <w:lang w:val="es-ES" w:eastAsia="en-US"/>
        </w:rPr>
        <w:t>Se solicita modificar la figura del Socio Estratégico en cuanto al cumplimiento del requisito técnico de operación y especialmente en la necesidad de dicho requisito en caso de transferencia de la Participación Mínima.</w:t>
      </w:r>
    </w:p>
    <w:p w:rsidR="003134A9" w:rsidRPr="003134A9" w:rsidRDefault="003134A9" w:rsidP="00045D1E">
      <w:pPr>
        <w:tabs>
          <w:tab w:val="left" w:pos="5670"/>
          <w:tab w:val="right" w:pos="8504"/>
        </w:tabs>
        <w:ind w:right="113"/>
        <w:jc w:val="both"/>
        <w:rPr>
          <w:rFonts w:eastAsia="Calibri" w:cs="Arial"/>
          <w:sz w:val="22"/>
          <w:szCs w:val="22"/>
          <w:lang w:val="es-ES" w:eastAsia="en-US"/>
        </w:rPr>
      </w:pPr>
      <w:r w:rsidRPr="003134A9">
        <w:rPr>
          <w:rFonts w:eastAsia="Calibri" w:cs="Arial"/>
          <w:sz w:val="22"/>
          <w:szCs w:val="22"/>
          <w:lang w:val="es-ES" w:eastAsia="en-US"/>
        </w:rPr>
        <w:t xml:space="preserve">Los socios participantes en la Concesionaria deben </w:t>
      </w:r>
      <w:proofErr w:type="gramStart"/>
      <w:r w:rsidRPr="003134A9">
        <w:rPr>
          <w:rFonts w:eastAsia="Calibri" w:cs="Arial"/>
          <w:sz w:val="22"/>
          <w:szCs w:val="22"/>
          <w:lang w:val="es-ES" w:eastAsia="en-US"/>
        </w:rPr>
        <w:t>ser  expertos</w:t>
      </w:r>
      <w:proofErr w:type="gramEnd"/>
      <w:r w:rsidRPr="003134A9">
        <w:rPr>
          <w:rFonts w:eastAsia="Calibri" w:cs="Arial"/>
          <w:sz w:val="22"/>
          <w:szCs w:val="22"/>
          <w:lang w:val="es-ES" w:eastAsia="en-US"/>
        </w:rPr>
        <w:t xml:space="preserve"> en la gestión  de riesgos, así como en la obtención y estructuración de financiación Por tanto, la solicitud del requisito técnico se enmarca fuera de los estándares habituales del mercado concesional internacional.</w:t>
      </w:r>
    </w:p>
    <w:p w:rsidR="003134A9" w:rsidRPr="003134A9" w:rsidRDefault="003134A9" w:rsidP="00045D1E">
      <w:pPr>
        <w:tabs>
          <w:tab w:val="left" w:pos="5670"/>
          <w:tab w:val="right" w:pos="8504"/>
        </w:tabs>
        <w:ind w:right="113"/>
        <w:jc w:val="both"/>
        <w:rPr>
          <w:rFonts w:eastAsia="Calibri" w:cs="Arial"/>
          <w:sz w:val="22"/>
          <w:szCs w:val="22"/>
          <w:lang w:val="es-ES" w:eastAsia="en-US"/>
        </w:rPr>
      </w:pPr>
      <w:r w:rsidRPr="003134A9">
        <w:rPr>
          <w:rFonts w:eastAsia="Calibri" w:cs="Arial"/>
          <w:sz w:val="22"/>
          <w:szCs w:val="22"/>
          <w:lang w:val="es-ES" w:eastAsia="en-US"/>
        </w:rPr>
        <w:t xml:space="preserve">Dentro del concepto de un contrato de PPP, el requisito a solicitar al Socio Estratégico, debería pasar </w:t>
      </w:r>
      <w:r w:rsidR="003F475B" w:rsidRPr="003134A9">
        <w:rPr>
          <w:rFonts w:eastAsia="Calibri" w:cs="Arial"/>
          <w:sz w:val="22"/>
          <w:szCs w:val="22"/>
          <w:lang w:val="es-ES" w:eastAsia="en-US"/>
        </w:rPr>
        <w:t>por tener</w:t>
      </w:r>
      <w:r w:rsidRPr="003134A9">
        <w:rPr>
          <w:rFonts w:eastAsia="Calibri" w:cs="Arial"/>
          <w:sz w:val="22"/>
          <w:szCs w:val="22"/>
          <w:lang w:val="es-ES" w:eastAsia="en-US"/>
        </w:rPr>
        <w:t xml:space="preserve"> la experiencia en el desarrollo y gestión en proyectos similares de PPP.</w:t>
      </w:r>
    </w:p>
    <w:p w:rsidR="003134A9" w:rsidRPr="003134A9" w:rsidRDefault="003134A9" w:rsidP="00045D1E">
      <w:pPr>
        <w:tabs>
          <w:tab w:val="left" w:pos="5670"/>
          <w:tab w:val="right" w:pos="8504"/>
        </w:tabs>
        <w:ind w:right="113"/>
        <w:jc w:val="both"/>
        <w:rPr>
          <w:rFonts w:eastAsia="Calibri" w:cs="Arial"/>
          <w:sz w:val="22"/>
          <w:szCs w:val="22"/>
          <w:lang w:val="es-ES" w:eastAsia="en-US"/>
        </w:rPr>
      </w:pPr>
      <w:r w:rsidRPr="003134A9">
        <w:rPr>
          <w:rFonts w:eastAsia="Calibri" w:cs="Arial"/>
          <w:sz w:val="22"/>
          <w:szCs w:val="22"/>
          <w:lang w:val="es-ES" w:eastAsia="en-US"/>
        </w:rPr>
        <w:t>En caso no se acepte esta sugerencia se solicita eliminar la necesidad de mantener dicho requisito durante toda la concesión por:</w:t>
      </w:r>
    </w:p>
    <w:p w:rsidR="003134A9" w:rsidRPr="003134A9" w:rsidRDefault="003134A9" w:rsidP="00045D1E">
      <w:pPr>
        <w:tabs>
          <w:tab w:val="left" w:pos="5670"/>
          <w:tab w:val="right" w:pos="8504"/>
        </w:tabs>
        <w:ind w:right="113"/>
        <w:jc w:val="both"/>
        <w:rPr>
          <w:rFonts w:eastAsia="Calibri" w:cs="Arial"/>
          <w:sz w:val="22"/>
          <w:szCs w:val="22"/>
          <w:lang w:val="es-ES" w:eastAsia="en-US"/>
        </w:rPr>
      </w:pPr>
      <w:r w:rsidRPr="003134A9">
        <w:rPr>
          <w:rFonts w:eastAsia="Calibri" w:cs="Arial"/>
          <w:sz w:val="22"/>
          <w:szCs w:val="22"/>
          <w:lang w:val="es-ES" w:eastAsia="en-US"/>
        </w:rPr>
        <w:t>Tras un período de operación la propia sociedad concesionaria habrá desarrollado el know-how necesario desde el punto de vista técnico y además ella misma estará en disposición de cumplir el requisito técnico de Operación.</w:t>
      </w:r>
    </w:p>
    <w:p w:rsidR="009D4FD3" w:rsidRPr="003134A9" w:rsidRDefault="003134A9" w:rsidP="00045D1E">
      <w:pPr>
        <w:tabs>
          <w:tab w:val="left" w:pos="5670"/>
          <w:tab w:val="right" w:pos="8504"/>
        </w:tabs>
        <w:ind w:right="113"/>
        <w:jc w:val="both"/>
        <w:rPr>
          <w:rFonts w:eastAsia="Calibri" w:cs="Arial"/>
          <w:sz w:val="22"/>
          <w:szCs w:val="22"/>
          <w:lang w:val="es-ES" w:eastAsia="en-US"/>
        </w:rPr>
      </w:pPr>
      <w:r w:rsidRPr="003134A9">
        <w:rPr>
          <w:rFonts w:eastAsia="Calibri" w:cs="Arial"/>
          <w:sz w:val="22"/>
          <w:szCs w:val="22"/>
          <w:lang w:val="es-ES" w:eastAsia="en-US"/>
        </w:rPr>
        <w:t>Reducirá significativamente la participación de grandes empresas del sector concesional y constructor, siendo estas habituales en la participación de contratos similares y con conocimiento altamente contrastados por el mercado para desarrollar los mismos.</w:t>
      </w:r>
      <w:r w:rsidRPr="003134A9">
        <w:rPr>
          <w:rFonts w:eastAsia="Calibri" w:cs="Arial"/>
          <w:sz w:val="22"/>
          <w:szCs w:val="22"/>
          <w:lang w:val="es-ES" w:eastAsia="en-US"/>
        </w:rPr>
        <w:cr/>
        <w:t>Será imposible trasmitir la participación a agentes puramente financieros, como son los fondos de inversión, cuyo papel habitualmente entra a desarrollarse una vez que el proyecto tiene acotados los riesgos de construcción y puesta en marcha, debido a la incapacidad de cumplimiento del requisito técnico.</w:t>
      </w:r>
    </w:p>
    <w:p w:rsidR="008F4A12" w:rsidRPr="001E36C8" w:rsidRDefault="008F4A12" w:rsidP="00045D1E">
      <w:pPr>
        <w:tabs>
          <w:tab w:val="left" w:pos="5670"/>
          <w:tab w:val="right" w:pos="8504"/>
        </w:tabs>
        <w:ind w:right="113"/>
        <w:jc w:val="both"/>
        <w:rPr>
          <w:rFonts w:eastAsia="Calibri" w:cs="Arial"/>
          <w:b/>
          <w:sz w:val="22"/>
          <w:szCs w:val="22"/>
          <w:lang w:val="es-ES" w:eastAsia="en-US"/>
        </w:rPr>
      </w:pPr>
      <w:r w:rsidRPr="001E36C8">
        <w:rPr>
          <w:rFonts w:eastAsia="Calibri" w:cs="Arial"/>
          <w:b/>
          <w:sz w:val="22"/>
          <w:szCs w:val="22"/>
          <w:lang w:val="es-ES" w:eastAsia="en-US"/>
        </w:rPr>
        <w:t>Respuesta 6</w:t>
      </w:r>
    </w:p>
    <w:p w:rsidR="009D4FD3" w:rsidRPr="009D4FD3" w:rsidRDefault="009D4FD3" w:rsidP="00045D1E">
      <w:pPr>
        <w:tabs>
          <w:tab w:val="left" w:pos="5670"/>
          <w:tab w:val="right" w:pos="8504"/>
        </w:tabs>
        <w:ind w:right="113"/>
        <w:jc w:val="both"/>
        <w:rPr>
          <w:rFonts w:eastAsia="Calibri" w:cs="Arial"/>
          <w:sz w:val="22"/>
          <w:szCs w:val="22"/>
          <w:lang w:val="es-ES" w:eastAsia="en-US"/>
        </w:rPr>
      </w:pPr>
      <w:r w:rsidRPr="009D4FD3">
        <w:rPr>
          <w:rFonts w:eastAsia="Calibri" w:cs="Arial"/>
          <w:sz w:val="22"/>
          <w:szCs w:val="22"/>
          <w:lang w:val="es-ES" w:eastAsia="en-US"/>
        </w:rPr>
        <w:t>Atenerse a lo indicado en las Bases.</w:t>
      </w:r>
    </w:p>
    <w:p w:rsidR="009D4FD3" w:rsidRPr="009D4FD3" w:rsidRDefault="009D4FD3" w:rsidP="009D4FD3">
      <w:pPr>
        <w:tabs>
          <w:tab w:val="left" w:pos="5670"/>
          <w:tab w:val="right" w:pos="8504"/>
        </w:tabs>
        <w:ind w:left="567" w:right="113"/>
        <w:jc w:val="both"/>
        <w:rPr>
          <w:rFonts w:ascii="Comic Sans MS" w:eastAsia="Calibri" w:hAnsi="Comic Sans MS"/>
          <w:sz w:val="22"/>
          <w:szCs w:val="22"/>
          <w:lang w:val="es-ES" w:eastAsia="en-US"/>
        </w:rPr>
      </w:pPr>
    </w:p>
    <w:p w:rsidR="008F4A12" w:rsidRPr="00104A92" w:rsidRDefault="008F4A12" w:rsidP="00104A92">
      <w:pPr>
        <w:tabs>
          <w:tab w:val="left" w:pos="5670"/>
          <w:tab w:val="right" w:pos="8504"/>
        </w:tabs>
        <w:ind w:right="113"/>
        <w:jc w:val="both"/>
        <w:rPr>
          <w:rFonts w:eastAsia="Calibri" w:cs="Arial"/>
          <w:b/>
          <w:sz w:val="22"/>
          <w:szCs w:val="22"/>
          <w:lang w:val="es-ES" w:eastAsia="en-US"/>
        </w:rPr>
      </w:pPr>
      <w:r w:rsidRPr="00104A92">
        <w:rPr>
          <w:rFonts w:eastAsia="Calibri" w:cs="Arial"/>
          <w:b/>
          <w:sz w:val="22"/>
          <w:szCs w:val="22"/>
          <w:lang w:val="es-ES" w:eastAsia="en-US"/>
        </w:rPr>
        <w:t>Consulta 7</w:t>
      </w:r>
    </w:p>
    <w:p w:rsidR="000606AD" w:rsidRPr="00DF0BD7" w:rsidRDefault="00A65CC5" w:rsidP="00104A92">
      <w:pPr>
        <w:tabs>
          <w:tab w:val="left" w:pos="5670"/>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0606AD" w:rsidRPr="00DF0BD7">
        <w:rPr>
          <w:rFonts w:eastAsia="Calibri" w:cs="Arial"/>
          <w:i/>
          <w:sz w:val="22"/>
          <w:szCs w:val="22"/>
          <w:lang w:val="es-ES" w:eastAsia="en-US"/>
        </w:rPr>
        <w:t xml:space="preserve"> 2.2.1</w:t>
      </w:r>
    </w:p>
    <w:p w:rsidR="007716C5" w:rsidRPr="007716C5" w:rsidRDefault="007716C5" w:rsidP="00104A92">
      <w:pPr>
        <w:tabs>
          <w:tab w:val="left" w:pos="5670"/>
          <w:tab w:val="right" w:pos="8504"/>
        </w:tabs>
        <w:ind w:right="113"/>
        <w:jc w:val="both"/>
        <w:rPr>
          <w:rFonts w:eastAsia="Calibri" w:cs="Arial"/>
          <w:sz w:val="22"/>
          <w:szCs w:val="22"/>
          <w:lang w:val="es-ES" w:eastAsia="en-US"/>
        </w:rPr>
      </w:pPr>
      <w:r w:rsidRPr="007716C5">
        <w:rPr>
          <w:rFonts w:eastAsia="Calibri" w:cs="Arial"/>
          <w:sz w:val="22"/>
          <w:szCs w:val="22"/>
          <w:lang w:val="es-ES" w:eastAsia="en-US"/>
        </w:rPr>
        <w:t>En el numeral se indican las facultades que deben tener los Representante Legales del Postor. Entre ellas se incluye la firma del Contrato de Concesión.</w:t>
      </w:r>
    </w:p>
    <w:p w:rsidR="007716C5" w:rsidRPr="007716C5" w:rsidRDefault="007716C5" w:rsidP="00104A92">
      <w:pPr>
        <w:tabs>
          <w:tab w:val="left" w:pos="5670"/>
          <w:tab w:val="right" w:pos="8504"/>
        </w:tabs>
        <w:ind w:right="113"/>
        <w:jc w:val="both"/>
        <w:rPr>
          <w:rFonts w:eastAsia="Calibri" w:cs="Arial"/>
          <w:sz w:val="22"/>
          <w:szCs w:val="22"/>
          <w:lang w:val="es-ES" w:eastAsia="en-US"/>
        </w:rPr>
      </w:pPr>
      <w:r w:rsidRPr="007716C5">
        <w:rPr>
          <w:rFonts w:eastAsia="Calibri" w:cs="Arial"/>
          <w:sz w:val="22"/>
          <w:szCs w:val="22"/>
          <w:lang w:val="es-ES" w:eastAsia="en-US"/>
        </w:rPr>
        <w:t>El Contrato de Concesión establecerá una vinculación, y se firmará, entre el Estado Peruano y la Sociedad Concesionaria creada al efecto y por lo tanto no se puede dar la facultad de firma de dicho contrato a los R. Legales del Postor aunque éste formado por los mismos integrantes que la futura Sociedad.</w:t>
      </w:r>
    </w:p>
    <w:p w:rsidR="009D4FD3" w:rsidRPr="009D4FD3" w:rsidRDefault="009D4FD3" w:rsidP="00104A92">
      <w:pPr>
        <w:tabs>
          <w:tab w:val="left" w:pos="5670"/>
          <w:tab w:val="right" w:pos="8504"/>
        </w:tabs>
        <w:ind w:right="113"/>
        <w:jc w:val="both"/>
        <w:rPr>
          <w:rFonts w:eastAsia="Calibri" w:cs="Arial"/>
          <w:b/>
          <w:sz w:val="22"/>
          <w:szCs w:val="22"/>
          <w:lang w:val="es-ES" w:eastAsia="en-US"/>
        </w:rPr>
      </w:pPr>
      <w:r w:rsidRPr="00B42014">
        <w:rPr>
          <w:rFonts w:eastAsia="Calibri" w:cs="Arial"/>
          <w:b/>
          <w:sz w:val="22"/>
          <w:szCs w:val="22"/>
          <w:lang w:val="es-ES" w:eastAsia="en-US"/>
        </w:rPr>
        <w:t>Respuesta</w:t>
      </w:r>
      <w:r w:rsidR="008F4A12" w:rsidRPr="00B42014">
        <w:rPr>
          <w:rFonts w:eastAsia="Calibri" w:cs="Arial"/>
          <w:b/>
          <w:sz w:val="22"/>
          <w:szCs w:val="22"/>
          <w:lang w:val="es-ES" w:eastAsia="en-US"/>
        </w:rPr>
        <w:t xml:space="preserve"> 7</w:t>
      </w:r>
    </w:p>
    <w:p w:rsidR="00BC43A2" w:rsidRDefault="002C2BC7" w:rsidP="00104A92">
      <w:pPr>
        <w:tabs>
          <w:tab w:val="left" w:pos="5670"/>
          <w:tab w:val="right" w:pos="8504"/>
        </w:tabs>
        <w:ind w:right="113"/>
        <w:jc w:val="both"/>
        <w:rPr>
          <w:rFonts w:eastAsia="Calibri" w:cs="Arial"/>
          <w:sz w:val="22"/>
          <w:szCs w:val="22"/>
          <w:lang w:val="es-ES" w:eastAsia="en-US"/>
        </w:rPr>
      </w:pPr>
      <w:r>
        <w:rPr>
          <w:rFonts w:eastAsia="Calibri" w:cs="Arial"/>
          <w:sz w:val="22"/>
          <w:szCs w:val="22"/>
          <w:lang w:val="es-ES" w:eastAsia="en-US"/>
        </w:rPr>
        <w:t>Se modificará el numeral indicado</w:t>
      </w:r>
      <w:r w:rsidR="006845A1">
        <w:rPr>
          <w:rFonts w:eastAsia="Calibri" w:cs="Arial"/>
          <w:sz w:val="22"/>
          <w:szCs w:val="22"/>
          <w:lang w:val="es-ES" w:eastAsia="en-US"/>
        </w:rPr>
        <w:t xml:space="preserve"> el cual quedará redactado de la siguiente manera:</w:t>
      </w:r>
    </w:p>
    <w:p w:rsidR="00D87649" w:rsidRPr="007E3E4D" w:rsidRDefault="00D87649" w:rsidP="00610D72">
      <w:pPr>
        <w:tabs>
          <w:tab w:val="left" w:pos="5670"/>
          <w:tab w:val="right" w:pos="8504"/>
        </w:tabs>
        <w:ind w:left="567" w:right="113" w:hanging="141"/>
        <w:jc w:val="both"/>
        <w:rPr>
          <w:rFonts w:cs="Arial"/>
          <w:b/>
          <w:sz w:val="22"/>
          <w:szCs w:val="24"/>
        </w:rPr>
      </w:pPr>
      <w:r w:rsidRPr="007E3E4D">
        <w:rPr>
          <w:rFonts w:cs="Arial"/>
          <w:b/>
          <w:sz w:val="22"/>
          <w:szCs w:val="24"/>
        </w:rPr>
        <w:lastRenderedPageBreak/>
        <w:t>2.2.1 b)</w:t>
      </w:r>
    </w:p>
    <w:p w:rsidR="007F7893" w:rsidRDefault="00D87649" w:rsidP="00D87649">
      <w:pPr>
        <w:tabs>
          <w:tab w:val="left" w:pos="5670"/>
          <w:tab w:val="right" w:pos="8504"/>
        </w:tabs>
        <w:ind w:left="426" w:right="113"/>
        <w:jc w:val="both"/>
        <w:rPr>
          <w:rFonts w:cs="Arial"/>
          <w:sz w:val="22"/>
          <w:szCs w:val="24"/>
        </w:rPr>
      </w:pPr>
      <w:r w:rsidRPr="00D87649">
        <w:rPr>
          <w:rFonts w:cs="Arial"/>
          <w:sz w:val="22"/>
          <w:szCs w:val="24"/>
        </w:rPr>
        <w:t>Las facultades otorgadas a cada uno de los Representantes Legales deberán ser lo suficientemente amplias como para que cualquiera de ellos, conjunta o individualmente, pueda firmar, en nombre y representación de su poderdante, todos los documentos que así requieran las Bases, incluyendo, específicamente, la facultad para iniciar los procedimientos de impugnación previstos en las Bases</w:t>
      </w:r>
      <w:r>
        <w:rPr>
          <w:rFonts w:cs="Arial"/>
          <w:sz w:val="22"/>
          <w:szCs w:val="24"/>
        </w:rPr>
        <w:t xml:space="preserve"> </w:t>
      </w:r>
      <w:r w:rsidRPr="00CA1B18">
        <w:rPr>
          <w:rFonts w:cs="Arial"/>
          <w:sz w:val="22"/>
          <w:szCs w:val="24"/>
          <w:highlight w:val="cyan"/>
        </w:rPr>
        <w:t>y</w:t>
      </w:r>
      <w:r w:rsidRPr="00CA1B18">
        <w:rPr>
          <w:rFonts w:cs="Arial"/>
          <w:sz w:val="22"/>
          <w:szCs w:val="24"/>
        </w:rPr>
        <w:t xml:space="preserve"> </w:t>
      </w:r>
      <w:r w:rsidRPr="00D87649">
        <w:rPr>
          <w:rFonts w:cs="Arial"/>
          <w:sz w:val="22"/>
          <w:szCs w:val="24"/>
        </w:rPr>
        <w:t>firmar las cartas de presentación de las Propuestas.</w:t>
      </w:r>
    </w:p>
    <w:p w:rsidR="00D87649" w:rsidRDefault="00D87649" w:rsidP="00D87649">
      <w:pPr>
        <w:tabs>
          <w:tab w:val="left" w:pos="5670"/>
          <w:tab w:val="right" w:pos="8504"/>
        </w:tabs>
        <w:ind w:left="426" w:right="113"/>
        <w:jc w:val="both"/>
        <w:rPr>
          <w:rFonts w:cs="Arial"/>
          <w:sz w:val="22"/>
          <w:szCs w:val="24"/>
        </w:rPr>
      </w:pPr>
    </w:p>
    <w:p w:rsidR="008F4A12" w:rsidRPr="00104A92" w:rsidRDefault="008F4A12" w:rsidP="00104A92">
      <w:pPr>
        <w:tabs>
          <w:tab w:val="left" w:pos="5670"/>
          <w:tab w:val="right" w:pos="8504"/>
        </w:tabs>
        <w:ind w:right="113"/>
        <w:jc w:val="both"/>
        <w:rPr>
          <w:rFonts w:eastAsia="Calibri" w:cs="Arial"/>
          <w:b/>
          <w:sz w:val="22"/>
          <w:szCs w:val="22"/>
          <w:lang w:val="es-ES" w:eastAsia="en-US"/>
        </w:rPr>
      </w:pPr>
      <w:r w:rsidRPr="00104A92">
        <w:rPr>
          <w:rFonts w:eastAsia="Calibri" w:cs="Arial"/>
          <w:b/>
          <w:sz w:val="22"/>
          <w:szCs w:val="22"/>
          <w:lang w:val="es-ES" w:eastAsia="en-US"/>
        </w:rPr>
        <w:t>Consulta 8</w:t>
      </w:r>
    </w:p>
    <w:p w:rsidR="000606AD" w:rsidRPr="00DF0BD7" w:rsidRDefault="00A65CC5" w:rsidP="00104A92">
      <w:pPr>
        <w:tabs>
          <w:tab w:val="right" w:pos="8504"/>
        </w:tabs>
        <w:ind w:right="113"/>
        <w:jc w:val="both"/>
        <w:rPr>
          <w:rFonts w:cs="Arial"/>
          <w:i/>
          <w:sz w:val="22"/>
          <w:szCs w:val="24"/>
        </w:rPr>
      </w:pPr>
      <w:r w:rsidRPr="00DF0BD7">
        <w:rPr>
          <w:rFonts w:eastAsia="Calibri" w:cs="Arial"/>
          <w:i/>
          <w:sz w:val="22"/>
          <w:szCs w:val="22"/>
          <w:lang w:val="es-ES" w:eastAsia="en-US"/>
        </w:rPr>
        <w:t>Numeral</w:t>
      </w:r>
      <w:r w:rsidR="000606AD" w:rsidRPr="00DF0BD7">
        <w:rPr>
          <w:rFonts w:cs="Arial"/>
          <w:i/>
          <w:sz w:val="22"/>
          <w:szCs w:val="24"/>
        </w:rPr>
        <w:t xml:space="preserve"> 4.5</w:t>
      </w:r>
    </w:p>
    <w:p w:rsidR="005F690B" w:rsidRPr="007F7893" w:rsidRDefault="007F7893" w:rsidP="00104A92">
      <w:pPr>
        <w:tabs>
          <w:tab w:val="right" w:pos="8504"/>
        </w:tabs>
        <w:ind w:right="113"/>
        <w:jc w:val="both"/>
        <w:rPr>
          <w:rFonts w:eastAsia="Calibri" w:cs="Arial"/>
          <w:sz w:val="20"/>
          <w:szCs w:val="22"/>
          <w:lang w:val="es-ES" w:eastAsia="en-US"/>
        </w:rPr>
      </w:pPr>
      <w:r w:rsidRPr="007F7893">
        <w:rPr>
          <w:rFonts w:cs="Arial"/>
          <w:sz w:val="22"/>
          <w:szCs w:val="24"/>
        </w:rPr>
        <w:t>El numeral 4.5 de las Bases establece que los costos derivados de la preparación y presentación de la oferta serán de cargo únicamente del Interesado. La magnitud e importancia de un proyecto como este lleva aparejada según nuestra experiencia una importante inversión en estudios, análisis, personal, etc. A mayor inversión en los mismos, mejores trabajos, conocimiento del proyecto y ofertas. La necesidad por parte de cada postor de asumir enteramente los costos inherentes a este proceso ha de traer consigo una serie de limitaciones de seguridad a fin de mantener los riesgos asumidos dentro de ciertos márgenes. Ante ello, estimamos que el establecimiento de algún o algunos mecanismos de compensación de los gastos de preparación y presentación de la oferta sólo puede derivar en una mayor competencia así como en mejores estudios y análisis que, a su vez, permitan realizar ofertas más competitivas.</w:t>
      </w:r>
    </w:p>
    <w:p w:rsidR="009D4FD3" w:rsidRPr="009D4FD3" w:rsidRDefault="009D4FD3" w:rsidP="00104A92">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008F4A12" w:rsidRPr="001E36C8">
        <w:rPr>
          <w:rFonts w:eastAsia="Calibri" w:cs="Arial"/>
          <w:b/>
          <w:sz w:val="22"/>
          <w:szCs w:val="22"/>
          <w:lang w:val="es-ES" w:eastAsia="en-US"/>
        </w:rPr>
        <w:t xml:space="preserve"> 8 </w:t>
      </w:r>
    </w:p>
    <w:p w:rsidR="009D4FD3" w:rsidRPr="009D4FD3" w:rsidRDefault="009D4FD3" w:rsidP="00104A92">
      <w:pPr>
        <w:tabs>
          <w:tab w:val="left" w:pos="5670"/>
          <w:tab w:val="right" w:pos="8504"/>
        </w:tabs>
        <w:ind w:left="993" w:right="113" w:hanging="993"/>
        <w:jc w:val="both"/>
        <w:rPr>
          <w:rFonts w:eastAsia="Calibri" w:cs="Arial"/>
          <w:sz w:val="22"/>
          <w:szCs w:val="22"/>
          <w:lang w:val="es-ES" w:eastAsia="en-US"/>
        </w:rPr>
      </w:pPr>
      <w:r w:rsidRPr="009D4FD3">
        <w:rPr>
          <w:rFonts w:eastAsia="Calibri" w:cs="Arial"/>
          <w:sz w:val="22"/>
          <w:szCs w:val="22"/>
          <w:lang w:val="es-ES" w:eastAsia="en-US"/>
        </w:rPr>
        <w:t>Atenerse a lo indicado en las Bases</w:t>
      </w:r>
    </w:p>
    <w:p w:rsidR="009D4FD3" w:rsidRPr="009D4FD3" w:rsidRDefault="009D4FD3" w:rsidP="009D4FD3">
      <w:pPr>
        <w:tabs>
          <w:tab w:val="left" w:pos="5670"/>
          <w:tab w:val="right" w:pos="8504"/>
        </w:tabs>
        <w:ind w:left="993" w:right="113"/>
        <w:jc w:val="both"/>
        <w:rPr>
          <w:rFonts w:ascii="Comic Sans MS" w:eastAsia="Calibri" w:hAnsi="Comic Sans MS"/>
          <w:sz w:val="22"/>
          <w:szCs w:val="22"/>
          <w:lang w:val="es-ES" w:eastAsia="en-US"/>
        </w:rPr>
      </w:pPr>
    </w:p>
    <w:p w:rsidR="008F4A12" w:rsidRPr="00104A92" w:rsidRDefault="008F4A12" w:rsidP="00104A92">
      <w:pPr>
        <w:tabs>
          <w:tab w:val="left" w:pos="5670"/>
          <w:tab w:val="right" w:pos="8504"/>
        </w:tabs>
        <w:ind w:right="113"/>
        <w:jc w:val="both"/>
        <w:rPr>
          <w:rFonts w:eastAsia="Calibri" w:cs="Arial"/>
          <w:b/>
          <w:sz w:val="22"/>
          <w:szCs w:val="22"/>
          <w:lang w:val="es-ES" w:eastAsia="en-US"/>
        </w:rPr>
      </w:pPr>
      <w:r w:rsidRPr="00104A92">
        <w:rPr>
          <w:rFonts w:eastAsia="Calibri" w:cs="Arial"/>
          <w:b/>
          <w:sz w:val="22"/>
          <w:szCs w:val="22"/>
          <w:lang w:val="es-ES" w:eastAsia="en-US"/>
        </w:rPr>
        <w:t>Consulta 9</w:t>
      </w:r>
    </w:p>
    <w:p w:rsidR="000606AD" w:rsidRPr="00DF0BD7" w:rsidRDefault="00A65CC5" w:rsidP="00104A92">
      <w:pPr>
        <w:tabs>
          <w:tab w:val="left" w:pos="5670"/>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0606AD" w:rsidRPr="00DF0BD7">
        <w:rPr>
          <w:rFonts w:eastAsia="Calibri" w:cs="Arial"/>
          <w:i/>
          <w:sz w:val="22"/>
          <w:szCs w:val="22"/>
          <w:lang w:val="es-ES" w:eastAsia="en-US"/>
        </w:rPr>
        <w:t xml:space="preserve"> 5.2.1 a)</w:t>
      </w:r>
    </w:p>
    <w:p w:rsidR="007F7893" w:rsidRPr="007F7893" w:rsidRDefault="007F7893" w:rsidP="00104A92">
      <w:pPr>
        <w:tabs>
          <w:tab w:val="left" w:pos="5670"/>
          <w:tab w:val="right" w:pos="8504"/>
        </w:tabs>
        <w:ind w:right="113"/>
        <w:jc w:val="both"/>
        <w:rPr>
          <w:rFonts w:eastAsia="Calibri" w:cs="Arial"/>
          <w:sz w:val="22"/>
          <w:szCs w:val="22"/>
          <w:lang w:val="es-ES" w:eastAsia="en-US"/>
        </w:rPr>
      </w:pPr>
      <w:r w:rsidRPr="007F7893">
        <w:rPr>
          <w:rFonts w:eastAsia="Calibri" w:cs="Arial"/>
          <w:sz w:val="22"/>
          <w:szCs w:val="22"/>
          <w:lang w:val="es-ES" w:eastAsia="en-US"/>
        </w:rPr>
        <w:t>Con respecto al requisito Técnico de Operación, a efectos de la suma de kilómetros se solicita confirmar el siguiente ejemplo:</w:t>
      </w:r>
    </w:p>
    <w:p w:rsidR="005F690B" w:rsidRPr="007F7893" w:rsidRDefault="007F7893" w:rsidP="00104A92">
      <w:pPr>
        <w:tabs>
          <w:tab w:val="left" w:pos="5670"/>
          <w:tab w:val="right" w:pos="8504"/>
        </w:tabs>
        <w:ind w:right="113"/>
        <w:jc w:val="both"/>
        <w:rPr>
          <w:rFonts w:eastAsia="Calibri" w:cs="Arial"/>
          <w:sz w:val="22"/>
          <w:szCs w:val="22"/>
          <w:lang w:val="es-ES" w:eastAsia="en-US"/>
        </w:rPr>
      </w:pPr>
      <w:r w:rsidRPr="007F7893">
        <w:rPr>
          <w:rFonts w:eastAsia="Calibri" w:cs="Arial"/>
          <w:sz w:val="22"/>
          <w:szCs w:val="22"/>
          <w:lang w:val="es-ES" w:eastAsia="en-US"/>
        </w:rPr>
        <w:t>Autopista 2+2 de calzadas separadas entre dos ciudades distantes 70 Kilómetros. El kilometraje a incluir en las tablas a efectos del requisito es de 140 Km.</w:t>
      </w:r>
    </w:p>
    <w:p w:rsidR="009D4FD3" w:rsidRPr="009D4FD3" w:rsidRDefault="009D4FD3" w:rsidP="00104A92">
      <w:pPr>
        <w:tabs>
          <w:tab w:val="left" w:pos="5670"/>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008F4A12" w:rsidRPr="001E36C8">
        <w:rPr>
          <w:rFonts w:eastAsia="Calibri" w:cs="Arial"/>
          <w:b/>
          <w:sz w:val="22"/>
          <w:szCs w:val="22"/>
          <w:lang w:val="es-ES" w:eastAsia="en-US"/>
        </w:rPr>
        <w:t xml:space="preserve"> 9 </w:t>
      </w:r>
    </w:p>
    <w:p w:rsidR="007F7893" w:rsidRPr="007F7893" w:rsidRDefault="00D74A6A" w:rsidP="00104A92">
      <w:pPr>
        <w:pStyle w:val="Prrafodelista"/>
        <w:ind w:left="0"/>
        <w:jc w:val="both"/>
        <w:rPr>
          <w:rFonts w:cs="Arial"/>
          <w:sz w:val="22"/>
          <w:szCs w:val="24"/>
        </w:rPr>
      </w:pPr>
      <w:r>
        <w:rPr>
          <w:rFonts w:cs="Arial"/>
          <w:sz w:val="22"/>
          <w:szCs w:val="24"/>
        </w:rPr>
        <w:t xml:space="preserve">Es correcta la interpretación </w:t>
      </w:r>
    </w:p>
    <w:p w:rsidR="009D4FD3" w:rsidRPr="009D4FD3" w:rsidRDefault="009D4FD3" w:rsidP="0021625B">
      <w:pPr>
        <w:tabs>
          <w:tab w:val="left" w:pos="5670"/>
          <w:tab w:val="right" w:pos="8504"/>
        </w:tabs>
        <w:ind w:left="567" w:right="113"/>
        <w:jc w:val="both"/>
        <w:rPr>
          <w:rFonts w:ascii="Comic Sans MS" w:eastAsia="Calibri" w:hAnsi="Comic Sans MS"/>
          <w:sz w:val="22"/>
          <w:szCs w:val="22"/>
          <w:lang w:val="es-ES" w:eastAsia="en-US"/>
        </w:rPr>
      </w:pPr>
    </w:p>
    <w:p w:rsidR="008F4A12" w:rsidRPr="000D6024" w:rsidRDefault="008F4A12" w:rsidP="000D6024">
      <w:pPr>
        <w:tabs>
          <w:tab w:val="left" w:pos="5670"/>
          <w:tab w:val="right" w:pos="8504"/>
        </w:tabs>
        <w:ind w:right="113"/>
        <w:jc w:val="both"/>
        <w:rPr>
          <w:rFonts w:eastAsia="Calibri" w:cs="Arial"/>
          <w:b/>
          <w:sz w:val="22"/>
          <w:szCs w:val="22"/>
          <w:lang w:val="es-ES" w:eastAsia="en-US"/>
        </w:rPr>
      </w:pPr>
      <w:r w:rsidRPr="000D6024">
        <w:rPr>
          <w:rFonts w:eastAsia="Calibri" w:cs="Arial"/>
          <w:b/>
          <w:sz w:val="22"/>
          <w:szCs w:val="22"/>
          <w:lang w:val="es-ES" w:eastAsia="en-US"/>
        </w:rPr>
        <w:t>Consulta 10</w:t>
      </w:r>
    </w:p>
    <w:p w:rsidR="000606AD" w:rsidRPr="00DF0BD7" w:rsidRDefault="00A65CC5" w:rsidP="000D6024">
      <w:pPr>
        <w:tabs>
          <w:tab w:val="left" w:pos="5670"/>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0606AD" w:rsidRPr="00DF0BD7">
        <w:rPr>
          <w:rFonts w:eastAsia="Calibri" w:cs="Arial"/>
          <w:i/>
          <w:sz w:val="22"/>
          <w:szCs w:val="22"/>
          <w:lang w:val="es-ES" w:eastAsia="en-US"/>
        </w:rPr>
        <w:t xml:space="preserve"> 5.2.2 a)</w:t>
      </w:r>
    </w:p>
    <w:p w:rsidR="009D14CD" w:rsidRPr="009D14CD" w:rsidRDefault="009D14CD" w:rsidP="000D6024">
      <w:pPr>
        <w:tabs>
          <w:tab w:val="left" w:pos="5670"/>
          <w:tab w:val="right" w:pos="8504"/>
        </w:tabs>
        <w:ind w:right="113"/>
        <w:jc w:val="both"/>
        <w:rPr>
          <w:rFonts w:eastAsia="Calibri" w:cs="Arial"/>
          <w:sz w:val="22"/>
          <w:szCs w:val="22"/>
          <w:lang w:val="es-ES" w:eastAsia="en-US"/>
        </w:rPr>
      </w:pPr>
      <w:r w:rsidRPr="009D14CD">
        <w:rPr>
          <w:rFonts w:eastAsia="Calibri" w:cs="Arial"/>
          <w:sz w:val="22"/>
          <w:szCs w:val="22"/>
          <w:lang w:val="es-ES" w:eastAsia="en-US"/>
        </w:rPr>
        <w:t>Se solicita se aclare a la hora de presentar el documento constitutivo del Postor o de los integrantes de un Consorcio el alcance de dicha documentación. Es decir, sobre las modificaciones que pueda haber sufrido un sociedad desde su constitución (cambio denominación, capital social, domicilio etc.) establecer cuáles de las mismas habría que presentar.</w:t>
      </w:r>
    </w:p>
    <w:p w:rsidR="005F690B" w:rsidRPr="009D14CD" w:rsidRDefault="009D14CD" w:rsidP="000D6024">
      <w:pPr>
        <w:tabs>
          <w:tab w:val="left" w:pos="5670"/>
          <w:tab w:val="right" w:pos="8504"/>
        </w:tabs>
        <w:ind w:right="113"/>
        <w:jc w:val="both"/>
        <w:rPr>
          <w:rFonts w:eastAsia="Calibri" w:cs="Arial"/>
          <w:sz w:val="22"/>
          <w:szCs w:val="22"/>
          <w:lang w:val="es-ES" w:eastAsia="en-US"/>
        </w:rPr>
      </w:pPr>
      <w:r w:rsidRPr="009D14CD">
        <w:rPr>
          <w:rFonts w:eastAsia="Calibri" w:cs="Arial"/>
          <w:sz w:val="22"/>
          <w:szCs w:val="22"/>
          <w:lang w:val="es-ES" w:eastAsia="en-US"/>
        </w:rPr>
        <w:t>Se solicita se incluya como alternativa a dicho documento se permita la presentación de los Estatutos actualmente vigentes o documento equivalente expedido por la autoridad competente del país de origen.</w:t>
      </w:r>
    </w:p>
    <w:p w:rsidR="009D4FD3" w:rsidRPr="009D4FD3" w:rsidRDefault="009D4FD3" w:rsidP="000D6024">
      <w:pPr>
        <w:tabs>
          <w:tab w:val="left" w:pos="5670"/>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008F4A12" w:rsidRPr="001E36C8">
        <w:rPr>
          <w:rFonts w:eastAsia="Calibri" w:cs="Arial"/>
          <w:b/>
          <w:sz w:val="22"/>
          <w:szCs w:val="22"/>
          <w:lang w:val="es-ES" w:eastAsia="en-US"/>
        </w:rPr>
        <w:t xml:space="preserve"> 10 </w:t>
      </w:r>
    </w:p>
    <w:p w:rsidR="009D4FD3" w:rsidRPr="00995D6E" w:rsidRDefault="009D4FD3" w:rsidP="000D6024">
      <w:pPr>
        <w:tabs>
          <w:tab w:val="left" w:pos="5670"/>
          <w:tab w:val="right" w:pos="8504"/>
        </w:tabs>
        <w:ind w:right="113"/>
        <w:jc w:val="both"/>
        <w:rPr>
          <w:rFonts w:eastAsia="Calibri" w:cs="Arial"/>
          <w:sz w:val="20"/>
          <w:szCs w:val="22"/>
          <w:lang w:val="es-ES" w:eastAsia="en-US"/>
        </w:rPr>
      </w:pPr>
      <w:r w:rsidRPr="009D4FD3">
        <w:rPr>
          <w:rFonts w:eastAsia="Calibri" w:cs="Arial"/>
          <w:sz w:val="22"/>
          <w:szCs w:val="22"/>
          <w:lang w:val="es-ES" w:eastAsia="en-US"/>
        </w:rPr>
        <w:t xml:space="preserve">Atenerse a lo indicado en las </w:t>
      </w:r>
      <w:r w:rsidR="00995D6E">
        <w:rPr>
          <w:rFonts w:eastAsia="Calibri" w:cs="Arial"/>
          <w:sz w:val="22"/>
          <w:szCs w:val="22"/>
          <w:lang w:val="es-ES" w:eastAsia="en-US"/>
        </w:rPr>
        <w:t>B</w:t>
      </w:r>
      <w:r w:rsidRPr="009D4FD3">
        <w:rPr>
          <w:rFonts w:eastAsia="Calibri" w:cs="Arial"/>
          <w:sz w:val="22"/>
          <w:szCs w:val="22"/>
          <w:lang w:val="es-ES" w:eastAsia="en-US"/>
        </w:rPr>
        <w:t>ases.</w:t>
      </w:r>
      <w:r w:rsidR="00995D6E" w:rsidRPr="00995D6E">
        <w:rPr>
          <w:rFonts w:cs="Arial"/>
          <w:szCs w:val="24"/>
        </w:rPr>
        <w:t xml:space="preserve"> </w:t>
      </w:r>
    </w:p>
    <w:p w:rsidR="009D4FD3" w:rsidRPr="009D4FD3" w:rsidRDefault="009D4FD3" w:rsidP="009D4FD3">
      <w:pPr>
        <w:tabs>
          <w:tab w:val="left" w:pos="5670"/>
          <w:tab w:val="right" w:pos="8504"/>
        </w:tabs>
        <w:ind w:right="113" w:firstLine="426"/>
        <w:jc w:val="both"/>
        <w:rPr>
          <w:rFonts w:ascii="Comic Sans MS" w:eastAsia="Calibri" w:hAnsi="Comic Sans MS"/>
          <w:sz w:val="22"/>
          <w:szCs w:val="22"/>
          <w:lang w:val="es-ES" w:eastAsia="en-US"/>
        </w:rPr>
      </w:pPr>
    </w:p>
    <w:p w:rsidR="008F4A12" w:rsidRPr="000D6024" w:rsidRDefault="008F4A12" w:rsidP="000D6024">
      <w:pPr>
        <w:tabs>
          <w:tab w:val="left" w:pos="5670"/>
          <w:tab w:val="right" w:pos="8504"/>
        </w:tabs>
        <w:ind w:right="113"/>
        <w:jc w:val="both"/>
        <w:rPr>
          <w:rFonts w:eastAsia="Calibri" w:cs="Arial"/>
          <w:b/>
          <w:sz w:val="22"/>
          <w:szCs w:val="22"/>
          <w:lang w:val="es-ES" w:eastAsia="en-US"/>
        </w:rPr>
      </w:pPr>
      <w:r w:rsidRPr="000D6024">
        <w:rPr>
          <w:rFonts w:eastAsia="Calibri" w:cs="Arial"/>
          <w:b/>
          <w:sz w:val="22"/>
          <w:szCs w:val="22"/>
          <w:lang w:val="es-ES" w:eastAsia="en-US"/>
        </w:rPr>
        <w:t>Consulta 11</w:t>
      </w:r>
    </w:p>
    <w:p w:rsidR="000606AD" w:rsidRPr="00DF0BD7" w:rsidRDefault="00A65CC5" w:rsidP="000D6024">
      <w:pPr>
        <w:tabs>
          <w:tab w:val="left" w:pos="5670"/>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0606AD" w:rsidRPr="00DF0BD7">
        <w:rPr>
          <w:rFonts w:eastAsia="Calibri" w:cs="Arial"/>
          <w:i/>
          <w:sz w:val="22"/>
          <w:szCs w:val="22"/>
          <w:lang w:val="es-ES" w:eastAsia="en-US"/>
        </w:rPr>
        <w:t xml:space="preserve"> 5.2.2 b)</w:t>
      </w:r>
    </w:p>
    <w:p w:rsidR="00D53277" w:rsidRPr="00D53277" w:rsidRDefault="00D53277" w:rsidP="000D6024">
      <w:pPr>
        <w:tabs>
          <w:tab w:val="left" w:pos="5670"/>
          <w:tab w:val="right" w:pos="8504"/>
        </w:tabs>
        <w:ind w:right="113"/>
        <w:jc w:val="both"/>
        <w:rPr>
          <w:rFonts w:eastAsia="Calibri" w:cs="Arial"/>
          <w:sz w:val="22"/>
          <w:szCs w:val="22"/>
          <w:lang w:val="es-ES" w:eastAsia="en-US"/>
        </w:rPr>
      </w:pPr>
      <w:r w:rsidRPr="00D53277">
        <w:rPr>
          <w:rFonts w:eastAsia="Calibri" w:cs="Arial"/>
          <w:sz w:val="22"/>
          <w:szCs w:val="22"/>
          <w:lang w:val="es-ES" w:eastAsia="en-US"/>
        </w:rPr>
        <w:t>Aclarar cómo proceder en caso de consorcio puesto que el mismo no tiene personalidad jurídica independiente.</w:t>
      </w:r>
    </w:p>
    <w:p w:rsidR="009D4FD3" w:rsidRPr="009D4FD3" w:rsidRDefault="009D4FD3" w:rsidP="000D6024">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008F4A12" w:rsidRPr="001E36C8">
        <w:rPr>
          <w:rFonts w:eastAsia="Calibri" w:cs="Arial"/>
          <w:b/>
          <w:sz w:val="22"/>
          <w:szCs w:val="22"/>
          <w:lang w:val="es-ES" w:eastAsia="en-US"/>
        </w:rPr>
        <w:t xml:space="preserve"> 11</w:t>
      </w:r>
    </w:p>
    <w:p w:rsidR="0081134A" w:rsidRPr="00995D6E" w:rsidRDefault="0081134A" w:rsidP="0081134A">
      <w:pPr>
        <w:tabs>
          <w:tab w:val="left" w:pos="5670"/>
          <w:tab w:val="right" w:pos="8504"/>
        </w:tabs>
        <w:ind w:right="113"/>
        <w:jc w:val="both"/>
        <w:rPr>
          <w:rFonts w:eastAsia="Calibri" w:cs="Arial"/>
          <w:sz w:val="20"/>
          <w:szCs w:val="22"/>
          <w:lang w:val="es-ES" w:eastAsia="en-US"/>
        </w:rPr>
      </w:pPr>
      <w:r w:rsidRPr="009D4FD3">
        <w:rPr>
          <w:rFonts w:eastAsia="Calibri" w:cs="Arial"/>
          <w:sz w:val="22"/>
          <w:szCs w:val="22"/>
          <w:lang w:val="es-ES" w:eastAsia="en-US"/>
        </w:rPr>
        <w:lastRenderedPageBreak/>
        <w:t xml:space="preserve">Atenerse a lo indicado en las </w:t>
      </w:r>
      <w:r>
        <w:rPr>
          <w:rFonts w:eastAsia="Calibri" w:cs="Arial"/>
          <w:sz w:val="22"/>
          <w:szCs w:val="22"/>
          <w:lang w:val="es-ES" w:eastAsia="en-US"/>
        </w:rPr>
        <w:t>B</w:t>
      </w:r>
      <w:r w:rsidRPr="009D4FD3">
        <w:rPr>
          <w:rFonts w:eastAsia="Calibri" w:cs="Arial"/>
          <w:sz w:val="22"/>
          <w:szCs w:val="22"/>
          <w:lang w:val="es-ES" w:eastAsia="en-US"/>
        </w:rPr>
        <w:t>ases.</w:t>
      </w:r>
      <w:r w:rsidRPr="00995D6E">
        <w:rPr>
          <w:rFonts w:cs="Arial"/>
          <w:szCs w:val="24"/>
        </w:rPr>
        <w:t xml:space="preserve"> </w:t>
      </w:r>
    </w:p>
    <w:p w:rsidR="009D4FD3" w:rsidRDefault="009D4FD3" w:rsidP="00B71D8D">
      <w:pPr>
        <w:ind w:left="426" w:hanging="426"/>
        <w:jc w:val="both"/>
        <w:rPr>
          <w:szCs w:val="22"/>
          <w:lang w:val="es-ES"/>
        </w:rPr>
      </w:pPr>
    </w:p>
    <w:p w:rsidR="00AD4324" w:rsidRPr="00B040EA" w:rsidRDefault="00AD4324" w:rsidP="00B040EA">
      <w:pPr>
        <w:tabs>
          <w:tab w:val="left" w:pos="5670"/>
          <w:tab w:val="right" w:pos="8504"/>
        </w:tabs>
        <w:ind w:right="113"/>
        <w:jc w:val="both"/>
        <w:rPr>
          <w:rFonts w:eastAsia="Calibri" w:cs="Arial"/>
          <w:b/>
          <w:sz w:val="22"/>
          <w:szCs w:val="22"/>
          <w:lang w:val="es-ES" w:eastAsia="en-US"/>
        </w:rPr>
      </w:pPr>
      <w:r w:rsidRPr="00B040EA">
        <w:rPr>
          <w:rFonts w:eastAsia="Calibri" w:cs="Arial"/>
          <w:b/>
          <w:sz w:val="22"/>
          <w:szCs w:val="22"/>
          <w:lang w:val="es-ES" w:eastAsia="en-US"/>
        </w:rPr>
        <w:t>Consulta 1</w:t>
      </w:r>
      <w:r w:rsidR="00DD558E" w:rsidRPr="00B040EA">
        <w:rPr>
          <w:rFonts w:eastAsia="Calibri" w:cs="Arial"/>
          <w:b/>
          <w:sz w:val="22"/>
          <w:szCs w:val="22"/>
          <w:lang w:val="es-ES" w:eastAsia="en-US"/>
        </w:rPr>
        <w:t>2</w:t>
      </w:r>
    </w:p>
    <w:p w:rsidR="000606AD" w:rsidRPr="00DF0BD7" w:rsidRDefault="00A65CC5" w:rsidP="00B040EA">
      <w:pPr>
        <w:tabs>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0606AD" w:rsidRPr="00DF0BD7">
        <w:rPr>
          <w:rFonts w:eastAsia="Calibri" w:cs="Arial"/>
          <w:i/>
          <w:sz w:val="22"/>
          <w:szCs w:val="22"/>
          <w:lang w:val="es-ES" w:eastAsia="en-US"/>
        </w:rPr>
        <w:t xml:space="preserve"> 5.2.2 k)</w:t>
      </w:r>
    </w:p>
    <w:p w:rsidR="00AD4324" w:rsidRPr="00AD4324" w:rsidRDefault="00AD4324" w:rsidP="00B040EA">
      <w:pPr>
        <w:tabs>
          <w:tab w:val="right" w:pos="8504"/>
        </w:tabs>
        <w:ind w:right="113"/>
        <w:jc w:val="both"/>
        <w:rPr>
          <w:rFonts w:eastAsia="Calibri" w:cs="Arial"/>
          <w:sz w:val="22"/>
          <w:szCs w:val="22"/>
          <w:lang w:val="es-ES" w:eastAsia="en-US"/>
        </w:rPr>
      </w:pPr>
      <w:r w:rsidRPr="00AD4324">
        <w:rPr>
          <w:rFonts w:eastAsia="Calibri" w:cs="Arial"/>
          <w:sz w:val="22"/>
          <w:szCs w:val="22"/>
          <w:lang w:val="es-ES" w:eastAsia="en-US"/>
        </w:rPr>
        <w:t>En el tercer párrafo del numeral se establece que a los 2 años de culminada la Rehabilitación y Mejoramiento y el Mantenimiento Periódico Inicial se puede transferir la Participación Mínima cumpliendo que dicho 35% se mantenga en un solo integrante de la Sociedad Concesionaria.</w:t>
      </w:r>
    </w:p>
    <w:p w:rsidR="00AD4324" w:rsidRPr="00AD4324" w:rsidRDefault="00AD4324" w:rsidP="00B040EA">
      <w:pPr>
        <w:tabs>
          <w:tab w:val="right" w:pos="8504"/>
        </w:tabs>
        <w:ind w:right="113"/>
        <w:jc w:val="both"/>
        <w:rPr>
          <w:rFonts w:eastAsia="Calibri" w:cs="Arial"/>
          <w:sz w:val="22"/>
          <w:szCs w:val="22"/>
          <w:lang w:val="es-ES" w:eastAsia="en-US"/>
        </w:rPr>
      </w:pPr>
      <w:r w:rsidRPr="00AD4324">
        <w:rPr>
          <w:rFonts w:eastAsia="Calibri" w:cs="Arial"/>
          <w:sz w:val="22"/>
          <w:szCs w:val="22"/>
          <w:lang w:val="es-ES" w:eastAsia="en-US"/>
        </w:rPr>
        <w:t>Esto entra en oposición con la definición del Socio Estratégico de 1.2.70.</w:t>
      </w:r>
    </w:p>
    <w:p w:rsidR="00AD4324" w:rsidRPr="00AD4324" w:rsidRDefault="00AD4324" w:rsidP="00B040EA">
      <w:pPr>
        <w:tabs>
          <w:tab w:val="right" w:pos="8504"/>
        </w:tabs>
        <w:ind w:right="113"/>
        <w:jc w:val="both"/>
        <w:rPr>
          <w:rFonts w:eastAsia="Calibri" w:cs="Arial"/>
          <w:sz w:val="22"/>
          <w:szCs w:val="22"/>
          <w:lang w:val="es-ES" w:eastAsia="en-US"/>
        </w:rPr>
      </w:pPr>
      <w:r w:rsidRPr="00AD4324">
        <w:rPr>
          <w:rFonts w:eastAsia="Calibri" w:cs="Arial"/>
          <w:sz w:val="22"/>
          <w:szCs w:val="22"/>
          <w:lang w:val="es-ES" w:eastAsia="en-US"/>
        </w:rPr>
        <w:t>Es de nuestro entender que pasados los dos años referidos anteriormente el Socio Estratégico podrá transferir su Participación Mínima en un solo paquete a otro socio o a uno nuevo. Que aquel Socio que adquiera dicha Participación Mínima sólo deberá cumplir como condición mantener dicho 35%.</w:t>
      </w:r>
    </w:p>
    <w:p w:rsidR="00AD4324" w:rsidRDefault="00AD4324" w:rsidP="00B040EA">
      <w:pPr>
        <w:tabs>
          <w:tab w:val="right" w:pos="8504"/>
        </w:tabs>
        <w:ind w:right="113"/>
        <w:jc w:val="both"/>
        <w:rPr>
          <w:rFonts w:eastAsia="Calibri" w:cs="Arial"/>
          <w:sz w:val="22"/>
          <w:szCs w:val="22"/>
          <w:lang w:val="es-ES" w:eastAsia="en-US"/>
        </w:rPr>
      </w:pPr>
      <w:r w:rsidRPr="00AD4324">
        <w:rPr>
          <w:rFonts w:eastAsia="Calibri" w:cs="Arial"/>
          <w:sz w:val="22"/>
          <w:szCs w:val="22"/>
          <w:lang w:val="es-ES" w:eastAsia="en-US"/>
        </w:rPr>
        <w:t>Por favor, confirmar nuestro entendimiento.</w:t>
      </w:r>
    </w:p>
    <w:p w:rsidR="00AD4324" w:rsidRPr="009D4FD3" w:rsidRDefault="00AD4324" w:rsidP="00B040EA">
      <w:pPr>
        <w:tabs>
          <w:tab w:val="right" w:pos="8504"/>
        </w:tabs>
        <w:ind w:right="113"/>
        <w:jc w:val="both"/>
        <w:rPr>
          <w:rFonts w:eastAsia="Calibri" w:cs="Arial"/>
          <w:b/>
          <w:sz w:val="22"/>
          <w:szCs w:val="22"/>
          <w:lang w:val="es-ES" w:eastAsia="en-US"/>
        </w:rPr>
      </w:pPr>
      <w:r w:rsidRPr="00B42014">
        <w:rPr>
          <w:rFonts w:eastAsia="Calibri" w:cs="Arial"/>
          <w:b/>
          <w:sz w:val="22"/>
          <w:szCs w:val="22"/>
          <w:lang w:val="es-ES" w:eastAsia="en-US"/>
        </w:rPr>
        <w:t>Respuesta 1</w:t>
      </w:r>
      <w:r w:rsidR="00DD558E" w:rsidRPr="00B42014">
        <w:rPr>
          <w:rFonts w:eastAsia="Calibri" w:cs="Arial"/>
          <w:b/>
          <w:sz w:val="22"/>
          <w:szCs w:val="22"/>
          <w:lang w:val="es-ES" w:eastAsia="en-US"/>
        </w:rPr>
        <w:t>2</w:t>
      </w:r>
    </w:p>
    <w:p w:rsidR="00243505" w:rsidRDefault="00DC5631" w:rsidP="00B040EA">
      <w:pPr>
        <w:jc w:val="both"/>
        <w:rPr>
          <w:sz w:val="22"/>
          <w:szCs w:val="22"/>
        </w:rPr>
      </w:pPr>
      <w:r>
        <w:rPr>
          <w:sz w:val="22"/>
          <w:szCs w:val="22"/>
        </w:rPr>
        <w:t>S</w:t>
      </w:r>
      <w:r w:rsidR="00243505">
        <w:rPr>
          <w:sz w:val="22"/>
          <w:szCs w:val="22"/>
        </w:rPr>
        <w:t>e modifica el numeral 1.2.70, el cual quedaría redactado de la siguiente manera:</w:t>
      </w:r>
    </w:p>
    <w:p w:rsidR="00243505" w:rsidRPr="00243505" w:rsidRDefault="00243505" w:rsidP="00243505">
      <w:pPr>
        <w:ind w:firstLine="567"/>
        <w:jc w:val="both"/>
        <w:rPr>
          <w:b/>
          <w:sz w:val="22"/>
          <w:szCs w:val="22"/>
        </w:rPr>
      </w:pPr>
      <w:r w:rsidRPr="00243505">
        <w:rPr>
          <w:b/>
          <w:sz w:val="22"/>
          <w:szCs w:val="22"/>
        </w:rPr>
        <w:t>1.2.70.</w:t>
      </w:r>
      <w:r w:rsidRPr="00243505">
        <w:rPr>
          <w:b/>
          <w:sz w:val="22"/>
          <w:szCs w:val="22"/>
        </w:rPr>
        <w:tab/>
        <w:t>Socio Estratégico</w:t>
      </w:r>
    </w:p>
    <w:p w:rsidR="00243505" w:rsidRDefault="00243505" w:rsidP="00243505">
      <w:pPr>
        <w:ind w:left="1418"/>
        <w:jc w:val="both"/>
        <w:rPr>
          <w:sz w:val="22"/>
          <w:szCs w:val="22"/>
        </w:rPr>
      </w:pPr>
      <w:r w:rsidRPr="00243505">
        <w:rPr>
          <w:sz w:val="22"/>
          <w:szCs w:val="22"/>
        </w:rPr>
        <w:t xml:space="preserve">Es el accionista o </w:t>
      </w:r>
      <w:proofErr w:type="spellStart"/>
      <w:r w:rsidRPr="00243505">
        <w:rPr>
          <w:sz w:val="22"/>
          <w:szCs w:val="22"/>
        </w:rPr>
        <w:t>participacionista</w:t>
      </w:r>
      <w:proofErr w:type="spellEnd"/>
      <w:r w:rsidRPr="00243505">
        <w:rPr>
          <w:sz w:val="22"/>
          <w:szCs w:val="22"/>
        </w:rPr>
        <w:t xml:space="preserve"> del CONCESIONARIO que acreditó el cumplimiento de los requisitos de operación señalados en las Bases, y que ostenta la titularidad de la Participación Mínima en el CONCESIONARIO.</w:t>
      </w:r>
    </w:p>
    <w:p w:rsidR="00243505" w:rsidRDefault="00243505" w:rsidP="00B040EA">
      <w:pPr>
        <w:jc w:val="both"/>
        <w:rPr>
          <w:sz w:val="22"/>
          <w:szCs w:val="22"/>
        </w:rPr>
      </w:pPr>
    </w:p>
    <w:p w:rsidR="00243505" w:rsidRPr="00243505" w:rsidRDefault="00243505" w:rsidP="00B040EA">
      <w:pPr>
        <w:jc w:val="both"/>
        <w:rPr>
          <w:rFonts w:eastAsia="Calibri" w:cs="Arial"/>
          <w:sz w:val="22"/>
          <w:szCs w:val="22"/>
          <w:lang w:val="es-ES" w:eastAsia="en-US"/>
        </w:rPr>
      </w:pPr>
      <w:r w:rsidRPr="00243505">
        <w:rPr>
          <w:sz w:val="22"/>
          <w:szCs w:val="22"/>
        </w:rPr>
        <w:t>Asimismo</w:t>
      </w:r>
      <w:r w:rsidR="00DC5631">
        <w:rPr>
          <w:sz w:val="22"/>
          <w:szCs w:val="22"/>
        </w:rPr>
        <w:t>,</w:t>
      </w:r>
      <w:r w:rsidRPr="00243505">
        <w:rPr>
          <w:sz w:val="22"/>
          <w:szCs w:val="22"/>
        </w:rPr>
        <w:t xml:space="preserve"> se modificará el tercer párrafo del numeral </w:t>
      </w:r>
      <w:r w:rsidRPr="00243505">
        <w:rPr>
          <w:rFonts w:eastAsia="Calibri" w:cs="Arial"/>
          <w:sz w:val="22"/>
          <w:szCs w:val="22"/>
          <w:lang w:val="es-ES" w:eastAsia="en-US"/>
        </w:rPr>
        <w:t>5.2.2 k) el cual quedará redactado de la siguiente manera:</w:t>
      </w:r>
    </w:p>
    <w:p w:rsidR="00243505" w:rsidRPr="00243505" w:rsidRDefault="00243505" w:rsidP="00DC5631">
      <w:pPr>
        <w:ind w:left="1418" w:hanging="851"/>
        <w:jc w:val="both"/>
        <w:rPr>
          <w:b/>
          <w:sz w:val="22"/>
        </w:rPr>
      </w:pPr>
      <w:r w:rsidRPr="00243505">
        <w:rPr>
          <w:b/>
          <w:sz w:val="22"/>
        </w:rPr>
        <w:t>5.2.2.k)</w:t>
      </w:r>
    </w:p>
    <w:p w:rsidR="00243505" w:rsidRPr="007E3E4D" w:rsidRDefault="00243505" w:rsidP="00DC5631">
      <w:pPr>
        <w:ind w:left="567"/>
        <w:jc w:val="both"/>
        <w:rPr>
          <w:b/>
          <w:sz w:val="22"/>
        </w:rPr>
      </w:pPr>
      <w:r w:rsidRPr="007E3E4D">
        <w:rPr>
          <w:b/>
          <w:sz w:val="22"/>
        </w:rPr>
        <w:t>Tercer párrafo</w:t>
      </w:r>
    </w:p>
    <w:p w:rsidR="00243505" w:rsidRPr="00243505" w:rsidRDefault="00243505" w:rsidP="00DC5631">
      <w:pPr>
        <w:ind w:left="567"/>
        <w:jc w:val="both"/>
        <w:rPr>
          <w:rFonts w:eastAsia="Calibri" w:cs="Arial"/>
          <w:i/>
          <w:sz w:val="20"/>
          <w:szCs w:val="22"/>
          <w:lang w:val="es-ES" w:eastAsia="en-US"/>
        </w:rPr>
      </w:pPr>
      <w:r w:rsidRPr="00243505">
        <w:rPr>
          <w:sz w:val="22"/>
        </w:rPr>
        <w:t xml:space="preserve">El Socio Estratégico deberá poseer y mantener su Participación Mínima, hasta dos años posteriores a la culminación de la Rehabilitación y </w:t>
      </w:r>
      <w:r w:rsidRPr="00B42014">
        <w:rPr>
          <w:sz w:val="22"/>
        </w:rPr>
        <w:t>Mejoramiento y el Mantenimiento Periódico Inicial a partir de lo cual podrá transferirla o cederla en las condiciones establecidas en el Contrato de Concesión.</w:t>
      </w:r>
    </w:p>
    <w:p w:rsidR="00243505" w:rsidRDefault="00243505" w:rsidP="00B040EA">
      <w:pPr>
        <w:jc w:val="both"/>
        <w:rPr>
          <w:sz w:val="22"/>
          <w:szCs w:val="22"/>
        </w:rPr>
      </w:pPr>
    </w:p>
    <w:p w:rsidR="00AD4324" w:rsidRPr="00B040EA" w:rsidRDefault="00AD4324" w:rsidP="00B040EA">
      <w:pPr>
        <w:tabs>
          <w:tab w:val="left" w:pos="5670"/>
          <w:tab w:val="right" w:pos="8504"/>
        </w:tabs>
        <w:ind w:right="113"/>
        <w:jc w:val="both"/>
        <w:rPr>
          <w:rFonts w:eastAsia="Calibri" w:cs="Arial"/>
          <w:b/>
          <w:sz w:val="22"/>
          <w:szCs w:val="22"/>
          <w:lang w:val="es-ES" w:eastAsia="en-US"/>
        </w:rPr>
      </w:pPr>
      <w:r w:rsidRPr="00B040EA">
        <w:rPr>
          <w:rFonts w:eastAsia="Calibri" w:cs="Arial"/>
          <w:b/>
          <w:sz w:val="22"/>
          <w:szCs w:val="22"/>
          <w:lang w:val="es-ES" w:eastAsia="en-US"/>
        </w:rPr>
        <w:t>Consulta 1</w:t>
      </w:r>
      <w:r w:rsidR="00DD558E" w:rsidRPr="00B040EA">
        <w:rPr>
          <w:rFonts w:eastAsia="Calibri" w:cs="Arial"/>
          <w:b/>
          <w:sz w:val="22"/>
          <w:szCs w:val="22"/>
          <w:lang w:val="es-ES" w:eastAsia="en-US"/>
        </w:rPr>
        <w:t>3</w:t>
      </w:r>
    </w:p>
    <w:p w:rsidR="000606AD" w:rsidRPr="00DF0BD7" w:rsidRDefault="00A65CC5" w:rsidP="00B040EA">
      <w:pPr>
        <w:tabs>
          <w:tab w:val="right" w:pos="8504"/>
        </w:tabs>
        <w:ind w:left="426" w:right="113" w:hanging="426"/>
        <w:jc w:val="both"/>
        <w:rPr>
          <w:rFonts w:cs="Arial"/>
          <w:i/>
          <w:sz w:val="22"/>
          <w:szCs w:val="24"/>
        </w:rPr>
      </w:pPr>
      <w:r w:rsidRPr="00DF0BD7">
        <w:rPr>
          <w:rFonts w:eastAsia="Calibri" w:cs="Arial"/>
          <w:i/>
          <w:sz w:val="22"/>
          <w:szCs w:val="22"/>
          <w:lang w:val="es-ES" w:eastAsia="en-US"/>
        </w:rPr>
        <w:t>Numeral</w:t>
      </w:r>
      <w:r w:rsidR="000606AD" w:rsidRPr="00DF0BD7">
        <w:rPr>
          <w:rFonts w:cs="Arial"/>
          <w:i/>
          <w:sz w:val="22"/>
          <w:szCs w:val="24"/>
        </w:rPr>
        <w:t xml:space="preserve"> 5.2.3</w:t>
      </w:r>
    </w:p>
    <w:p w:rsidR="00AD4324" w:rsidRPr="00CC2CDD" w:rsidRDefault="00CC2CDD" w:rsidP="00B040EA">
      <w:pPr>
        <w:tabs>
          <w:tab w:val="right" w:pos="8504"/>
        </w:tabs>
        <w:ind w:left="426" w:right="113" w:hanging="426"/>
        <w:jc w:val="both"/>
        <w:rPr>
          <w:rFonts w:eastAsia="Calibri" w:cs="Arial"/>
          <w:sz w:val="20"/>
          <w:szCs w:val="22"/>
          <w:lang w:val="es-ES" w:eastAsia="en-US"/>
        </w:rPr>
      </w:pPr>
      <w:r w:rsidRPr="00CC2CDD">
        <w:rPr>
          <w:rFonts w:cs="Arial"/>
          <w:sz w:val="22"/>
          <w:szCs w:val="24"/>
        </w:rPr>
        <w:t>Por favor, definir Patrimonio Neto</w:t>
      </w:r>
    </w:p>
    <w:p w:rsidR="00AD4324" w:rsidRPr="009D4FD3" w:rsidRDefault="00AD4324" w:rsidP="00B040EA">
      <w:pPr>
        <w:tabs>
          <w:tab w:val="right" w:pos="8504"/>
        </w:tabs>
        <w:ind w:left="426" w:right="113" w:hanging="426"/>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1</w:t>
      </w:r>
      <w:r w:rsidR="00DD558E">
        <w:rPr>
          <w:rFonts w:eastAsia="Calibri" w:cs="Arial"/>
          <w:b/>
          <w:sz w:val="22"/>
          <w:szCs w:val="22"/>
          <w:lang w:val="es-ES" w:eastAsia="en-US"/>
        </w:rPr>
        <w:t>3</w:t>
      </w:r>
    </w:p>
    <w:p w:rsidR="00C43D45" w:rsidRPr="00CC2CDD" w:rsidRDefault="00737869" w:rsidP="00B040EA">
      <w:pPr>
        <w:ind w:left="426" w:hanging="426"/>
        <w:jc w:val="both"/>
        <w:rPr>
          <w:sz w:val="22"/>
          <w:szCs w:val="22"/>
        </w:rPr>
      </w:pPr>
      <w:r w:rsidRPr="003F475B">
        <w:rPr>
          <w:sz w:val="22"/>
          <w:szCs w:val="22"/>
        </w:rPr>
        <w:t>Es la diferencia entre activos y pasivos</w:t>
      </w:r>
      <w:r w:rsidR="000C7919" w:rsidRPr="003F475B">
        <w:rPr>
          <w:sz w:val="22"/>
          <w:szCs w:val="22"/>
        </w:rPr>
        <w:t xml:space="preserve"> que figura en los estados financieros</w:t>
      </w:r>
    </w:p>
    <w:p w:rsidR="006D2561" w:rsidRPr="00B71D8D" w:rsidRDefault="006D255D" w:rsidP="006D255D">
      <w:pPr>
        <w:tabs>
          <w:tab w:val="left" w:pos="3282"/>
        </w:tabs>
        <w:ind w:left="426" w:hanging="426"/>
        <w:jc w:val="both"/>
        <w:rPr>
          <w:szCs w:val="22"/>
        </w:rPr>
      </w:pPr>
      <w:r>
        <w:rPr>
          <w:szCs w:val="22"/>
        </w:rPr>
        <w:tab/>
      </w:r>
      <w:r>
        <w:rPr>
          <w:szCs w:val="22"/>
        </w:rPr>
        <w:tab/>
      </w:r>
    </w:p>
    <w:p w:rsidR="00913722" w:rsidRPr="00B040EA" w:rsidRDefault="00913722" w:rsidP="00B040EA">
      <w:pPr>
        <w:tabs>
          <w:tab w:val="left" w:pos="5670"/>
          <w:tab w:val="right" w:pos="8504"/>
        </w:tabs>
        <w:ind w:right="113"/>
        <w:jc w:val="both"/>
        <w:rPr>
          <w:rFonts w:eastAsia="Calibri" w:cs="Arial"/>
          <w:b/>
          <w:sz w:val="22"/>
          <w:szCs w:val="22"/>
          <w:lang w:val="es-ES" w:eastAsia="en-US"/>
        </w:rPr>
      </w:pPr>
      <w:r w:rsidRPr="00B040EA">
        <w:rPr>
          <w:rFonts w:eastAsia="Calibri" w:cs="Arial"/>
          <w:b/>
          <w:sz w:val="22"/>
          <w:szCs w:val="22"/>
          <w:lang w:val="es-ES" w:eastAsia="en-US"/>
        </w:rPr>
        <w:t>Consulta 1</w:t>
      </w:r>
      <w:r w:rsidR="00DD558E" w:rsidRPr="00B040EA">
        <w:rPr>
          <w:rFonts w:eastAsia="Calibri" w:cs="Arial"/>
          <w:b/>
          <w:sz w:val="22"/>
          <w:szCs w:val="22"/>
          <w:lang w:val="es-ES" w:eastAsia="en-US"/>
        </w:rPr>
        <w:t>4</w:t>
      </w:r>
    </w:p>
    <w:p w:rsidR="000606AD" w:rsidRDefault="00DF0BD7" w:rsidP="00B040EA">
      <w:pPr>
        <w:tabs>
          <w:tab w:val="right" w:pos="8504"/>
        </w:tabs>
        <w:ind w:right="113"/>
        <w:jc w:val="both"/>
        <w:rPr>
          <w:rFonts w:cs="Arial"/>
          <w:sz w:val="22"/>
          <w:szCs w:val="24"/>
        </w:rPr>
      </w:pPr>
      <w:r w:rsidRPr="000606AD">
        <w:rPr>
          <w:rFonts w:cs="Arial"/>
          <w:sz w:val="22"/>
          <w:szCs w:val="24"/>
        </w:rPr>
        <w:t>Formulario 2</w:t>
      </w:r>
      <w:r>
        <w:rPr>
          <w:rFonts w:cs="Arial"/>
          <w:sz w:val="22"/>
          <w:szCs w:val="24"/>
        </w:rPr>
        <w:t xml:space="preserve"> del </w:t>
      </w:r>
      <w:r w:rsidR="000606AD" w:rsidRPr="000606AD">
        <w:rPr>
          <w:rFonts w:cs="Arial"/>
          <w:sz w:val="22"/>
          <w:szCs w:val="24"/>
        </w:rPr>
        <w:t xml:space="preserve">Anexo </w:t>
      </w:r>
      <w:r w:rsidR="003F475B" w:rsidRPr="000606AD">
        <w:rPr>
          <w:rFonts w:cs="Arial"/>
          <w:sz w:val="22"/>
          <w:szCs w:val="24"/>
        </w:rPr>
        <w:t>4</w:t>
      </w:r>
      <w:r w:rsidR="003F475B">
        <w:rPr>
          <w:rFonts w:cs="Arial"/>
          <w:sz w:val="22"/>
          <w:szCs w:val="24"/>
        </w:rPr>
        <w:t xml:space="preserve"> </w:t>
      </w:r>
      <w:r w:rsidR="003F475B" w:rsidRPr="000606AD">
        <w:rPr>
          <w:rFonts w:cs="Arial"/>
          <w:sz w:val="22"/>
          <w:szCs w:val="24"/>
        </w:rPr>
        <w:t>(</w:t>
      </w:r>
      <w:r w:rsidR="00A65CC5">
        <w:rPr>
          <w:rFonts w:eastAsia="Calibri" w:cs="Arial"/>
          <w:sz w:val="22"/>
          <w:szCs w:val="22"/>
          <w:lang w:val="es-ES" w:eastAsia="en-US"/>
        </w:rPr>
        <w:t>Numeral</w:t>
      </w:r>
      <w:r w:rsidR="000606AD" w:rsidRPr="000606AD">
        <w:rPr>
          <w:rFonts w:cs="Arial"/>
          <w:sz w:val="22"/>
          <w:szCs w:val="24"/>
        </w:rPr>
        <w:t xml:space="preserve"> 5.2.3 b), </w:t>
      </w:r>
    </w:p>
    <w:p w:rsidR="00913722" w:rsidRPr="00D70F7F" w:rsidRDefault="00D70F7F" w:rsidP="00B040EA">
      <w:pPr>
        <w:tabs>
          <w:tab w:val="right" w:pos="8504"/>
        </w:tabs>
        <w:ind w:right="113"/>
        <w:jc w:val="both"/>
        <w:rPr>
          <w:rFonts w:eastAsia="Calibri" w:cs="Arial"/>
          <w:sz w:val="20"/>
          <w:szCs w:val="22"/>
          <w:lang w:val="es-ES" w:eastAsia="en-US"/>
        </w:rPr>
      </w:pPr>
      <w:r w:rsidRPr="00D70F7F">
        <w:rPr>
          <w:rFonts w:cs="Arial"/>
          <w:sz w:val="22"/>
          <w:szCs w:val="24"/>
        </w:rPr>
        <w:t>En el Formulario 2 del Anexo 4 piden información sobre anteriores financiaciones pero no aparece requisito alguno en el numeral 5.2.3 b).</w:t>
      </w:r>
    </w:p>
    <w:p w:rsidR="00913722" w:rsidRPr="009D4FD3" w:rsidRDefault="00913722" w:rsidP="00B040EA">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1</w:t>
      </w:r>
      <w:r w:rsidR="00DD558E">
        <w:rPr>
          <w:rFonts w:eastAsia="Calibri" w:cs="Arial"/>
          <w:b/>
          <w:sz w:val="22"/>
          <w:szCs w:val="22"/>
          <w:lang w:val="es-ES" w:eastAsia="en-US"/>
        </w:rPr>
        <w:t>4</w:t>
      </w:r>
    </w:p>
    <w:p w:rsidR="00D70F7F" w:rsidRPr="00D70F7F" w:rsidRDefault="00D70F7F" w:rsidP="00B040EA">
      <w:pPr>
        <w:pStyle w:val="Prrafodelista"/>
        <w:ind w:left="0"/>
        <w:jc w:val="both"/>
        <w:rPr>
          <w:rFonts w:cs="Arial"/>
          <w:sz w:val="22"/>
          <w:szCs w:val="24"/>
        </w:rPr>
      </w:pPr>
      <w:r w:rsidRPr="00D856B9">
        <w:rPr>
          <w:rFonts w:cs="Arial"/>
          <w:sz w:val="22"/>
          <w:szCs w:val="24"/>
        </w:rPr>
        <w:t>Atenerse a lo indicado en las Bases</w:t>
      </w:r>
    </w:p>
    <w:p w:rsidR="00C46AD5" w:rsidRDefault="00C46AD5">
      <w:pPr>
        <w:rPr>
          <w:sz w:val="28"/>
        </w:rPr>
      </w:pPr>
    </w:p>
    <w:p w:rsidR="00913722" w:rsidRPr="00B040EA" w:rsidRDefault="00913722" w:rsidP="00B040EA">
      <w:pPr>
        <w:tabs>
          <w:tab w:val="left" w:pos="5670"/>
          <w:tab w:val="right" w:pos="8504"/>
        </w:tabs>
        <w:ind w:right="113"/>
        <w:jc w:val="both"/>
        <w:rPr>
          <w:rFonts w:eastAsia="Calibri" w:cs="Arial"/>
          <w:b/>
          <w:sz w:val="22"/>
          <w:szCs w:val="22"/>
          <w:lang w:val="es-ES" w:eastAsia="en-US"/>
        </w:rPr>
      </w:pPr>
      <w:r w:rsidRPr="00B040EA">
        <w:rPr>
          <w:rFonts w:eastAsia="Calibri" w:cs="Arial"/>
          <w:b/>
          <w:sz w:val="22"/>
          <w:szCs w:val="22"/>
          <w:lang w:val="es-ES" w:eastAsia="en-US"/>
        </w:rPr>
        <w:t>Consulta 1</w:t>
      </w:r>
      <w:r w:rsidR="00DD558E" w:rsidRPr="00B040EA">
        <w:rPr>
          <w:rFonts w:eastAsia="Calibri" w:cs="Arial"/>
          <w:b/>
          <w:sz w:val="22"/>
          <w:szCs w:val="22"/>
          <w:lang w:val="es-ES" w:eastAsia="en-US"/>
        </w:rPr>
        <w:t>5</w:t>
      </w:r>
    </w:p>
    <w:p w:rsidR="00F33331" w:rsidRPr="00DF0BD7" w:rsidRDefault="00A65CC5" w:rsidP="00B040EA">
      <w:pPr>
        <w:tabs>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F33331" w:rsidRPr="00DF0BD7">
        <w:rPr>
          <w:rFonts w:eastAsia="Calibri" w:cs="Arial"/>
          <w:i/>
          <w:sz w:val="22"/>
          <w:szCs w:val="22"/>
          <w:lang w:val="es-ES" w:eastAsia="en-US"/>
        </w:rPr>
        <w:t xml:space="preserve"> 7.2</w:t>
      </w:r>
    </w:p>
    <w:p w:rsidR="00913722" w:rsidRPr="00BF32E1" w:rsidRDefault="00BF32E1" w:rsidP="00B040EA">
      <w:pPr>
        <w:tabs>
          <w:tab w:val="right" w:pos="8504"/>
        </w:tabs>
        <w:ind w:right="113"/>
        <w:jc w:val="both"/>
        <w:rPr>
          <w:rFonts w:eastAsia="Calibri" w:cs="Arial"/>
          <w:sz w:val="22"/>
          <w:szCs w:val="22"/>
          <w:lang w:val="es-ES" w:eastAsia="en-US"/>
        </w:rPr>
      </w:pPr>
      <w:r w:rsidRPr="00BF32E1">
        <w:rPr>
          <w:rFonts w:eastAsia="Calibri" w:cs="Arial"/>
          <w:sz w:val="22"/>
          <w:szCs w:val="22"/>
          <w:lang w:val="es-ES" w:eastAsia="en-US"/>
        </w:rPr>
        <w:t>Por favor, aclarar en qué casos se debe entregar el Formulario 1 del Anexo 6 y en cuales el Formulario 2 del Anexo 6. Parecen ser iguales.</w:t>
      </w:r>
    </w:p>
    <w:p w:rsidR="00913722" w:rsidRPr="009D4FD3" w:rsidRDefault="00913722" w:rsidP="00B040EA">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1</w:t>
      </w:r>
      <w:r w:rsidR="00DD558E">
        <w:rPr>
          <w:rFonts w:eastAsia="Calibri" w:cs="Arial"/>
          <w:b/>
          <w:sz w:val="22"/>
          <w:szCs w:val="22"/>
          <w:lang w:val="es-ES" w:eastAsia="en-US"/>
        </w:rPr>
        <w:t>5</w:t>
      </w:r>
    </w:p>
    <w:p w:rsidR="00913722" w:rsidRPr="00BF32E1" w:rsidRDefault="00BF32E1" w:rsidP="00D856B9">
      <w:pPr>
        <w:jc w:val="both"/>
        <w:rPr>
          <w:sz w:val="22"/>
        </w:rPr>
      </w:pPr>
      <w:r w:rsidRPr="00D856B9">
        <w:rPr>
          <w:sz w:val="22"/>
        </w:rPr>
        <w:t>E</w:t>
      </w:r>
      <w:r w:rsidR="00D856B9" w:rsidRPr="00D856B9">
        <w:rPr>
          <w:sz w:val="22"/>
        </w:rPr>
        <w:t>l formulario 2 se presentará en caso de empate luego de los resultados de las propuestas presentadas en el formulario 1</w:t>
      </w:r>
    </w:p>
    <w:p w:rsidR="00913722" w:rsidRPr="00B71D8D" w:rsidRDefault="00913722" w:rsidP="00913722">
      <w:pPr>
        <w:ind w:left="426" w:hanging="426"/>
        <w:jc w:val="both"/>
        <w:rPr>
          <w:szCs w:val="22"/>
        </w:rPr>
      </w:pPr>
    </w:p>
    <w:p w:rsidR="00913722" w:rsidRPr="00B040EA" w:rsidRDefault="00913722" w:rsidP="00B040EA">
      <w:pPr>
        <w:tabs>
          <w:tab w:val="left" w:pos="5670"/>
          <w:tab w:val="right" w:pos="8504"/>
        </w:tabs>
        <w:ind w:right="113"/>
        <w:jc w:val="both"/>
        <w:rPr>
          <w:rFonts w:eastAsia="Calibri" w:cs="Arial"/>
          <w:b/>
          <w:sz w:val="22"/>
          <w:szCs w:val="22"/>
          <w:lang w:val="es-ES" w:eastAsia="en-US"/>
        </w:rPr>
      </w:pPr>
      <w:r w:rsidRPr="00B040EA">
        <w:rPr>
          <w:rFonts w:eastAsia="Calibri" w:cs="Arial"/>
          <w:b/>
          <w:sz w:val="22"/>
          <w:szCs w:val="22"/>
          <w:lang w:val="es-ES" w:eastAsia="en-US"/>
        </w:rPr>
        <w:t>Consulta 1</w:t>
      </w:r>
      <w:r w:rsidR="00DD558E" w:rsidRPr="00B040EA">
        <w:rPr>
          <w:rFonts w:eastAsia="Calibri" w:cs="Arial"/>
          <w:b/>
          <w:sz w:val="22"/>
          <w:szCs w:val="22"/>
          <w:lang w:val="es-ES" w:eastAsia="en-US"/>
        </w:rPr>
        <w:t>6</w:t>
      </w:r>
    </w:p>
    <w:p w:rsidR="00F33331" w:rsidRPr="00DF0BD7" w:rsidRDefault="00A65CC5" w:rsidP="00B040EA">
      <w:pPr>
        <w:tabs>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F33331" w:rsidRPr="00DF0BD7">
        <w:rPr>
          <w:rFonts w:eastAsia="Calibri" w:cs="Arial"/>
          <w:i/>
          <w:sz w:val="22"/>
          <w:szCs w:val="22"/>
          <w:lang w:val="es-ES" w:eastAsia="en-US"/>
        </w:rPr>
        <w:t xml:space="preserve"> 9.1.1.</w:t>
      </w:r>
    </w:p>
    <w:p w:rsidR="00913722" w:rsidRPr="00B708EA" w:rsidRDefault="00B708EA" w:rsidP="00B040EA">
      <w:pPr>
        <w:tabs>
          <w:tab w:val="right" w:pos="8504"/>
        </w:tabs>
        <w:ind w:right="113"/>
        <w:jc w:val="both"/>
        <w:rPr>
          <w:rFonts w:eastAsia="Calibri" w:cs="Arial"/>
          <w:sz w:val="22"/>
          <w:szCs w:val="22"/>
          <w:lang w:val="es-ES" w:eastAsia="en-US"/>
        </w:rPr>
      </w:pPr>
      <w:r w:rsidRPr="00B708EA">
        <w:rPr>
          <w:rFonts w:eastAsia="Calibri" w:cs="Arial"/>
          <w:sz w:val="22"/>
          <w:szCs w:val="22"/>
          <w:lang w:val="es-ES" w:eastAsia="en-US"/>
        </w:rPr>
        <w:t>Se solicita definir los valores de ponderación A, B y C.</w:t>
      </w:r>
    </w:p>
    <w:p w:rsidR="00913722" w:rsidRPr="009D4FD3" w:rsidRDefault="00913722" w:rsidP="00B040EA">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1</w:t>
      </w:r>
      <w:r w:rsidR="00DD558E">
        <w:rPr>
          <w:rFonts w:eastAsia="Calibri" w:cs="Arial"/>
          <w:b/>
          <w:sz w:val="22"/>
          <w:szCs w:val="22"/>
          <w:lang w:val="es-ES" w:eastAsia="en-US"/>
        </w:rPr>
        <w:t>6</w:t>
      </w:r>
    </w:p>
    <w:p w:rsidR="00B708EA" w:rsidRPr="00B708EA" w:rsidRDefault="003F475B" w:rsidP="00B040EA">
      <w:pPr>
        <w:pStyle w:val="Prrafodelista"/>
        <w:ind w:left="0"/>
        <w:jc w:val="both"/>
        <w:rPr>
          <w:rFonts w:cs="Arial"/>
          <w:sz w:val="22"/>
          <w:szCs w:val="24"/>
        </w:rPr>
      </w:pPr>
      <w:r w:rsidRPr="00B708EA">
        <w:rPr>
          <w:rFonts w:cs="Arial"/>
          <w:sz w:val="22"/>
          <w:szCs w:val="24"/>
        </w:rPr>
        <w:t>Se comunicará</w:t>
      </w:r>
      <w:r w:rsidR="00B708EA">
        <w:rPr>
          <w:rFonts w:cs="Arial"/>
          <w:sz w:val="22"/>
          <w:szCs w:val="24"/>
        </w:rPr>
        <w:t xml:space="preserve"> oportunamente</w:t>
      </w:r>
      <w:r w:rsidR="00B708EA" w:rsidRPr="00B708EA">
        <w:rPr>
          <w:rFonts w:cs="Arial"/>
          <w:sz w:val="22"/>
          <w:szCs w:val="24"/>
        </w:rPr>
        <w:t xml:space="preserve"> mediante circular</w:t>
      </w:r>
    </w:p>
    <w:p w:rsidR="00913722" w:rsidRPr="00B708EA" w:rsidRDefault="00913722" w:rsidP="00913722">
      <w:pPr>
        <w:rPr>
          <w:sz w:val="22"/>
        </w:rPr>
      </w:pPr>
    </w:p>
    <w:p w:rsidR="00913722" w:rsidRPr="00B040EA" w:rsidRDefault="00913722" w:rsidP="00B040EA">
      <w:pPr>
        <w:tabs>
          <w:tab w:val="left" w:pos="5670"/>
          <w:tab w:val="right" w:pos="8504"/>
        </w:tabs>
        <w:ind w:right="113"/>
        <w:jc w:val="both"/>
        <w:rPr>
          <w:rFonts w:eastAsia="Calibri" w:cs="Arial"/>
          <w:b/>
          <w:sz w:val="22"/>
          <w:szCs w:val="22"/>
          <w:lang w:val="es-ES" w:eastAsia="en-US"/>
        </w:rPr>
      </w:pPr>
      <w:r w:rsidRPr="00B040EA">
        <w:rPr>
          <w:rFonts w:eastAsia="Calibri" w:cs="Arial"/>
          <w:b/>
          <w:sz w:val="22"/>
          <w:szCs w:val="22"/>
          <w:lang w:val="es-ES" w:eastAsia="en-US"/>
        </w:rPr>
        <w:t>Consulta 1</w:t>
      </w:r>
      <w:r w:rsidR="00DD558E" w:rsidRPr="00B040EA">
        <w:rPr>
          <w:rFonts w:eastAsia="Calibri" w:cs="Arial"/>
          <w:b/>
          <w:sz w:val="22"/>
          <w:szCs w:val="22"/>
          <w:lang w:val="es-ES" w:eastAsia="en-US"/>
        </w:rPr>
        <w:t>7</w:t>
      </w:r>
    </w:p>
    <w:p w:rsidR="00F33331" w:rsidRPr="00DF0BD7" w:rsidRDefault="00A65CC5" w:rsidP="00B040EA">
      <w:pPr>
        <w:tabs>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Numeral</w:t>
      </w:r>
      <w:r w:rsidR="00F33331" w:rsidRPr="00DF0BD7">
        <w:rPr>
          <w:rFonts w:eastAsia="Calibri" w:cs="Arial"/>
          <w:i/>
          <w:sz w:val="22"/>
          <w:szCs w:val="22"/>
          <w:lang w:val="es-ES" w:eastAsia="en-US"/>
        </w:rPr>
        <w:t xml:space="preserve"> 9.4</w:t>
      </w:r>
    </w:p>
    <w:p w:rsidR="00913722" w:rsidRPr="007D4ED1" w:rsidRDefault="007D4ED1" w:rsidP="00B040EA">
      <w:pPr>
        <w:tabs>
          <w:tab w:val="right" w:pos="8504"/>
        </w:tabs>
        <w:ind w:right="113"/>
        <w:jc w:val="both"/>
        <w:rPr>
          <w:rFonts w:eastAsia="Calibri" w:cs="Arial"/>
          <w:sz w:val="22"/>
          <w:szCs w:val="22"/>
          <w:lang w:val="es-ES" w:eastAsia="en-US"/>
        </w:rPr>
      </w:pPr>
      <w:r w:rsidRPr="007D4ED1">
        <w:rPr>
          <w:rFonts w:eastAsia="Calibri" w:cs="Arial"/>
          <w:sz w:val="22"/>
          <w:szCs w:val="22"/>
          <w:lang w:val="es-ES" w:eastAsia="en-US"/>
        </w:rPr>
        <w:t>Se solicita que una vez otorgada la Buena Pro en caso de cancelación del Concurso se reintegren los gastos al Adjudicatario.</w:t>
      </w:r>
    </w:p>
    <w:p w:rsidR="00913722" w:rsidRPr="009D4FD3" w:rsidRDefault="00913722" w:rsidP="00B040EA">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1</w:t>
      </w:r>
      <w:r w:rsidR="00DD558E">
        <w:rPr>
          <w:rFonts w:eastAsia="Calibri" w:cs="Arial"/>
          <w:b/>
          <w:sz w:val="22"/>
          <w:szCs w:val="22"/>
          <w:lang w:val="es-ES" w:eastAsia="en-US"/>
        </w:rPr>
        <w:t>7</w:t>
      </w:r>
    </w:p>
    <w:p w:rsidR="00913722" w:rsidRDefault="007D4ED1" w:rsidP="00A65CC5">
      <w:pPr>
        <w:rPr>
          <w:sz w:val="28"/>
        </w:rPr>
      </w:pPr>
      <w:r w:rsidRPr="009D4FD3">
        <w:rPr>
          <w:rFonts w:eastAsia="Calibri" w:cs="Arial"/>
          <w:sz w:val="22"/>
          <w:szCs w:val="22"/>
          <w:lang w:val="es-ES" w:eastAsia="en-US"/>
        </w:rPr>
        <w:t xml:space="preserve">Atenerse a lo indicado en las </w:t>
      </w:r>
      <w:r>
        <w:rPr>
          <w:rFonts w:eastAsia="Calibri" w:cs="Arial"/>
          <w:sz w:val="22"/>
          <w:szCs w:val="22"/>
          <w:lang w:val="es-ES" w:eastAsia="en-US"/>
        </w:rPr>
        <w:t>B</w:t>
      </w:r>
      <w:r w:rsidRPr="009D4FD3">
        <w:rPr>
          <w:rFonts w:eastAsia="Calibri" w:cs="Arial"/>
          <w:sz w:val="22"/>
          <w:szCs w:val="22"/>
          <w:lang w:val="es-ES" w:eastAsia="en-US"/>
        </w:rPr>
        <w:t>ases.</w:t>
      </w:r>
    </w:p>
    <w:p w:rsidR="00913722" w:rsidRPr="006F5E11" w:rsidRDefault="00913722" w:rsidP="00913722">
      <w:pPr>
        <w:ind w:left="426" w:hanging="426"/>
        <w:jc w:val="both"/>
        <w:rPr>
          <w:sz w:val="22"/>
          <w:szCs w:val="22"/>
        </w:rPr>
      </w:pPr>
    </w:p>
    <w:p w:rsidR="00913722" w:rsidRPr="00B040EA" w:rsidRDefault="00913722" w:rsidP="00B040EA">
      <w:pPr>
        <w:tabs>
          <w:tab w:val="left" w:pos="5670"/>
          <w:tab w:val="right" w:pos="8504"/>
        </w:tabs>
        <w:ind w:right="113"/>
        <w:jc w:val="both"/>
        <w:rPr>
          <w:rFonts w:eastAsia="Calibri" w:cs="Arial"/>
          <w:b/>
          <w:sz w:val="22"/>
          <w:szCs w:val="22"/>
          <w:lang w:val="es-ES" w:eastAsia="en-US"/>
        </w:rPr>
      </w:pPr>
      <w:r w:rsidRPr="00B040EA">
        <w:rPr>
          <w:rFonts w:eastAsia="Calibri" w:cs="Arial"/>
          <w:b/>
          <w:sz w:val="22"/>
          <w:szCs w:val="22"/>
          <w:lang w:val="es-ES" w:eastAsia="en-US"/>
        </w:rPr>
        <w:t>Consulta 1</w:t>
      </w:r>
      <w:r w:rsidR="00DD558E" w:rsidRPr="00B040EA">
        <w:rPr>
          <w:rFonts w:eastAsia="Calibri" w:cs="Arial"/>
          <w:b/>
          <w:sz w:val="22"/>
          <w:szCs w:val="22"/>
          <w:lang w:val="es-ES" w:eastAsia="en-US"/>
        </w:rPr>
        <w:t>8</w:t>
      </w:r>
    </w:p>
    <w:p w:rsidR="00F33331" w:rsidRPr="00DF0BD7" w:rsidRDefault="00A65CC5" w:rsidP="00B040EA">
      <w:pPr>
        <w:tabs>
          <w:tab w:val="right" w:pos="8504"/>
        </w:tabs>
        <w:ind w:right="113"/>
        <w:jc w:val="both"/>
        <w:rPr>
          <w:rFonts w:cs="Arial"/>
          <w:i/>
          <w:sz w:val="22"/>
          <w:szCs w:val="24"/>
        </w:rPr>
      </w:pPr>
      <w:r w:rsidRPr="00DF0BD7">
        <w:rPr>
          <w:rFonts w:eastAsia="Calibri" w:cs="Arial"/>
          <w:i/>
          <w:sz w:val="22"/>
          <w:szCs w:val="22"/>
          <w:lang w:val="es-ES" w:eastAsia="en-US"/>
        </w:rPr>
        <w:t>Numeral</w:t>
      </w:r>
      <w:r w:rsidR="00F33331" w:rsidRPr="00DF0BD7">
        <w:rPr>
          <w:rFonts w:cs="Arial"/>
          <w:i/>
          <w:sz w:val="22"/>
          <w:szCs w:val="24"/>
        </w:rPr>
        <w:t xml:space="preserve"> 11.2 j)</w:t>
      </w:r>
    </w:p>
    <w:p w:rsidR="00913722" w:rsidRPr="006F5E11" w:rsidRDefault="006F5E11" w:rsidP="00B040EA">
      <w:pPr>
        <w:tabs>
          <w:tab w:val="right" w:pos="8504"/>
        </w:tabs>
        <w:ind w:right="113"/>
        <w:jc w:val="both"/>
        <w:rPr>
          <w:rFonts w:eastAsia="Calibri" w:cs="Arial"/>
          <w:sz w:val="20"/>
          <w:szCs w:val="22"/>
          <w:lang w:val="es-ES" w:eastAsia="en-US"/>
        </w:rPr>
      </w:pPr>
      <w:r w:rsidRPr="006F5E11">
        <w:rPr>
          <w:rFonts w:cs="Arial"/>
          <w:sz w:val="22"/>
          <w:szCs w:val="24"/>
        </w:rPr>
        <w:t>Se solicita conocer cuanto antes el monto a favor de Proinversión por concepto de los actos preparatorios del proceso de entrega de la Concesión.</w:t>
      </w:r>
    </w:p>
    <w:p w:rsidR="00913722" w:rsidRPr="009D4FD3" w:rsidRDefault="00913722" w:rsidP="00B040EA">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1</w:t>
      </w:r>
      <w:r w:rsidR="00DD558E">
        <w:rPr>
          <w:rFonts w:eastAsia="Calibri" w:cs="Arial"/>
          <w:b/>
          <w:sz w:val="22"/>
          <w:szCs w:val="22"/>
          <w:lang w:val="es-ES" w:eastAsia="en-US"/>
        </w:rPr>
        <w:t>8</w:t>
      </w:r>
    </w:p>
    <w:p w:rsidR="00913722" w:rsidRDefault="006F5E11" w:rsidP="00B040EA">
      <w:pPr>
        <w:rPr>
          <w:sz w:val="22"/>
        </w:rPr>
      </w:pPr>
      <w:r w:rsidRPr="006F5E11">
        <w:rPr>
          <w:sz w:val="22"/>
        </w:rPr>
        <w:t xml:space="preserve">El monto </w:t>
      </w:r>
      <w:r>
        <w:rPr>
          <w:sz w:val="22"/>
        </w:rPr>
        <w:t xml:space="preserve">está definido </w:t>
      </w:r>
      <w:r w:rsidRPr="006F5E11">
        <w:rPr>
          <w:sz w:val="22"/>
        </w:rPr>
        <w:t>en la Versión Final del Contrato al 02 de octubre</w:t>
      </w:r>
    </w:p>
    <w:p w:rsidR="006F5E11" w:rsidRPr="006F5E11" w:rsidRDefault="006F5E11" w:rsidP="006F5E11">
      <w:pPr>
        <w:ind w:firstLine="426"/>
        <w:rPr>
          <w:sz w:val="22"/>
        </w:rPr>
      </w:pPr>
    </w:p>
    <w:p w:rsidR="00913722" w:rsidRPr="00B040EA" w:rsidRDefault="00913722" w:rsidP="00B040EA">
      <w:pPr>
        <w:tabs>
          <w:tab w:val="left" w:pos="5670"/>
          <w:tab w:val="right" w:pos="8504"/>
        </w:tabs>
        <w:ind w:right="113"/>
        <w:jc w:val="both"/>
        <w:rPr>
          <w:rFonts w:eastAsia="Calibri" w:cs="Arial"/>
          <w:b/>
          <w:sz w:val="22"/>
          <w:szCs w:val="22"/>
          <w:lang w:val="es-ES" w:eastAsia="en-US"/>
        </w:rPr>
      </w:pPr>
      <w:r w:rsidRPr="00B040EA">
        <w:rPr>
          <w:rFonts w:eastAsia="Calibri" w:cs="Arial"/>
          <w:b/>
          <w:sz w:val="22"/>
          <w:szCs w:val="22"/>
          <w:lang w:val="es-ES" w:eastAsia="en-US"/>
        </w:rPr>
        <w:t>Consulta 1</w:t>
      </w:r>
      <w:r w:rsidR="00DD558E" w:rsidRPr="00B040EA">
        <w:rPr>
          <w:rFonts w:eastAsia="Calibri" w:cs="Arial"/>
          <w:b/>
          <w:sz w:val="22"/>
          <w:szCs w:val="22"/>
          <w:lang w:val="es-ES" w:eastAsia="en-US"/>
        </w:rPr>
        <w:t>9</w:t>
      </w:r>
    </w:p>
    <w:p w:rsidR="00F33331" w:rsidRPr="00DF0BD7" w:rsidRDefault="00A65CC5" w:rsidP="00B040EA">
      <w:pPr>
        <w:tabs>
          <w:tab w:val="right" w:pos="8504"/>
        </w:tabs>
        <w:ind w:right="113"/>
        <w:jc w:val="both"/>
        <w:rPr>
          <w:rFonts w:cs="Arial"/>
          <w:i/>
          <w:sz w:val="22"/>
          <w:szCs w:val="24"/>
        </w:rPr>
      </w:pPr>
      <w:r w:rsidRPr="00DF0BD7">
        <w:rPr>
          <w:rFonts w:eastAsia="Calibri" w:cs="Arial"/>
          <w:i/>
          <w:sz w:val="22"/>
          <w:szCs w:val="22"/>
          <w:lang w:val="es-ES" w:eastAsia="en-US"/>
        </w:rPr>
        <w:t>Numeral</w:t>
      </w:r>
      <w:r w:rsidR="00F33331" w:rsidRPr="00DF0BD7">
        <w:rPr>
          <w:rFonts w:cs="Arial"/>
          <w:i/>
          <w:sz w:val="22"/>
          <w:szCs w:val="24"/>
        </w:rPr>
        <w:t xml:space="preserve"> 12.3</w:t>
      </w:r>
    </w:p>
    <w:p w:rsidR="00913722" w:rsidRPr="0026174B" w:rsidRDefault="0026174B" w:rsidP="00B040EA">
      <w:pPr>
        <w:tabs>
          <w:tab w:val="right" w:pos="8504"/>
        </w:tabs>
        <w:ind w:right="113"/>
        <w:jc w:val="both"/>
        <w:rPr>
          <w:rFonts w:eastAsia="Calibri" w:cs="Arial"/>
          <w:sz w:val="22"/>
          <w:szCs w:val="22"/>
          <w:lang w:val="es-ES" w:eastAsia="en-US"/>
        </w:rPr>
      </w:pPr>
      <w:r w:rsidRPr="0026174B">
        <w:rPr>
          <w:rFonts w:eastAsia="Calibri" w:cs="Arial"/>
          <w:sz w:val="22"/>
          <w:szCs w:val="22"/>
          <w:lang w:val="es-ES" w:eastAsia="en-US"/>
        </w:rPr>
        <w:t>Se solicita aclarar si el Adjudicatario de la Buena Pro es responsable de la realización y aprobación de los Estudios Medioambiental y por tanto que todo el riesgo inherente a los mismos recae en dicho Adjudicatario.</w:t>
      </w:r>
    </w:p>
    <w:p w:rsidR="00913722" w:rsidRPr="009D4FD3" w:rsidRDefault="00913722" w:rsidP="00B040EA">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1</w:t>
      </w:r>
      <w:r w:rsidR="00DD558E">
        <w:rPr>
          <w:rFonts w:eastAsia="Calibri" w:cs="Arial"/>
          <w:b/>
          <w:sz w:val="22"/>
          <w:szCs w:val="22"/>
          <w:lang w:val="es-ES" w:eastAsia="en-US"/>
        </w:rPr>
        <w:t>9</w:t>
      </w:r>
    </w:p>
    <w:p w:rsidR="00D17254" w:rsidRDefault="00102E39" w:rsidP="00D17254">
      <w:pPr>
        <w:ind w:left="426" w:hanging="426"/>
        <w:jc w:val="both"/>
        <w:rPr>
          <w:rFonts w:eastAsia="Calibri" w:cs="Arial"/>
          <w:sz w:val="22"/>
          <w:szCs w:val="22"/>
          <w:lang w:val="es-ES" w:eastAsia="en-US"/>
        </w:rPr>
      </w:pPr>
      <w:r>
        <w:rPr>
          <w:rFonts w:eastAsia="Calibri" w:cs="Arial"/>
          <w:sz w:val="22"/>
          <w:szCs w:val="22"/>
          <w:lang w:val="es-ES" w:eastAsia="en-US"/>
        </w:rPr>
        <w:t xml:space="preserve">Ver </w:t>
      </w:r>
      <w:r w:rsidRPr="00102E39">
        <w:rPr>
          <w:rFonts w:eastAsia="Calibri" w:cs="Arial"/>
          <w:sz w:val="22"/>
          <w:szCs w:val="22"/>
          <w:lang w:val="es-ES" w:eastAsia="en-US"/>
        </w:rPr>
        <w:t>Versión Final del Contrato al 02 de octubre</w:t>
      </w:r>
    </w:p>
    <w:p w:rsidR="00102E39" w:rsidRPr="006F5E11" w:rsidRDefault="00102E39" w:rsidP="00D17254">
      <w:pPr>
        <w:ind w:left="426" w:hanging="426"/>
        <w:jc w:val="both"/>
        <w:rPr>
          <w:sz w:val="22"/>
          <w:szCs w:val="22"/>
        </w:rPr>
      </w:pPr>
    </w:p>
    <w:p w:rsidR="00D17254" w:rsidRPr="00B040EA" w:rsidRDefault="00D17254" w:rsidP="00B040EA">
      <w:pPr>
        <w:tabs>
          <w:tab w:val="left" w:pos="5670"/>
          <w:tab w:val="right" w:pos="8504"/>
        </w:tabs>
        <w:ind w:right="113"/>
        <w:jc w:val="both"/>
        <w:rPr>
          <w:rFonts w:eastAsia="Calibri" w:cs="Arial"/>
          <w:b/>
          <w:sz w:val="22"/>
          <w:szCs w:val="22"/>
          <w:lang w:val="es-ES" w:eastAsia="en-US"/>
        </w:rPr>
      </w:pPr>
      <w:r w:rsidRPr="00B040EA">
        <w:rPr>
          <w:rFonts w:eastAsia="Calibri" w:cs="Arial"/>
          <w:b/>
          <w:sz w:val="22"/>
          <w:szCs w:val="22"/>
          <w:lang w:val="es-ES" w:eastAsia="en-US"/>
        </w:rPr>
        <w:t xml:space="preserve">Consulta </w:t>
      </w:r>
      <w:r w:rsidR="00DD558E" w:rsidRPr="00B040EA">
        <w:rPr>
          <w:rFonts w:eastAsia="Calibri" w:cs="Arial"/>
          <w:b/>
          <w:sz w:val="22"/>
          <w:szCs w:val="22"/>
          <w:lang w:val="es-ES" w:eastAsia="en-US"/>
        </w:rPr>
        <w:t>20</w:t>
      </w:r>
    </w:p>
    <w:p w:rsidR="00F33331" w:rsidRPr="00DF0BD7" w:rsidRDefault="00A65CC5" w:rsidP="00B040EA">
      <w:pPr>
        <w:tabs>
          <w:tab w:val="right" w:pos="8504"/>
        </w:tabs>
        <w:ind w:right="113"/>
        <w:jc w:val="both"/>
        <w:rPr>
          <w:rFonts w:cs="Arial"/>
          <w:i/>
          <w:sz w:val="22"/>
          <w:szCs w:val="24"/>
        </w:rPr>
      </w:pPr>
      <w:r w:rsidRPr="00DF0BD7">
        <w:rPr>
          <w:rFonts w:eastAsia="Calibri" w:cs="Arial"/>
          <w:i/>
          <w:sz w:val="22"/>
          <w:szCs w:val="22"/>
          <w:lang w:val="es-ES" w:eastAsia="en-US"/>
        </w:rPr>
        <w:t>Numeral</w:t>
      </w:r>
      <w:r w:rsidR="00F33331" w:rsidRPr="00DF0BD7">
        <w:rPr>
          <w:rFonts w:cs="Arial"/>
          <w:i/>
          <w:sz w:val="22"/>
          <w:szCs w:val="24"/>
        </w:rPr>
        <w:t xml:space="preserve"> 12.7</w:t>
      </w:r>
    </w:p>
    <w:p w:rsidR="003B45C8" w:rsidRPr="003B45C8" w:rsidRDefault="003B45C8" w:rsidP="00B040EA">
      <w:pPr>
        <w:tabs>
          <w:tab w:val="right" w:pos="8504"/>
        </w:tabs>
        <w:ind w:right="113"/>
        <w:jc w:val="both"/>
        <w:rPr>
          <w:rFonts w:eastAsia="Calibri" w:cs="Arial"/>
          <w:sz w:val="22"/>
          <w:szCs w:val="22"/>
          <w:lang w:val="es-ES" w:eastAsia="en-US"/>
        </w:rPr>
      </w:pPr>
      <w:r w:rsidRPr="003B45C8">
        <w:rPr>
          <w:rFonts w:eastAsia="Calibri" w:cs="Arial"/>
          <w:sz w:val="22"/>
          <w:szCs w:val="22"/>
          <w:lang w:val="es-ES" w:eastAsia="en-US"/>
        </w:rPr>
        <w:t>Se solicita aclarar los mecanismos de reubicación de las Interferencias en términos de permisos y ejecución cierta de dicha reubicación.</w:t>
      </w:r>
    </w:p>
    <w:p w:rsidR="00D17254" w:rsidRPr="003B45C8" w:rsidRDefault="003B45C8" w:rsidP="00B040EA">
      <w:pPr>
        <w:tabs>
          <w:tab w:val="right" w:pos="8504"/>
        </w:tabs>
        <w:ind w:right="113"/>
        <w:jc w:val="both"/>
        <w:rPr>
          <w:rFonts w:eastAsia="Calibri" w:cs="Arial"/>
          <w:sz w:val="22"/>
          <w:szCs w:val="22"/>
          <w:lang w:val="es-ES" w:eastAsia="en-US"/>
        </w:rPr>
      </w:pPr>
      <w:r w:rsidRPr="003B45C8">
        <w:rPr>
          <w:rFonts w:eastAsia="Calibri" w:cs="Arial"/>
          <w:sz w:val="22"/>
          <w:szCs w:val="22"/>
          <w:lang w:val="es-ES" w:eastAsia="en-US"/>
        </w:rPr>
        <w:t>Se solicita aclarar cómo se gestionarán los trabajos entre entidades para minimizar los efectos a las actuaciones de operación, Rehabilitación, Mejoramiento o Mantenimiento Periódico Inicial.</w:t>
      </w:r>
    </w:p>
    <w:p w:rsidR="00D17254" w:rsidRPr="009D4FD3" w:rsidRDefault="00D17254" w:rsidP="00B040EA">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w:t>
      </w:r>
      <w:r w:rsidR="00DD558E">
        <w:rPr>
          <w:rFonts w:eastAsia="Calibri" w:cs="Arial"/>
          <w:b/>
          <w:sz w:val="22"/>
          <w:szCs w:val="22"/>
          <w:lang w:val="es-ES" w:eastAsia="en-US"/>
        </w:rPr>
        <w:t>20</w:t>
      </w:r>
    </w:p>
    <w:p w:rsidR="00B4303D" w:rsidRDefault="00B4303D" w:rsidP="00B040EA">
      <w:pPr>
        <w:rPr>
          <w:sz w:val="28"/>
        </w:rPr>
      </w:pPr>
      <w:r w:rsidRPr="009D4FD3">
        <w:rPr>
          <w:rFonts w:eastAsia="Calibri" w:cs="Arial"/>
          <w:sz w:val="22"/>
          <w:szCs w:val="22"/>
          <w:lang w:val="es-ES" w:eastAsia="en-US"/>
        </w:rPr>
        <w:t xml:space="preserve">Atenerse a lo indicado en las </w:t>
      </w:r>
      <w:r>
        <w:rPr>
          <w:rFonts w:eastAsia="Calibri" w:cs="Arial"/>
          <w:sz w:val="22"/>
          <w:szCs w:val="22"/>
          <w:lang w:val="es-ES" w:eastAsia="en-US"/>
        </w:rPr>
        <w:t>B</w:t>
      </w:r>
      <w:r w:rsidRPr="009D4FD3">
        <w:rPr>
          <w:rFonts w:eastAsia="Calibri" w:cs="Arial"/>
          <w:sz w:val="22"/>
          <w:szCs w:val="22"/>
          <w:lang w:val="es-ES" w:eastAsia="en-US"/>
        </w:rPr>
        <w:t>ases.</w:t>
      </w:r>
    </w:p>
    <w:p w:rsidR="00D17254" w:rsidRDefault="00D17254" w:rsidP="00D17254">
      <w:pPr>
        <w:rPr>
          <w:sz w:val="28"/>
        </w:rPr>
      </w:pPr>
    </w:p>
    <w:p w:rsidR="00D17254" w:rsidRPr="00E420BC" w:rsidRDefault="00DD558E" w:rsidP="00E420BC">
      <w:pPr>
        <w:tabs>
          <w:tab w:val="left" w:pos="5670"/>
          <w:tab w:val="right" w:pos="8504"/>
        </w:tabs>
        <w:ind w:right="113"/>
        <w:jc w:val="both"/>
        <w:rPr>
          <w:rFonts w:eastAsia="Calibri" w:cs="Arial"/>
          <w:b/>
          <w:sz w:val="22"/>
          <w:szCs w:val="22"/>
          <w:lang w:val="es-ES" w:eastAsia="en-US"/>
        </w:rPr>
      </w:pPr>
      <w:r w:rsidRPr="00E420BC">
        <w:rPr>
          <w:rFonts w:eastAsia="Calibri" w:cs="Arial"/>
          <w:b/>
          <w:sz w:val="22"/>
          <w:szCs w:val="22"/>
          <w:lang w:val="es-ES" w:eastAsia="en-US"/>
        </w:rPr>
        <w:t>Consulta 2</w:t>
      </w:r>
      <w:r w:rsidR="00D17254" w:rsidRPr="00E420BC">
        <w:rPr>
          <w:rFonts w:eastAsia="Calibri" w:cs="Arial"/>
          <w:b/>
          <w:sz w:val="22"/>
          <w:szCs w:val="22"/>
          <w:lang w:val="es-ES" w:eastAsia="en-US"/>
        </w:rPr>
        <w:t>1</w:t>
      </w:r>
    </w:p>
    <w:p w:rsidR="00683702" w:rsidRPr="00DF0BD7" w:rsidRDefault="00DF0BD7" w:rsidP="00E420BC">
      <w:pPr>
        <w:tabs>
          <w:tab w:val="right" w:pos="8504"/>
        </w:tabs>
        <w:ind w:right="113"/>
        <w:jc w:val="both"/>
        <w:rPr>
          <w:rFonts w:cs="Arial"/>
          <w:i/>
          <w:sz w:val="22"/>
          <w:szCs w:val="24"/>
        </w:rPr>
      </w:pPr>
      <w:r w:rsidRPr="00DF0BD7">
        <w:rPr>
          <w:rFonts w:cs="Arial"/>
          <w:i/>
          <w:sz w:val="22"/>
          <w:szCs w:val="24"/>
        </w:rPr>
        <w:t>Formulario 2</w:t>
      </w:r>
      <w:r>
        <w:rPr>
          <w:rFonts w:cs="Arial"/>
          <w:i/>
          <w:sz w:val="22"/>
          <w:szCs w:val="24"/>
        </w:rPr>
        <w:t xml:space="preserve"> del </w:t>
      </w:r>
      <w:r w:rsidR="00683702" w:rsidRPr="00DF0BD7">
        <w:rPr>
          <w:rFonts w:cs="Arial"/>
          <w:i/>
          <w:sz w:val="22"/>
          <w:szCs w:val="24"/>
        </w:rPr>
        <w:t xml:space="preserve">Anexo 5  </w:t>
      </w:r>
    </w:p>
    <w:p w:rsidR="00D17254" w:rsidRPr="00683702" w:rsidRDefault="00ED62A8" w:rsidP="00E420BC">
      <w:pPr>
        <w:tabs>
          <w:tab w:val="right" w:pos="8504"/>
        </w:tabs>
        <w:ind w:right="113"/>
        <w:jc w:val="both"/>
        <w:rPr>
          <w:rFonts w:eastAsia="Calibri" w:cs="Arial"/>
          <w:sz w:val="22"/>
          <w:szCs w:val="22"/>
          <w:lang w:val="es-ES" w:eastAsia="en-US"/>
        </w:rPr>
      </w:pPr>
      <w:r w:rsidRPr="00683702">
        <w:rPr>
          <w:rFonts w:eastAsia="Calibri" w:cs="Arial"/>
          <w:sz w:val="22"/>
          <w:szCs w:val="22"/>
          <w:lang w:val="es-ES" w:eastAsia="en-US"/>
        </w:rPr>
        <w:t xml:space="preserve">Entre la entrega del Sobre 1 y las otras entregas (Sobres 2 y 3) se permiten cambios en el consorcio postor por lo que el enunciado de este formulario debería indicar que los documentos que han precalificado al consorcio postor (los entregados con el Sobre 1 o los respectivos por un cambio de la composición) siguen siendo vigentes. De esta forma aquellos documentos presentados con posterioridad y aceptados por </w:t>
      </w:r>
      <w:r w:rsidR="00683702" w:rsidRPr="00683702">
        <w:rPr>
          <w:rFonts w:eastAsia="Calibri" w:cs="Arial"/>
          <w:sz w:val="22"/>
          <w:szCs w:val="22"/>
          <w:lang w:val="es-ES" w:eastAsia="en-US"/>
        </w:rPr>
        <w:t>PROINVERSIÓN</w:t>
      </w:r>
      <w:r w:rsidRPr="00683702">
        <w:rPr>
          <w:rFonts w:eastAsia="Calibri" w:cs="Arial"/>
          <w:sz w:val="22"/>
          <w:szCs w:val="22"/>
          <w:lang w:val="es-ES" w:eastAsia="en-US"/>
        </w:rPr>
        <w:t xml:space="preserve"> estarían incluidos en este Declaración Jurada.</w:t>
      </w:r>
    </w:p>
    <w:p w:rsidR="00D17254" w:rsidRDefault="00D17254" w:rsidP="00E420BC">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00DD558E">
        <w:rPr>
          <w:rFonts w:eastAsia="Calibri" w:cs="Arial"/>
          <w:b/>
          <w:sz w:val="22"/>
          <w:szCs w:val="22"/>
          <w:lang w:val="es-ES" w:eastAsia="en-US"/>
        </w:rPr>
        <w:t xml:space="preserve"> 2</w:t>
      </w:r>
      <w:r w:rsidRPr="001E36C8">
        <w:rPr>
          <w:rFonts w:eastAsia="Calibri" w:cs="Arial"/>
          <w:b/>
          <w:sz w:val="22"/>
          <w:szCs w:val="22"/>
          <w:lang w:val="es-ES" w:eastAsia="en-US"/>
        </w:rPr>
        <w:t>1</w:t>
      </w:r>
    </w:p>
    <w:p w:rsidR="00A45E59" w:rsidRPr="00737869" w:rsidRDefault="00A45E59" w:rsidP="00E420BC">
      <w:pPr>
        <w:pStyle w:val="Prrafodelista"/>
        <w:ind w:left="0"/>
        <w:jc w:val="both"/>
        <w:rPr>
          <w:rFonts w:cs="Arial"/>
          <w:sz w:val="22"/>
          <w:szCs w:val="24"/>
        </w:rPr>
      </w:pPr>
      <w:r w:rsidRPr="00737869">
        <w:rPr>
          <w:rFonts w:cs="Arial"/>
          <w:sz w:val="22"/>
          <w:szCs w:val="24"/>
        </w:rPr>
        <w:t>Se modifica el numeral 6.3, segundo párrafo, el cual quedará redactado de la siguiente manera:</w:t>
      </w:r>
    </w:p>
    <w:p w:rsidR="00A45E59" w:rsidRPr="00A45E59" w:rsidRDefault="00A45E59" w:rsidP="00A45E59">
      <w:pPr>
        <w:rPr>
          <w:sz w:val="22"/>
        </w:rPr>
      </w:pPr>
      <w:bookmarkStart w:id="0" w:name="_Toc338866643"/>
      <w:r w:rsidRPr="00737869">
        <w:rPr>
          <w:sz w:val="22"/>
        </w:rPr>
        <w:t>Segundo párrafo</w:t>
      </w:r>
    </w:p>
    <w:p w:rsidR="00A45E59" w:rsidRPr="00B42014" w:rsidRDefault="00A45E59" w:rsidP="00962564">
      <w:pPr>
        <w:jc w:val="both"/>
        <w:rPr>
          <w:sz w:val="22"/>
        </w:rPr>
      </w:pPr>
      <w:r w:rsidRPr="00B42014">
        <w:rPr>
          <w:sz w:val="22"/>
        </w:rPr>
        <w:lastRenderedPageBreak/>
        <w:t>Cualquier Postor Precalificado podrá conformar un Consorcio hasta la fecha prevista en el Cronograma del Concurso. Asimismo, en dicho plazo los Postores Precalificados como Consorcio, podrán hacer cambios en su conformación. En cualquiera de los casos podrán asociarse con otros Postores Precalificados o con terceros. El nuevo Consorcio, en el plazo previsto en el cronograma, deberá cumplir los requisitos de precalificación presentando los documentos que para tal efecto exigen las Bases.</w:t>
      </w:r>
      <w:bookmarkStart w:id="1" w:name="_Toc346087196"/>
      <w:bookmarkStart w:id="2" w:name="_Toc346087530"/>
      <w:bookmarkStart w:id="3" w:name="_Toc346087849"/>
      <w:bookmarkEnd w:id="0"/>
      <w:bookmarkEnd w:id="1"/>
      <w:bookmarkEnd w:id="2"/>
      <w:bookmarkEnd w:id="3"/>
    </w:p>
    <w:p w:rsidR="00601883" w:rsidRPr="00683702" w:rsidRDefault="00601883" w:rsidP="00D17254">
      <w:pPr>
        <w:tabs>
          <w:tab w:val="right" w:pos="8504"/>
        </w:tabs>
        <w:ind w:left="426" w:right="113"/>
        <w:jc w:val="both"/>
        <w:rPr>
          <w:rFonts w:eastAsia="Calibri" w:cs="Arial"/>
          <w:sz w:val="22"/>
          <w:szCs w:val="22"/>
          <w:lang w:eastAsia="en-US"/>
        </w:rPr>
      </w:pPr>
    </w:p>
    <w:p w:rsidR="00601883" w:rsidRPr="00E420BC" w:rsidRDefault="00601883" w:rsidP="00E420BC">
      <w:pPr>
        <w:tabs>
          <w:tab w:val="left" w:pos="5670"/>
          <w:tab w:val="right" w:pos="8504"/>
        </w:tabs>
        <w:ind w:right="113"/>
        <w:jc w:val="both"/>
        <w:rPr>
          <w:rFonts w:eastAsia="Calibri" w:cs="Arial"/>
          <w:b/>
          <w:sz w:val="22"/>
          <w:szCs w:val="22"/>
          <w:lang w:val="es-ES" w:eastAsia="en-US"/>
        </w:rPr>
      </w:pPr>
      <w:r w:rsidRPr="00E420BC">
        <w:rPr>
          <w:rFonts w:eastAsia="Calibri" w:cs="Arial"/>
          <w:b/>
          <w:sz w:val="22"/>
          <w:szCs w:val="22"/>
          <w:lang w:val="es-ES" w:eastAsia="en-US"/>
        </w:rPr>
        <w:t xml:space="preserve">Consulta </w:t>
      </w:r>
      <w:r w:rsidR="00DD558E" w:rsidRPr="00E420BC">
        <w:rPr>
          <w:rFonts w:eastAsia="Calibri" w:cs="Arial"/>
          <w:b/>
          <w:sz w:val="22"/>
          <w:szCs w:val="22"/>
          <w:lang w:val="es-ES" w:eastAsia="en-US"/>
        </w:rPr>
        <w:t>22</w:t>
      </w:r>
    </w:p>
    <w:p w:rsidR="00601883" w:rsidRPr="00DF0BD7" w:rsidRDefault="00DF0BD7" w:rsidP="00E420BC">
      <w:pPr>
        <w:tabs>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 xml:space="preserve">Formulario 1 </w:t>
      </w:r>
      <w:proofErr w:type="spellStart"/>
      <w:r w:rsidRPr="00DF0BD7">
        <w:rPr>
          <w:rFonts w:eastAsia="Calibri" w:cs="Arial"/>
          <w:i/>
          <w:sz w:val="22"/>
          <w:szCs w:val="22"/>
          <w:lang w:val="es-ES" w:eastAsia="en-US"/>
        </w:rPr>
        <w:t>ó</w:t>
      </w:r>
      <w:proofErr w:type="spellEnd"/>
      <w:r w:rsidRPr="00DF0BD7">
        <w:rPr>
          <w:rFonts w:eastAsia="Calibri" w:cs="Arial"/>
          <w:i/>
          <w:sz w:val="22"/>
          <w:szCs w:val="22"/>
          <w:lang w:val="es-ES" w:eastAsia="en-US"/>
        </w:rPr>
        <w:t xml:space="preserve"> 2 del </w:t>
      </w:r>
      <w:r>
        <w:rPr>
          <w:rFonts w:eastAsia="Calibri" w:cs="Arial"/>
          <w:i/>
          <w:sz w:val="22"/>
          <w:szCs w:val="22"/>
          <w:lang w:val="es-ES" w:eastAsia="en-US"/>
        </w:rPr>
        <w:t>Anexo 6</w:t>
      </w:r>
    </w:p>
    <w:p w:rsidR="001227CA" w:rsidRPr="001227CA" w:rsidRDefault="001227CA" w:rsidP="00E420BC">
      <w:pPr>
        <w:tabs>
          <w:tab w:val="right" w:pos="8504"/>
        </w:tabs>
        <w:ind w:right="113"/>
        <w:jc w:val="both"/>
        <w:rPr>
          <w:rFonts w:eastAsia="Calibri" w:cs="Arial"/>
          <w:sz w:val="22"/>
          <w:szCs w:val="22"/>
          <w:lang w:val="es-ES" w:eastAsia="en-US"/>
        </w:rPr>
      </w:pPr>
      <w:r w:rsidRPr="001227CA">
        <w:rPr>
          <w:rFonts w:eastAsia="Calibri" w:cs="Arial"/>
          <w:sz w:val="22"/>
          <w:szCs w:val="22"/>
          <w:lang w:val="es-ES" w:eastAsia="en-US"/>
        </w:rPr>
        <w:t>Confirmar que el PAMO a declarar en la Oferta Económica refiere al VAN.</w:t>
      </w:r>
    </w:p>
    <w:p w:rsidR="00601883" w:rsidRPr="009D4FD3" w:rsidRDefault="00601883" w:rsidP="00E420BC">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w:t>
      </w:r>
      <w:r w:rsidR="00DD558E">
        <w:rPr>
          <w:rFonts w:eastAsia="Calibri" w:cs="Arial"/>
          <w:b/>
          <w:sz w:val="22"/>
          <w:szCs w:val="22"/>
          <w:lang w:val="es-ES" w:eastAsia="en-US"/>
        </w:rPr>
        <w:t>22</w:t>
      </w:r>
    </w:p>
    <w:p w:rsidR="00601883" w:rsidRDefault="0070504C" w:rsidP="0070504C">
      <w:pPr>
        <w:jc w:val="both"/>
        <w:rPr>
          <w:sz w:val="22"/>
        </w:rPr>
      </w:pPr>
      <w:r>
        <w:rPr>
          <w:sz w:val="22"/>
        </w:rPr>
        <w:t>El PAMO a considerar por los postores en su propuesta económica debe ser consecuencia de su propio análisis.</w:t>
      </w:r>
    </w:p>
    <w:p w:rsidR="00601883" w:rsidRPr="00E420BC" w:rsidRDefault="00601883" w:rsidP="00E420BC">
      <w:pPr>
        <w:tabs>
          <w:tab w:val="left" w:pos="5670"/>
          <w:tab w:val="right" w:pos="8504"/>
        </w:tabs>
        <w:ind w:right="113"/>
        <w:jc w:val="both"/>
        <w:rPr>
          <w:rFonts w:eastAsia="Calibri" w:cs="Arial"/>
          <w:b/>
          <w:sz w:val="22"/>
          <w:szCs w:val="22"/>
          <w:lang w:val="es-ES" w:eastAsia="en-US"/>
        </w:rPr>
      </w:pPr>
      <w:r w:rsidRPr="00E420BC">
        <w:rPr>
          <w:rFonts w:eastAsia="Calibri" w:cs="Arial"/>
          <w:b/>
          <w:sz w:val="22"/>
          <w:szCs w:val="22"/>
          <w:lang w:val="es-ES" w:eastAsia="en-US"/>
        </w:rPr>
        <w:t xml:space="preserve">Consulta </w:t>
      </w:r>
      <w:r w:rsidR="00DD558E" w:rsidRPr="00E420BC">
        <w:rPr>
          <w:rFonts w:eastAsia="Calibri" w:cs="Arial"/>
          <w:b/>
          <w:sz w:val="22"/>
          <w:szCs w:val="22"/>
          <w:lang w:val="es-ES" w:eastAsia="en-US"/>
        </w:rPr>
        <w:t>23</w:t>
      </w:r>
    </w:p>
    <w:p w:rsidR="00601883" w:rsidRPr="00DF0BD7" w:rsidRDefault="00DF0BD7" w:rsidP="00E420BC">
      <w:pPr>
        <w:tabs>
          <w:tab w:val="right" w:pos="8504"/>
        </w:tabs>
        <w:ind w:right="113"/>
        <w:jc w:val="both"/>
        <w:rPr>
          <w:rFonts w:eastAsia="Calibri" w:cs="Arial"/>
          <w:i/>
          <w:sz w:val="22"/>
          <w:szCs w:val="22"/>
          <w:lang w:val="es-ES" w:eastAsia="en-US"/>
        </w:rPr>
      </w:pPr>
      <w:r w:rsidRPr="00DF0BD7">
        <w:rPr>
          <w:rFonts w:eastAsia="Calibri" w:cs="Arial"/>
          <w:i/>
          <w:sz w:val="22"/>
          <w:szCs w:val="22"/>
          <w:lang w:val="es-ES" w:eastAsia="en-US"/>
        </w:rPr>
        <w:t>Formulario 2</w:t>
      </w:r>
      <w:r>
        <w:rPr>
          <w:rFonts w:eastAsia="Calibri" w:cs="Arial"/>
          <w:i/>
          <w:sz w:val="22"/>
          <w:szCs w:val="22"/>
          <w:lang w:val="es-ES" w:eastAsia="en-US"/>
        </w:rPr>
        <w:t xml:space="preserve"> del </w:t>
      </w:r>
      <w:r w:rsidR="00EF7051" w:rsidRPr="00DF0BD7">
        <w:rPr>
          <w:rFonts w:eastAsia="Calibri" w:cs="Arial"/>
          <w:i/>
          <w:sz w:val="22"/>
          <w:szCs w:val="22"/>
          <w:lang w:val="es-ES" w:eastAsia="en-US"/>
        </w:rPr>
        <w:t xml:space="preserve">Anexo 7  </w:t>
      </w:r>
    </w:p>
    <w:p w:rsidR="00EF7051" w:rsidRPr="00EF7051" w:rsidRDefault="00EF7051" w:rsidP="00E420BC">
      <w:pPr>
        <w:tabs>
          <w:tab w:val="right" w:pos="8504"/>
        </w:tabs>
        <w:ind w:right="113"/>
        <w:jc w:val="both"/>
        <w:rPr>
          <w:rFonts w:eastAsia="Calibri" w:cs="Arial"/>
          <w:sz w:val="22"/>
          <w:szCs w:val="22"/>
          <w:lang w:val="es-ES" w:eastAsia="en-US"/>
        </w:rPr>
      </w:pPr>
      <w:r w:rsidRPr="00EF7051">
        <w:rPr>
          <w:rFonts w:eastAsia="Calibri" w:cs="Arial"/>
          <w:sz w:val="22"/>
          <w:szCs w:val="22"/>
          <w:lang w:val="es-ES" w:eastAsia="en-US"/>
        </w:rPr>
        <w:t>La redacción del formulario no permite la inclusión de Consorcios Constructores. Es nuestro entendimiento que es posible contar con un Consorcio Constructor.</w:t>
      </w:r>
    </w:p>
    <w:p w:rsidR="00EF7051" w:rsidRPr="00EF7051" w:rsidRDefault="00EF7051" w:rsidP="00E420BC">
      <w:pPr>
        <w:tabs>
          <w:tab w:val="right" w:pos="8504"/>
        </w:tabs>
        <w:ind w:right="113"/>
        <w:jc w:val="both"/>
        <w:rPr>
          <w:rFonts w:eastAsia="Calibri" w:cs="Arial"/>
          <w:sz w:val="22"/>
          <w:szCs w:val="22"/>
          <w:lang w:val="es-ES" w:eastAsia="en-US"/>
        </w:rPr>
      </w:pPr>
      <w:r w:rsidRPr="00EF7051">
        <w:rPr>
          <w:rFonts w:eastAsia="Calibri" w:cs="Arial"/>
          <w:sz w:val="22"/>
          <w:szCs w:val="22"/>
          <w:lang w:val="es-ES" w:eastAsia="en-US"/>
        </w:rPr>
        <w:t>Se solicita se modifique dicho formulario a tal efecto.</w:t>
      </w:r>
      <w:r w:rsidRPr="00EF7051">
        <w:rPr>
          <w:rFonts w:eastAsia="Calibri" w:cs="Arial"/>
          <w:sz w:val="22"/>
          <w:szCs w:val="22"/>
          <w:lang w:val="es-ES" w:eastAsia="en-US"/>
        </w:rPr>
        <w:tab/>
      </w:r>
    </w:p>
    <w:p w:rsidR="00601883" w:rsidRPr="009D4FD3" w:rsidRDefault="00601883" w:rsidP="00E420BC">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w:t>
      </w:r>
      <w:r w:rsidR="00DD558E">
        <w:rPr>
          <w:rFonts w:eastAsia="Calibri" w:cs="Arial"/>
          <w:b/>
          <w:sz w:val="22"/>
          <w:szCs w:val="22"/>
          <w:lang w:val="es-ES" w:eastAsia="en-US"/>
        </w:rPr>
        <w:t>23</w:t>
      </w:r>
    </w:p>
    <w:p w:rsidR="00601883" w:rsidRDefault="00EF7051" w:rsidP="00E420BC">
      <w:pPr>
        <w:tabs>
          <w:tab w:val="right" w:pos="8504"/>
        </w:tabs>
        <w:ind w:right="113"/>
        <w:jc w:val="both"/>
        <w:rPr>
          <w:rFonts w:eastAsia="Calibri" w:cs="Arial"/>
          <w:sz w:val="22"/>
          <w:szCs w:val="22"/>
          <w:lang w:val="es-ES" w:eastAsia="en-US"/>
        </w:rPr>
      </w:pPr>
      <w:r w:rsidRPr="00EF7051">
        <w:rPr>
          <w:rFonts w:eastAsia="Calibri" w:cs="Arial"/>
          <w:sz w:val="22"/>
          <w:szCs w:val="22"/>
          <w:lang w:val="es-ES" w:eastAsia="en-US"/>
        </w:rPr>
        <w:t>Atenerse a lo indicado en las Bases</w:t>
      </w:r>
      <w:r w:rsidR="009542F4">
        <w:rPr>
          <w:rFonts w:eastAsia="Calibri" w:cs="Arial"/>
          <w:sz w:val="22"/>
          <w:szCs w:val="22"/>
          <w:lang w:val="es-ES" w:eastAsia="en-US"/>
        </w:rPr>
        <w:t>.</w:t>
      </w:r>
    </w:p>
    <w:p w:rsidR="00E420BC" w:rsidRDefault="00E420BC" w:rsidP="00E420BC">
      <w:pPr>
        <w:tabs>
          <w:tab w:val="right" w:pos="8504"/>
        </w:tabs>
        <w:ind w:right="113"/>
        <w:jc w:val="both"/>
        <w:rPr>
          <w:rFonts w:eastAsia="Calibri" w:cs="Arial"/>
          <w:sz w:val="22"/>
          <w:szCs w:val="22"/>
          <w:lang w:val="es-ES" w:eastAsia="en-US"/>
        </w:rPr>
      </w:pPr>
    </w:p>
    <w:p w:rsidR="00601883" w:rsidRPr="00E420BC" w:rsidRDefault="00601883" w:rsidP="00E420BC">
      <w:pPr>
        <w:tabs>
          <w:tab w:val="left" w:pos="5670"/>
          <w:tab w:val="right" w:pos="8504"/>
        </w:tabs>
        <w:ind w:right="113"/>
        <w:jc w:val="both"/>
        <w:rPr>
          <w:rFonts w:eastAsia="Calibri" w:cs="Arial"/>
          <w:b/>
          <w:sz w:val="22"/>
          <w:szCs w:val="22"/>
          <w:lang w:val="es-ES" w:eastAsia="en-US"/>
        </w:rPr>
      </w:pPr>
      <w:r w:rsidRPr="00E420BC">
        <w:rPr>
          <w:rFonts w:eastAsia="Calibri" w:cs="Arial"/>
          <w:b/>
          <w:sz w:val="22"/>
          <w:szCs w:val="22"/>
          <w:lang w:val="es-ES" w:eastAsia="en-US"/>
        </w:rPr>
        <w:t xml:space="preserve">Consulta </w:t>
      </w:r>
      <w:r w:rsidR="00DD558E" w:rsidRPr="00E420BC">
        <w:rPr>
          <w:rFonts w:eastAsia="Calibri" w:cs="Arial"/>
          <w:b/>
          <w:sz w:val="22"/>
          <w:szCs w:val="22"/>
          <w:lang w:val="es-ES" w:eastAsia="en-US"/>
        </w:rPr>
        <w:t>24</w:t>
      </w:r>
    </w:p>
    <w:p w:rsidR="00694222" w:rsidRDefault="009542F4" w:rsidP="00694222">
      <w:pPr>
        <w:ind w:right="113"/>
        <w:rPr>
          <w:rFonts w:eastAsia="Calibri" w:cs="Arial"/>
          <w:i/>
          <w:sz w:val="22"/>
          <w:szCs w:val="22"/>
          <w:lang w:val="es-ES" w:eastAsia="en-US"/>
        </w:rPr>
      </w:pPr>
      <w:r w:rsidRPr="00DF0BD7">
        <w:rPr>
          <w:rFonts w:eastAsia="Calibri" w:cs="Arial"/>
          <w:i/>
          <w:sz w:val="22"/>
          <w:szCs w:val="22"/>
          <w:lang w:val="es-ES" w:eastAsia="en-US"/>
        </w:rPr>
        <w:t>Numeral 5.2.1</w:t>
      </w:r>
    </w:p>
    <w:p w:rsidR="00601883" w:rsidRPr="009542F4" w:rsidRDefault="009542F4" w:rsidP="00E420BC">
      <w:pPr>
        <w:tabs>
          <w:tab w:val="right" w:pos="8504"/>
        </w:tabs>
        <w:ind w:right="113"/>
        <w:jc w:val="both"/>
        <w:rPr>
          <w:rFonts w:eastAsia="Calibri" w:cs="Arial"/>
          <w:sz w:val="22"/>
          <w:szCs w:val="22"/>
          <w:lang w:val="es-ES" w:eastAsia="en-US"/>
        </w:rPr>
      </w:pPr>
      <w:r w:rsidRPr="009542F4">
        <w:rPr>
          <w:rFonts w:eastAsia="Calibri" w:cs="Arial"/>
          <w:sz w:val="22"/>
          <w:szCs w:val="22"/>
          <w:lang w:val="es-ES" w:eastAsia="en-US"/>
        </w:rPr>
        <w:t>Capacidad de operación sólo se puede acreditar a través empresas subsidiarias del postor o integrante del mismo diferente al caso de los requisitos financieros y legales donde se permite acreditarlo a través de empresas vinculadas.</w:t>
      </w:r>
      <w:r w:rsidR="00962564" w:rsidRPr="00962564">
        <w:rPr>
          <w:rFonts w:eastAsia="Calibri" w:cs="Arial"/>
          <w:sz w:val="22"/>
          <w:szCs w:val="22"/>
          <w:lang w:val="es-ES" w:eastAsia="en-US"/>
        </w:rPr>
        <w:t xml:space="preserve"> </w:t>
      </w:r>
    </w:p>
    <w:p w:rsidR="00DF0BD7" w:rsidRDefault="00DF0BD7" w:rsidP="00E420BC">
      <w:pPr>
        <w:tabs>
          <w:tab w:val="right" w:pos="8504"/>
        </w:tabs>
        <w:ind w:right="113"/>
        <w:jc w:val="both"/>
        <w:rPr>
          <w:rFonts w:eastAsia="Calibri" w:cs="Arial"/>
          <w:b/>
          <w:sz w:val="22"/>
          <w:szCs w:val="22"/>
          <w:lang w:val="es-ES" w:eastAsia="en-US"/>
        </w:rPr>
      </w:pPr>
    </w:p>
    <w:p w:rsidR="00601883" w:rsidRDefault="00601883" w:rsidP="00E420BC">
      <w:pPr>
        <w:tabs>
          <w:tab w:val="right" w:pos="8504"/>
        </w:tabs>
        <w:ind w:right="113"/>
        <w:jc w:val="both"/>
        <w:rPr>
          <w:rFonts w:eastAsia="Calibri" w:cs="Arial"/>
          <w:b/>
          <w:sz w:val="22"/>
          <w:szCs w:val="22"/>
          <w:lang w:val="es-ES" w:eastAsia="en-US"/>
        </w:rPr>
      </w:pPr>
      <w:r w:rsidRPr="009D4FD3">
        <w:rPr>
          <w:rFonts w:eastAsia="Calibri" w:cs="Arial"/>
          <w:b/>
          <w:sz w:val="22"/>
          <w:szCs w:val="22"/>
          <w:lang w:val="es-ES" w:eastAsia="en-US"/>
        </w:rPr>
        <w:t>Respuesta</w:t>
      </w:r>
      <w:r w:rsidRPr="001E36C8">
        <w:rPr>
          <w:rFonts w:eastAsia="Calibri" w:cs="Arial"/>
          <w:b/>
          <w:sz w:val="22"/>
          <w:szCs w:val="22"/>
          <w:lang w:val="es-ES" w:eastAsia="en-US"/>
        </w:rPr>
        <w:t xml:space="preserve"> </w:t>
      </w:r>
      <w:r w:rsidR="00DD558E">
        <w:rPr>
          <w:rFonts w:eastAsia="Calibri" w:cs="Arial"/>
          <w:b/>
          <w:sz w:val="22"/>
          <w:szCs w:val="22"/>
          <w:lang w:val="es-ES" w:eastAsia="en-US"/>
        </w:rPr>
        <w:t>24</w:t>
      </w:r>
    </w:p>
    <w:p w:rsidR="009542F4" w:rsidRPr="00FB2E0E" w:rsidRDefault="009542F4" w:rsidP="00E420BC">
      <w:pPr>
        <w:tabs>
          <w:tab w:val="right" w:pos="8504"/>
        </w:tabs>
        <w:ind w:right="113"/>
        <w:jc w:val="both"/>
        <w:rPr>
          <w:rFonts w:eastAsia="Calibri" w:cs="Arial"/>
          <w:sz w:val="22"/>
          <w:szCs w:val="22"/>
          <w:lang w:val="es-ES" w:eastAsia="en-US"/>
        </w:rPr>
      </w:pPr>
      <w:r w:rsidRPr="00FB2E0E">
        <w:rPr>
          <w:rFonts w:eastAsia="Calibri" w:cs="Arial"/>
          <w:sz w:val="22"/>
          <w:szCs w:val="22"/>
          <w:lang w:val="es-ES" w:eastAsia="en-US"/>
        </w:rPr>
        <w:t>Atenerse a lo indicado en las Bases</w:t>
      </w:r>
    </w:p>
    <w:p w:rsidR="00601883" w:rsidRPr="009542F4" w:rsidRDefault="00FB2E0E" w:rsidP="00E420BC">
      <w:pPr>
        <w:tabs>
          <w:tab w:val="right" w:pos="8504"/>
        </w:tabs>
        <w:ind w:right="113"/>
        <w:jc w:val="both"/>
        <w:rPr>
          <w:rFonts w:eastAsia="Calibri" w:cs="Arial"/>
          <w:sz w:val="22"/>
          <w:szCs w:val="22"/>
          <w:lang w:val="es-ES" w:eastAsia="en-US"/>
        </w:rPr>
      </w:pPr>
      <w:r w:rsidRPr="00FB2E0E">
        <w:rPr>
          <w:rFonts w:eastAsia="Calibri" w:cs="Arial"/>
          <w:sz w:val="22"/>
          <w:szCs w:val="22"/>
          <w:lang w:val="es-ES" w:eastAsia="en-US"/>
        </w:rPr>
        <w:t xml:space="preserve">Sólo </w:t>
      </w:r>
      <w:r w:rsidR="009542F4" w:rsidRPr="00FB2E0E">
        <w:rPr>
          <w:rFonts w:eastAsia="Calibri" w:cs="Arial"/>
          <w:sz w:val="22"/>
          <w:szCs w:val="22"/>
          <w:lang w:val="es-ES" w:eastAsia="en-US"/>
        </w:rPr>
        <w:t xml:space="preserve">se acepta acreditar la experiencia en operación a través de empresas </w:t>
      </w:r>
      <w:r w:rsidRPr="00FB2E0E">
        <w:rPr>
          <w:rFonts w:eastAsia="Calibri" w:cs="Arial"/>
          <w:sz w:val="22"/>
          <w:szCs w:val="22"/>
          <w:lang w:val="es-ES" w:eastAsia="en-US"/>
        </w:rPr>
        <w:t>subsidiarias</w:t>
      </w:r>
      <w:r w:rsidR="009542F4" w:rsidRPr="00FB2E0E">
        <w:rPr>
          <w:rFonts w:eastAsia="Calibri" w:cs="Arial"/>
          <w:sz w:val="22"/>
          <w:szCs w:val="22"/>
          <w:lang w:val="es-ES" w:eastAsia="en-US"/>
        </w:rPr>
        <w:t xml:space="preserve"> </w:t>
      </w:r>
      <w:r w:rsidR="00962564" w:rsidRPr="00A85FB9">
        <w:rPr>
          <w:rFonts w:eastAsia="Calibri" w:cs="Arial"/>
          <w:sz w:val="22"/>
          <w:szCs w:val="22"/>
          <w:lang w:val="es-ES" w:eastAsia="en-US"/>
        </w:rPr>
        <w:t xml:space="preserve">en vista que este requerimiento busca </w:t>
      </w:r>
      <w:r w:rsidR="009542F4" w:rsidRPr="00FB2E0E">
        <w:rPr>
          <w:rFonts w:eastAsia="Calibri" w:cs="Arial"/>
          <w:sz w:val="22"/>
          <w:szCs w:val="22"/>
          <w:lang w:val="es-ES" w:eastAsia="en-US"/>
        </w:rPr>
        <w:t>asegurar que, quien acredit</w:t>
      </w:r>
      <w:r w:rsidR="00962564" w:rsidRPr="00FB2E0E">
        <w:rPr>
          <w:rFonts w:eastAsia="Calibri" w:cs="Arial"/>
          <w:sz w:val="22"/>
          <w:szCs w:val="22"/>
          <w:lang w:val="es-ES" w:eastAsia="en-US"/>
        </w:rPr>
        <w:t>e</w:t>
      </w:r>
      <w:r w:rsidR="009542F4" w:rsidRPr="00FB2E0E">
        <w:rPr>
          <w:rFonts w:eastAsia="Calibri" w:cs="Arial"/>
          <w:sz w:val="22"/>
          <w:szCs w:val="22"/>
          <w:lang w:val="es-ES" w:eastAsia="en-US"/>
        </w:rPr>
        <w:t xml:space="preserve"> la experiencia en operación (socio estratégico</w:t>
      </w:r>
      <w:r w:rsidR="009542F4" w:rsidRPr="00A85FB9">
        <w:rPr>
          <w:rFonts w:eastAsia="Calibri" w:cs="Arial"/>
          <w:sz w:val="22"/>
          <w:szCs w:val="22"/>
          <w:lang w:val="es-ES" w:eastAsia="en-US"/>
        </w:rPr>
        <w:t>) mant</w:t>
      </w:r>
      <w:r w:rsidR="00962564" w:rsidRPr="00A85FB9">
        <w:rPr>
          <w:rFonts w:eastAsia="Calibri" w:cs="Arial"/>
          <w:sz w:val="22"/>
          <w:szCs w:val="22"/>
          <w:lang w:val="es-ES" w:eastAsia="en-US"/>
        </w:rPr>
        <w:t>iene</w:t>
      </w:r>
      <w:r w:rsidR="009542F4" w:rsidRPr="00A85FB9">
        <w:rPr>
          <w:rFonts w:eastAsia="Calibri" w:cs="Arial"/>
          <w:sz w:val="22"/>
          <w:szCs w:val="22"/>
          <w:lang w:val="es-ES" w:eastAsia="en-US"/>
        </w:rPr>
        <w:t xml:space="preserve"> </w:t>
      </w:r>
      <w:r w:rsidR="009542F4" w:rsidRPr="009542F4">
        <w:rPr>
          <w:rFonts w:eastAsia="Calibri" w:cs="Arial"/>
          <w:sz w:val="22"/>
          <w:szCs w:val="22"/>
          <w:lang w:val="es-ES" w:eastAsia="en-US"/>
        </w:rPr>
        <w:t xml:space="preserve">el control efectivo de la otra empresa. </w:t>
      </w:r>
    </w:p>
    <w:p w:rsidR="00601883" w:rsidRDefault="00601883" w:rsidP="00601883">
      <w:pPr>
        <w:tabs>
          <w:tab w:val="right" w:pos="8504"/>
        </w:tabs>
        <w:ind w:left="426" w:right="113"/>
        <w:jc w:val="both"/>
        <w:rPr>
          <w:rFonts w:eastAsia="Calibri" w:cs="Arial"/>
          <w:b/>
          <w:sz w:val="22"/>
          <w:szCs w:val="22"/>
          <w:lang w:val="es-ES" w:eastAsia="en-US"/>
        </w:rPr>
      </w:pPr>
    </w:p>
    <w:p w:rsidR="008E0C31" w:rsidRPr="00F729A8" w:rsidRDefault="00F729A8">
      <w:pPr>
        <w:rPr>
          <w:sz w:val="22"/>
          <w:szCs w:val="22"/>
        </w:rPr>
      </w:pPr>
      <w:r w:rsidRPr="00F729A8">
        <w:rPr>
          <w:sz w:val="22"/>
          <w:szCs w:val="22"/>
        </w:rPr>
        <w:t>Atentamente,</w:t>
      </w:r>
      <w:bookmarkStart w:id="4" w:name="_GoBack"/>
      <w:bookmarkEnd w:id="4"/>
    </w:p>
    <w:p w:rsidR="0070504C" w:rsidRDefault="0070504C">
      <w:pPr>
        <w:rPr>
          <w:sz w:val="28"/>
        </w:rPr>
      </w:pPr>
    </w:p>
    <w:p w:rsidR="0070504C" w:rsidRDefault="0070504C">
      <w:pPr>
        <w:rPr>
          <w:sz w:val="28"/>
        </w:rPr>
      </w:pPr>
    </w:p>
    <w:p w:rsidR="008E0C31" w:rsidRDefault="008E0C31">
      <w:pPr>
        <w:rPr>
          <w:sz w:val="28"/>
        </w:rPr>
      </w:pPr>
    </w:p>
    <w:p w:rsidR="003F475B" w:rsidRDefault="003F475B">
      <w:pPr>
        <w:rPr>
          <w:sz w:val="28"/>
        </w:rPr>
      </w:pPr>
    </w:p>
    <w:p w:rsidR="008E0C31" w:rsidRPr="00B71D8D" w:rsidRDefault="008E0C31">
      <w:pPr>
        <w:rPr>
          <w:sz w:val="28"/>
        </w:rPr>
      </w:pPr>
    </w:p>
    <w:p w:rsidR="00C46AD5" w:rsidRDefault="00737F6F" w:rsidP="00C46AD5">
      <w:pPr>
        <w:ind w:left="851"/>
        <w:jc w:val="center"/>
        <w:rPr>
          <w:b/>
        </w:rPr>
      </w:pPr>
      <w:r>
        <w:rPr>
          <w:b/>
        </w:rPr>
        <w:t>GONZALO RUIZ DIAZ</w:t>
      </w:r>
    </w:p>
    <w:p w:rsidR="00C46AD5" w:rsidRDefault="00737F6F" w:rsidP="00C46AD5">
      <w:pPr>
        <w:ind w:left="851"/>
        <w:jc w:val="center"/>
      </w:pPr>
      <w:r>
        <w:t xml:space="preserve">Miembro de </w:t>
      </w:r>
      <w:r w:rsidR="00C46AD5">
        <w:t>Comité de PROINVERSION</w:t>
      </w:r>
    </w:p>
    <w:p w:rsidR="00C46AD5" w:rsidRDefault="00C46AD5" w:rsidP="00C46AD5">
      <w:pPr>
        <w:ind w:left="851"/>
        <w:jc w:val="center"/>
      </w:pPr>
      <w:proofErr w:type="gramStart"/>
      <w:r>
        <w:t>en</w:t>
      </w:r>
      <w:proofErr w:type="gramEnd"/>
      <w:r>
        <w:t xml:space="preserve"> Proyectos de Infraestructura Vial, Infraestructura</w:t>
      </w:r>
    </w:p>
    <w:p w:rsidR="00C46AD5" w:rsidRDefault="00C46AD5" w:rsidP="00C46AD5">
      <w:pPr>
        <w:ind w:left="851"/>
        <w:jc w:val="center"/>
      </w:pPr>
      <w:r>
        <w:t>Ferroviaria e Infraestructura Aeroportuaria-PRO</w:t>
      </w:r>
    </w:p>
    <w:p w:rsidR="00C46AD5" w:rsidRPr="006B3C49" w:rsidRDefault="00C46AD5" w:rsidP="00C46AD5">
      <w:pPr>
        <w:ind w:left="851"/>
        <w:jc w:val="center"/>
      </w:pPr>
      <w:r>
        <w:t>INTEGRACION</w:t>
      </w:r>
    </w:p>
    <w:sectPr w:rsidR="00C46AD5" w:rsidRPr="006B3C49" w:rsidSect="003F475B">
      <w:headerReference w:type="default" r:id="rId8"/>
      <w:footerReference w:type="even" r:id="rId9"/>
      <w:footerReference w:type="default" r:id="rId10"/>
      <w:headerReference w:type="first" r:id="rId11"/>
      <w:footerReference w:type="first" r:id="rId12"/>
      <w:pgSz w:w="11907" w:h="16840" w:code="9"/>
      <w:pgMar w:top="2377" w:right="1474" w:bottom="993" w:left="1701" w:header="709" w:footer="4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34" w:rsidRDefault="00A36634">
      <w:r>
        <w:separator/>
      </w:r>
    </w:p>
  </w:endnote>
  <w:endnote w:type="continuationSeparator" w:id="0">
    <w:p w:rsidR="00A36634" w:rsidRDefault="00A3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A1" w:rsidRDefault="00E51C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CA1" w:rsidRDefault="00E51C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A1" w:rsidRDefault="00E51C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64DA">
      <w:rPr>
        <w:rStyle w:val="Nmerodepgina"/>
        <w:noProof/>
      </w:rPr>
      <w:t>6</w:t>
    </w:r>
    <w:r>
      <w:rPr>
        <w:rStyle w:val="Nmerodepgina"/>
      </w:rPr>
      <w:fldChar w:fldCharType="end"/>
    </w:r>
  </w:p>
  <w:p w:rsidR="003F475B" w:rsidRDefault="003F475B" w:rsidP="003F475B">
    <w:pPr>
      <w:tabs>
        <w:tab w:val="center" w:pos="4252"/>
        <w:tab w:val="right" w:pos="8504"/>
      </w:tabs>
      <w:jc w:val="center"/>
      <w:rPr>
        <w:rFonts w:ascii="Calibri" w:eastAsia="Calibri" w:hAnsi="Calibri"/>
        <w:b/>
        <w:sz w:val="20"/>
        <w:lang w:val="es-ES" w:eastAsia="en-US"/>
      </w:rPr>
    </w:pPr>
  </w:p>
  <w:p w:rsidR="001F3D01" w:rsidRPr="001F3D01" w:rsidRDefault="001F3D01" w:rsidP="001F3D01">
    <w:pPr>
      <w:pBdr>
        <w:top w:val="single" w:sz="4" w:space="1" w:color="auto"/>
      </w:pBdr>
      <w:tabs>
        <w:tab w:val="center" w:pos="4252"/>
        <w:tab w:val="right" w:pos="8504"/>
      </w:tabs>
      <w:jc w:val="center"/>
      <w:rPr>
        <w:rFonts w:ascii="Calibri" w:eastAsia="Calibri" w:hAnsi="Calibri"/>
        <w:b/>
        <w:sz w:val="20"/>
        <w:lang w:val="es-ES" w:eastAsia="en-US"/>
      </w:rPr>
    </w:pPr>
    <w:r w:rsidRPr="001F3D01">
      <w:rPr>
        <w:rFonts w:ascii="Calibri" w:eastAsia="Calibri" w:hAnsi="Calibri"/>
        <w:b/>
        <w:sz w:val="20"/>
        <w:lang w:val="es-ES" w:eastAsia="en-US"/>
      </w:rPr>
      <w:t xml:space="preserve">Av. Enrique </w:t>
    </w:r>
    <w:proofErr w:type="spellStart"/>
    <w:r w:rsidRPr="001F3D01">
      <w:rPr>
        <w:rFonts w:ascii="Calibri" w:eastAsia="Calibri" w:hAnsi="Calibri"/>
        <w:b/>
        <w:sz w:val="20"/>
        <w:lang w:val="es-ES" w:eastAsia="en-US"/>
      </w:rPr>
      <w:t>Canaval</w:t>
    </w:r>
    <w:proofErr w:type="spellEnd"/>
    <w:r w:rsidRPr="001F3D01">
      <w:rPr>
        <w:rFonts w:ascii="Calibri" w:eastAsia="Calibri" w:hAnsi="Calibri"/>
        <w:b/>
        <w:sz w:val="20"/>
        <w:lang w:val="es-ES" w:eastAsia="en-US"/>
      </w:rPr>
      <w:t xml:space="preserve"> </w:t>
    </w:r>
    <w:proofErr w:type="spellStart"/>
    <w:r w:rsidRPr="001F3D01">
      <w:rPr>
        <w:rFonts w:ascii="Calibri" w:eastAsia="Calibri" w:hAnsi="Calibri"/>
        <w:b/>
        <w:sz w:val="20"/>
        <w:lang w:val="es-ES" w:eastAsia="en-US"/>
      </w:rPr>
      <w:t>Moreyra</w:t>
    </w:r>
    <w:proofErr w:type="spellEnd"/>
    <w:r w:rsidRPr="001F3D01">
      <w:rPr>
        <w:rFonts w:ascii="Calibri" w:eastAsia="Calibri" w:hAnsi="Calibri"/>
        <w:b/>
        <w:sz w:val="20"/>
        <w:lang w:val="es-ES" w:eastAsia="en-US"/>
      </w:rPr>
      <w:t xml:space="preserve"> Nº 150, Piso 8</w:t>
    </w:r>
    <w:proofErr w:type="gramStart"/>
    <w:r w:rsidRPr="001F3D01">
      <w:rPr>
        <w:rFonts w:ascii="Calibri" w:eastAsia="Calibri" w:hAnsi="Calibri"/>
        <w:b/>
        <w:sz w:val="20"/>
        <w:lang w:val="es-ES" w:eastAsia="en-US"/>
      </w:rPr>
      <w:t>,  San</w:t>
    </w:r>
    <w:proofErr w:type="gramEnd"/>
    <w:r w:rsidRPr="001F3D01">
      <w:rPr>
        <w:rFonts w:ascii="Calibri" w:eastAsia="Calibri" w:hAnsi="Calibri"/>
        <w:b/>
        <w:sz w:val="20"/>
        <w:lang w:val="es-ES" w:eastAsia="en-US"/>
      </w:rPr>
      <w:t xml:space="preserve"> Isidro,  Lima Telf.: (511) 200-1200,  Fax:(511)</w:t>
    </w:r>
    <w:r w:rsidRPr="001F3D01">
      <w:rPr>
        <w:rFonts w:ascii="Calibri" w:eastAsia="Calibri" w:hAnsi="Calibri"/>
        <w:sz w:val="22"/>
        <w:szCs w:val="22"/>
        <w:lang w:val="es-ES" w:eastAsia="en-US"/>
      </w:rPr>
      <w:t xml:space="preserve"> </w:t>
    </w:r>
    <w:r w:rsidRPr="001F3D01">
      <w:rPr>
        <w:rFonts w:ascii="Calibri" w:eastAsia="Calibri" w:hAnsi="Calibri"/>
        <w:b/>
        <w:sz w:val="20"/>
        <w:lang w:val="es-ES" w:eastAsia="en-US"/>
      </w:rPr>
      <w:t>221-2935</w:t>
    </w:r>
  </w:p>
  <w:p w:rsidR="001F3D01" w:rsidRPr="001F3D01" w:rsidRDefault="001F3D01" w:rsidP="001F3D01">
    <w:pPr>
      <w:pBdr>
        <w:top w:val="single" w:sz="4" w:space="1" w:color="auto"/>
      </w:pBdr>
      <w:tabs>
        <w:tab w:val="center" w:pos="4252"/>
        <w:tab w:val="right" w:pos="8504"/>
      </w:tabs>
      <w:jc w:val="center"/>
      <w:rPr>
        <w:rFonts w:ascii="Calibri" w:eastAsia="Calibri" w:hAnsi="Calibri"/>
        <w:b/>
        <w:sz w:val="18"/>
        <w:lang w:val="es-ES" w:eastAsia="en-US"/>
      </w:rPr>
    </w:pPr>
    <w:r w:rsidRPr="001F3D01">
      <w:rPr>
        <w:rFonts w:ascii="Calibri" w:eastAsia="Calibri" w:hAnsi="Calibri"/>
        <w:b/>
        <w:sz w:val="18"/>
        <w:lang w:val="es-ES" w:eastAsia="en-US"/>
      </w:rPr>
      <w:t>www.proinversion.gob.pe</w:t>
    </w:r>
  </w:p>
  <w:p w:rsidR="00E51CA1" w:rsidRDefault="00E51CA1" w:rsidP="00510156">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A1" w:rsidRDefault="00E51CA1">
    <w:pPr>
      <w:pStyle w:val="Piedepgina"/>
      <w:ind w:right="360"/>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34" w:rsidRDefault="00A36634">
      <w:r>
        <w:separator/>
      </w:r>
    </w:p>
  </w:footnote>
  <w:footnote w:type="continuationSeparator" w:id="0">
    <w:p w:rsidR="00A36634" w:rsidRDefault="00A3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A1" w:rsidRDefault="00E51CA1">
    <w:pPr>
      <w:pStyle w:val="Encabezado"/>
      <w:ind w:hanging="284"/>
    </w:pPr>
    <w:r>
      <w:rPr>
        <w:noProof/>
        <w:lang w:eastAsia="es-PE"/>
      </w:rPr>
      <mc:AlternateContent>
        <mc:Choice Requires="wps">
          <w:drawing>
            <wp:anchor distT="0" distB="0" distL="114300" distR="114300" simplePos="0" relativeHeight="251661312" behindDoc="0" locked="0" layoutInCell="1" allowOverlap="1" wp14:anchorId="18232968" wp14:editId="17F839E0">
              <wp:simplePos x="0" y="0"/>
              <wp:positionH relativeFrom="column">
                <wp:posOffset>4228844</wp:posOffset>
              </wp:positionH>
              <wp:positionV relativeFrom="paragraph">
                <wp:posOffset>-61254</wp:posOffset>
              </wp:positionV>
              <wp:extent cx="1398867" cy="348018"/>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67" cy="348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CA1" w:rsidRPr="004B0CC7" w:rsidRDefault="00E51CA1">
                          <w:pPr>
                            <w:rPr>
                              <w:color w:val="FFFFFF" w:themeColor="background1"/>
                              <w:sz w:val="18"/>
                              <w:szCs w:val="18"/>
                              <w:lang w:val="es-MX"/>
                            </w:rPr>
                          </w:pPr>
                          <w:r w:rsidRPr="004B0CC7">
                            <w:rPr>
                              <w:color w:val="FFFFFF" w:themeColor="background1"/>
                              <w:sz w:val="18"/>
                              <w:szCs w:val="18"/>
                              <w:lang w:val="es-MX"/>
                            </w:rPr>
                            <w:t>Dirección de Promoción de Inversiones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33pt;margin-top:-4.8pt;width:110.15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" filled="f" stroked="f">
              <v:textbox>
                <w:txbxContent>
                  <w:p w:rsidR="00E51CA1" w:rsidRPr="004B0CC7" w:rsidRDefault="00E51CA1">
                    <w:pPr>
                      <w:rPr>
                        <w:color w:val="FFFFFF" w:themeColor="background1"/>
                        <w:sz w:val="18"/>
                        <w:szCs w:val="18"/>
                        <w:lang w:val="es-MX"/>
                      </w:rPr>
                    </w:pPr>
                    <w:r w:rsidRPr="004B0CC7">
                      <w:rPr>
                        <w:color w:val="FFFFFF" w:themeColor="background1"/>
                        <w:sz w:val="18"/>
                        <w:szCs w:val="18"/>
                        <w:lang w:val="es-MX"/>
                      </w:rPr>
                      <w:t>Dirección de Promoción de Inversiones</w:t>
                    </w:r>
                  </w:p>
                </w:txbxContent>
              </v:textbox>
            </v:shape>
          </w:pict>
        </mc:Fallback>
      </mc:AlternateContent>
    </w:r>
    <w:r>
      <w:rPr>
        <w:noProof/>
        <w:lang w:eastAsia="es-PE"/>
      </w:rPr>
      <w:drawing>
        <wp:anchor distT="0" distB="0" distL="114300" distR="114300" simplePos="0" relativeHeight="251660288" behindDoc="1" locked="0" layoutInCell="1" allowOverlap="1" wp14:anchorId="28D0F79B" wp14:editId="73B7B5BE">
          <wp:simplePos x="0" y="0"/>
          <wp:positionH relativeFrom="column">
            <wp:posOffset>-326172</wp:posOffset>
          </wp:positionH>
          <wp:positionV relativeFrom="paragraph">
            <wp:posOffset>-234229</wp:posOffset>
          </wp:positionV>
          <wp:extent cx="6066503" cy="1052052"/>
          <wp:effectExtent l="0" t="0" r="0" b="0"/>
          <wp:wrapNone/>
          <wp:docPr id="4" name="Imagen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503" cy="1052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CA1" w:rsidRDefault="00E51CA1">
    <w:pPr>
      <w:pStyle w:val="Encabezado"/>
      <w:ind w:hanging="284"/>
    </w:pPr>
  </w:p>
  <w:p w:rsidR="00E51CA1" w:rsidRDefault="00E51CA1">
    <w:pPr>
      <w:pStyle w:val="Encabezado"/>
      <w:ind w:hanging="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A1" w:rsidRDefault="007964DA">
    <w:pPr>
      <w:pStyle w:val="Piedepgina"/>
      <w:tabs>
        <w:tab w:val="center" w:pos="6804"/>
      </w:tabs>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pt;margin-top:-4.95pt;width:203.3pt;height:70.45pt;z-index:251657216;v-text-anchor:middle" fillcolor="#369">
          <v:imagedata r:id="rId1" o:title=""/>
          <v:shadow color="silver" offset="3pt"/>
          <w10:wrap type="topAndBottom"/>
        </v:shape>
        <o:OLEObject Type="Embed" ProgID="Word.Document.8" ShapeID="_x0000_s2050" DrawAspect="Content" ObjectID="_1444045095" r:id="rId2">
          <o:FieldCodes>\s</o:FieldCodes>
        </o:OLEObject>
      </w:pict>
    </w:r>
  </w:p>
  <w:p w:rsidR="00E51CA1" w:rsidRDefault="00E51CA1">
    <w:pPr>
      <w:pStyle w:val="Piedepgina"/>
      <w:tabs>
        <w:tab w:val="center" w:pos="6804"/>
      </w:tabs>
    </w:pPr>
    <w:r>
      <w:rPr>
        <w:noProof/>
        <w:sz w:val="24"/>
        <w:lang w:val="es-PE" w:eastAsia="es-PE"/>
      </w:rPr>
      <mc:AlternateContent>
        <mc:Choice Requires="wps">
          <w:drawing>
            <wp:anchor distT="0" distB="0" distL="114300" distR="114300" simplePos="0" relativeHeight="251656192" behindDoc="0" locked="0" layoutInCell="1" allowOverlap="1" wp14:anchorId="69C44251" wp14:editId="293106DA">
              <wp:simplePos x="0" y="0"/>
              <wp:positionH relativeFrom="column">
                <wp:posOffset>2874010</wp:posOffset>
              </wp:positionH>
              <wp:positionV relativeFrom="paragraph">
                <wp:posOffset>51435</wp:posOffset>
              </wp:positionV>
              <wp:extent cx="3404870" cy="914400"/>
              <wp:effectExtent l="0" t="0" r="2413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914400"/>
                      </a:xfrm>
                      <a:prstGeom prst="rect">
                        <a:avLst/>
                      </a:prstGeom>
                      <a:noFill/>
                      <a:ln w="9525">
                        <a:solidFill>
                          <a:srgbClr val="FFFFFF"/>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76863"/>
                                    <a:invGamma/>
                                  </a:srgbClr>
                                </a:gs>
                              </a:gsLst>
                              <a:path path="shape">
                                <a:fillToRect l="50000" t="50000" r="50000" b="50000"/>
                              </a:path>
                            </a:gradFill>
                          </a14:hiddenFill>
                        </a:ext>
                      </a:extLst>
                    </wps:spPr>
                    <wps:txbx>
                      <w:txbxContent>
                        <w:p w:rsidR="00E51CA1" w:rsidRDefault="00E51CA1">
                          <w:pPr>
                            <w:jc w:val="center"/>
                            <w:rPr>
                              <w:rFonts w:ascii="Times New Roman" w:hAnsi="Times New Roman"/>
                              <w:b/>
                              <w:i/>
                              <w:iCs/>
                              <w:sz w:val="4"/>
                            </w:rPr>
                          </w:pPr>
                          <w:r>
                            <w:rPr>
                              <w:rFonts w:ascii="Times New Roman" w:hAnsi="Times New Roman"/>
                              <w:b/>
                              <w:i/>
                              <w:iCs/>
                              <w:sz w:val="28"/>
                            </w:rPr>
                            <w:t>Comité de PROINVERSIÓN en Proyectos de Infraestructura y Servicios Públicos</w:t>
                          </w:r>
                        </w:p>
                        <w:p w:rsidR="00E51CA1" w:rsidRDefault="00E51CA1">
                          <w:pPr>
                            <w:jc w:val="center"/>
                            <w:rPr>
                              <w:rFonts w:ascii="Times New Roman" w:hAnsi="Times New Roman"/>
                              <w:b/>
                              <w:sz w:val="4"/>
                            </w:rPr>
                          </w:pPr>
                        </w:p>
                        <w:p w:rsidR="00E51CA1" w:rsidRDefault="00E51CA1">
                          <w:pPr>
                            <w:pStyle w:val="Ttulo4"/>
                            <w:jc w:val="center"/>
                            <w:rPr>
                              <w:rFonts w:ascii="Times New Roman" w:hAnsi="Times New Roman"/>
                              <w:b/>
                              <w:sz w:val="24"/>
                              <w:u w:val="none"/>
                            </w:rPr>
                          </w:pPr>
                          <w:r>
                            <w:rPr>
                              <w:rFonts w:ascii="Times New Roman" w:hAnsi="Times New Roman"/>
                              <w:b/>
                              <w:sz w:val="24"/>
                              <w:u w:val="none"/>
                            </w:rPr>
                            <w:t>Infraestructura Vial</w:t>
                          </w:r>
                        </w:p>
                        <w:p w:rsidR="00E51CA1" w:rsidRPr="006A7CB4" w:rsidRDefault="00E51CA1">
                          <w:pPr>
                            <w:rPr>
                              <w:b/>
                              <w:sz w:val="32"/>
                            </w:rPr>
                          </w:pPr>
                          <w:r w:rsidRPr="006A7CB4">
                            <w:rPr>
                              <w:b/>
                              <w:sz w:val="32"/>
                            </w:rPr>
                            <w:t xml:space="preserve"> </w:t>
                          </w:r>
                        </w:p>
                        <w:p w:rsidR="00E51CA1" w:rsidRPr="006A7CB4" w:rsidRDefault="00E51CA1">
                          <w:pPr>
                            <w:rPr>
                              <w:b/>
                              <w:sz w:val="32"/>
                            </w:rPr>
                          </w:pPr>
                        </w:p>
                        <w:p w:rsidR="00E51CA1" w:rsidRPr="006A7CB4" w:rsidRDefault="00E51CA1">
                          <w:pPr>
                            <w:rPr>
                              <w:b/>
                              <w:sz w:val="28"/>
                            </w:rPr>
                          </w:pPr>
                          <w:proofErr w:type="spellStart"/>
                          <w:r w:rsidRPr="006A7CB4">
                            <w:rPr>
                              <w:b/>
                              <w:sz w:val="32"/>
                            </w:rPr>
                            <w:t>PuPuerPuertos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26.3pt;margin-top:4.05pt;width:268.1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" filled="f" strokecolor="white">
              <v:fill color2="#c4c4c4" focusposition=".5,.5" focussize="" focus="100%" type="gradientRadial"/>
              <v:textbox>
                <w:txbxContent>
                  <w:p w:rsidR="00E51CA1" w:rsidRDefault="00E51CA1">
                    <w:pPr>
                      <w:jc w:val="center"/>
                      <w:rPr>
                        <w:rFonts w:ascii="Times New Roman" w:hAnsi="Times New Roman"/>
                        <w:b/>
                        <w:i/>
                        <w:iCs/>
                        <w:sz w:val="4"/>
                      </w:rPr>
                    </w:pPr>
                    <w:r>
                      <w:rPr>
                        <w:rFonts w:ascii="Times New Roman" w:hAnsi="Times New Roman"/>
                        <w:b/>
                        <w:i/>
                        <w:iCs/>
                        <w:sz w:val="28"/>
                      </w:rPr>
                      <w:t>Comité de PROINVERSIÓN en Proyectos de Infraestructura y Servicios Públicos</w:t>
                    </w:r>
                  </w:p>
                  <w:p w:rsidR="00E51CA1" w:rsidRDefault="00E51CA1">
                    <w:pPr>
                      <w:jc w:val="center"/>
                      <w:rPr>
                        <w:rFonts w:ascii="Times New Roman" w:hAnsi="Times New Roman"/>
                        <w:b/>
                        <w:sz w:val="4"/>
                      </w:rPr>
                    </w:pPr>
                  </w:p>
                  <w:p w:rsidR="00E51CA1" w:rsidRDefault="00E51CA1">
                    <w:pPr>
                      <w:pStyle w:val="Ttulo4"/>
                      <w:jc w:val="center"/>
                      <w:rPr>
                        <w:rFonts w:ascii="Times New Roman" w:hAnsi="Times New Roman"/>
                        <w:b/>
                        <w:sz w:val="24"/>
                        <w:u w:val="none"/>
                      </w:rPr>
                    </w:pPr>
                    <w:r>
                      <w:rPr>
                        <w:rFonts w:ascii="Times New Roman" w:hAnsi="Times New Roman"/>
                        <w:b/>
                        <w:sz w:val="24"/>
                        <w:u w:val="none"/>
                      </w:rPr>
                      <w:t>Infraestructura Vial</w:t>
                    </w:r>
                  </w:p>
                  <w:p w:rsidR="00E51CA1" w:rsidRPr="006A7CB4" w:rsidRDefault="00E51CA1">
                    <w:pPr>
                      <w:rPr>
                        <w:b/>
                        <w:sz w:val="32"/>
                      </w:rPr>
                    </w:pPr>
                    <w:r w:rsidRPr="006A7CB4">
                      <w:rPr>
                        <w:b/>
                        <w:sz w:val="32"/>
                      </w:rPr>
                      <w:t xml:space="preserve"> </w:t>
                    </w:r>
                  </w:p>
                  <w:p w:rsidR="00E51CA1" w:rsidRPr="006A7CB4" w:rsidRDefault="00E51CA1">
                    <w:pPr>
                      <w:rPr>
                        <w:b/>
                        <w:sz w:val="32"/>
                      </w:rPr>
                    </w:pPr>
                  </w:p>
                  <w:p w:rsidR="00E51CA1" w:rsidRPr="006A7CB4" w:rsidRDefault="00E51CA1">
                    <w:pPr>
                      <w:rPr>
                        <w:b/>
                        <w:sz w:val="28"/>
                      </w:rPr>
                    </w:pPr>
                    <w:proofErr w:type="spellStart"/>
                    <w:r w:rsidRPr="006A7CB4">
                      <w:rPr>
                        <w:b/>
                        <w:sz w:val="32"/>
                      </w:rPr>
                      <w:t>PuPuerPuertos</w:t>
                    </w:r>
                    <w:proofErr w:type="spellEnd"/>
                  </w:p>
                </w:txbxContent>
              </v:textbox>
            </v:shape>
          </w:pict>
        </mc:Fallback>
      </mc:AlternateContent>
    </w:r>
  </w:p>
  <w:p w:rsidR="00E51CA1" w:rsidRDefault="00E51CA1">
    <w:pPr>
      <w:pStyle w:val="Piedepgina"/>
      <w:tabs>
        <w:tab w:val="center" w:pos="6804"/>
      </w:tabs>
      <w:rPr>
        <w:b/>
        <w:bCs/>
        <w:sz w:val="40"/>
      </w:rPr>
    </w:pPr>
  </w:p>
  <w:p w:rsidR="00E51CA1" w:rsidRDefault="00E51CA1">
    <w:pPr>
      <w:pStyle w:val="Piedepgina"/>
      <w:tabs>
        <w:tab w:val="center" w:pos="6804"/>
      </w:tabs>
    </w:pPr>
  </w:p>
  <w:p w:rsidR="00E51CA1" w:rsidRDefault="00E51CA1">
    <w:pPr>
      <w:pStyle w:val="Piedepgina"/>
      <w:tabs>
        <w:tab w:val="center"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2087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421E4A"/>
    <w:multiLevelType w:val="hybridMultilevel"/>
    <w:tmpl w:val="7F8A4E94"/>
    <w:lvl w:ilvl="0" w:tplc="280A000F">
      <w:start w:val="1"/>
      <w:numFmt w:val="decimal"/>
      <w:lvlText w:val="%1."/>
      <w:lvlJc w:val="left"/>
      <w:pPr>
        <w:ind w:left="1499" w:hanging="360"/>
      </w:pPr>
    </w:lvl>
    <w:lvl w:ilvl="1" w:tplc="280A0019" w:tentative="1">
      <w:start w:val="1"/>
      <w:numFmt w:val="lowerLetter"/>
      <w:lvlText w:val="%2."/>
      <w:lvlJc w:val="left"/>
      <w:pPr>
        <w:ind w:left="2219" w:hanging="360"/>
      </w:pPr>
    </w:lvl>
    <w:lvl w:ilvl="2" w:tplc="280A001B" w:tentative="1">
      <w:start w:val="1"/>
      <w:numFmt w:val="lowerRoman"/>
      <w:lvlText w:val="%3."/>
      <w:lvlJc w:val="right"/>
      <w:pPr>
        <w:ind w:left="2939" w:hanging="180"/>
      </w:pPr>
    </w:lvl>
    <w:lvl w:ilvl="3" w:tplc="280A000F" w:tentative="1">
      <w:start w:val="1"/>
      <w:numFmt w:val="decimal"/>
      <w:lvlText w:val="%4."/>
      <w:lvlJc w:val="left"/>
      <w:pPr>
        <w:ind w:left="3659" w:hanging="360"/>
      </w:pPr>
    </w:lvl>
    <w:lvl w:ilvl="4" w:tplc="280A0019" w:tentative="1">
      <w:start w:val="1"/>
      <w:numFmt w:val="lowerLetter"/>
      <w:lvlText w:val="%5."/>
      <w:lvlJc w:val="left"/>
      <w:pPr>
        <w:ind w:left="4379" w:hanging="360"/>
      </w:pPr>
    </w:lvl>
    <w:lvl w:ilvl="5" w:tplc="280A001B" w:tentative="1">
      <w:start w:val="1"/>
      <w:numFmt w:val="lowerRoman"/>
      <w:lvlText w:val="%6."/>
      <w:lvlJc w:val="right"/>
      <w:pPr>
        <w:ind w:left="5099" w:hanging="180"/>
      </w:pPr>
    </w:lvl>
    <w:lvl w:ilvl="6" w:tplc="280A000F" w:tentative="1">
      <w:start w:val="1"/>
      <w:numFmt w:val="decimal"/>
      <w:lvlText w:val="%7."/>
      <w:lvlJc w:val="left"/>
      <w:pPr>
        <w:ind w:left="5819" w:hanging="360"/>
      </w:pPr>
    </w:lvl>
    <w:lvl w:ilvl="7" w:tplc="280A0019" w:tentative="1">
      <w:start w:val="1"/>
      <w:numFmt w:val="lowerLetter"/>
      <w:lvlText w:val="%8."/>
      <w:lvlJc w:val="left"/>
      <w:pPr>
        <w:ind w:left="6539" w:hanging="360"/>
      </w:pPr>
    </w:lvl>
    <w:lvl w:ilvl="8" w:tplc="280A001B" w:tentative="1">
      <w:start w:val="1"/>
      <w:numFmt w:val="lowerRoman"/>
      <w:lvlText w:val="%9."/>
      <w:lvlJc w:val="right"/>
      <w:pPr>
        <w:ind w:left="7259" w:hanging="180"/>
      </w:pPr>
    </w:lvl>
  </w:abstractNum>
  <w:abstractNum w:abstractNumId="2">
    <w:nsid w:val="01955AD5"/>
    <w:multiLevelType w:val="hybridMultilevel"/>
    <w:tmpl w:val="77F68C40"/>
    <w:lvl w:ilvl="0" w:tplc="1CAA1CE6">
      <w:start w:val="1"/>
      <w:numFmt w:val="decimal"/>
      <w:lvlText w:val="%1."/>
      <w:lvlJc w:val="left"/>
      <w:pPr>
        <w:ind w:left="1074" w:hanging="360"/>
      </w:pPr>
      <w:rPr>
        <w:rFonts w:hint="default"/>
        <w:vertAlign w:val="baseline"/>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abstractNum w:abstractNumId="3">
    <w:nsid w:val="01D50629"/>
    <w:multiLevelType w:val="hybridMultilevel"/>
    <w:tmpl w:val="DAAC9018"/>
    <w:lvl w:ilvl="0" w:tplc="87D6B114">
      <w:start w:val="1"/>
      <w:numFmt w:val="decimal"/>
      <w:lvlText w:val="%1."/>
      <w:lvlJc w:val="left"/>
      <w:pPr>
        <w:tabs>
          <w:tab w:val="num" w:pos="720"/>
        </w:tabs>
        <w:ind w:left="720" w:hanging="360"/>
      </w:pPr>
      <w:rPr>
        <w:color w:val="auto"/>
        <w:sz w:val="22"/>
      </w:rPr>
    </w:lvl>
    <w:lvl w:ilvl="1" w:tplc="0C0A0003">
      <w:start w:val="1"/>
      <w:numFmt w:val="lowerLetter"/>
      <w:lvlText w:val="%2."/>
      <w:lvlJc w:val="left"/>
      <w:pPr>
        <w:tabs>
          <w:tab w:val="num" w:pos="1440"/>
        </w:tabs>
        <w:ind w:left="1440" w:hanging="360"/>
      </w:pPr>
      <w:rPr>
        <w:rFont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
    <w:nsid w:val="05AB20FF"/>
    <w:multiLevelType w:val="hybridMultilevel"/>
    <w:tmpl w:val="0082C5BA"/>
    <w:lvl w:ilvl="0" w:tplc="CF822E22">
      <w:start w:val="1"/>
      <w:numFmt w:val="upperRoman"/>
      <w:lvlText w:val="%1."/>
      <w:lvlJc w:val="left"/>
      <w:pPr>
        <w:tabs>
          <w:tab w:val="num" w:pos="720"/>
        </w:tabs>
        <w:ind w:left="720" w:hanging="720"/>
      </w:pPr>
      <w:rPr>
        <w:rFonts w:hint="default"/>
        <w:b/>
        <w:i w:val="0"/>
      </w:rPr>
    </w:lvl>
    <w:lvl w:ilvl="1" w:tplc="21F62E70">
      <w:start w:val="1"/>
      <w:numFmt w:val="decimal"/>
      <w:lvlText w:val="%2."/>
      <w:lvlJc w:val="left"/>
      <w:pPr>
        <w:tabs>
          <w:tab w:val="num" w:pos="851"/>
        </w:tabs>
        <w:ind w:left="851" w:hanging="454"/>
      </w:pPr>
      <w:rPr>
        <w:rFonts w:ascii="Arial" w:hAnsi="Arial" w:hint="default"/>
        <w:b w:val="0"/>
        <w:i w:val="0"/>
        <w:sz w:val="22"/>
      </w:rPr>
    </w:lvl>
    <w:lvl w:ilvl="2" w:tplc="84D09926">
      <w:start w:val="1"/>
      <w:numFmt w:val="upperRoman"/>
      <w:lvlText w:val="%3."/>
      <w:lvlJc w:val="left"/>
      <w:pPr>
        <w:tabs>
          <w:tab w:val="num" w:pos="2482"/>
        </w:tabs>
        <w:ind w:left="2482" w:hanging="720"/>
      </w:pPr>
      <w:rPr>
        <w:rFonts w:hint="default"/>
        <w:b/>
        <w:i w:val="0"/>
      </w:rPr>
    </w:lvl>
    <w:lvl w:ilvl="3" w:tplc="CBEE2414">
      <w:start w:val="1"/>
      <w:numFmt w:val="decimal"/>
      <w:lvlText w:val="%4."/>
      <w:lvlJc w:val="left"/>
      <w:pPr>
        <w:tabs>
          <w:tab w:val="num" w:pos="2662"/>
        </w:tabs>
        <w:ind w:left="2662" w:hanging="360"/>
      </w:pPr>
      <w:rPr>
        <w:rFonts w:hint="default"/>
        <w:b w:val="0"/>
        <w:i w:val="0"/>
      </w:rPr>
    </w:lvl>
    <w:lvl w:ilvl="4" w:tplc="0C0A0019">
      <w:start w:val="1"/>
      <w:numFmt w:val="lowerLetter"/>
      <w:lvlText w:val="%5."/>
      <w:lvlJc w:val="left"/>
      <w:pPr>
        <w:tabs>
          <w:tab w:val="num" w:pos="3382"/>
        </w:tabs>
        <w:ind w:left="3382" w:hanging="360"/>
      </w:pPr>
    </w:lvl>
    <w:lvl w:ilvl="5" w:tplc="0C0A001B">
      <w:start w:val="1"/>
      <w:numFmt w:val="lowerRoman"/>
      <w:lvlText w:val="%6."/>
      <w:lvlJc w:val="right"/>
      <w:pPr>
        <w:tabs>
          <w:tab w:val="num" w:pos="4102"/>
        </w:tabs>
        <w:ind w:left="4102" w:hanging="180"/>
      </w:pPr>
    </w:lvl>
    <w:lvl w:ilvl="6" w:tplc="0C0A000F">
      <w:start w:val="1"/>
      <w:numFmt w:val="decimal"/>
      <w:lvlText w:val="%7."/>
      <w:lvlJc w:val="left"/>
      <w:pPr>
        <w:tabs>
          <w:tab w:val="num" w:pos="4822"/>
        </w:tabs>
        <w:ind w:left="4822" w:hanging="360"/>
      </w:pPr>
      <w:rPr>
        <w:rFonts w:hint="default"/>
        <w:b/>
        <w:i w:val="0"/>
      </w:r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nsid w:val="05C75182"/>
    <w:multiLevelType w:val="multilevel"/>
    <w:tmpl w:val="672462C6"/>
    <w:lvl w:ilvl="0">
      <w:start w:val="1"/>
      <w:numFmt w:val="decimal"/>
      <w:lvlText w:val="%1."/>
      <w:lvlJc w:val="left"/>
      <w:pPr>
        <w:ind w:left="570" w:hanging="57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6">
    <w:nsid w:val="0B805020"/>
    <w:multiLevelType w:val="hybridMultilevel"/>
    <w:tmpl w:val="595A5C70"/>
    <w:lvl w:ilvl="0" w:tplc="280A0001">
      <w:start w:val="1"/>
      <w:numFmt w:val="bullet"/>
      <w:lvlText w:val=""/>
      <w:lvlJc w:val="left"/>
      <w:pPr>
        <w:ind w:left="1783" w:hanging="360"/>
      </w:pPr>
      <w:rPr>
        <w:rFonts w:ascii="Symbol" w:hAnsi="Symbol" w:hint="default"/>
      </w:rPr>
    </w:lvl>
    <w:lvl w:ilvl="1" w:tplc="280A0003" w:tentative="1">
      <w:start w:val="1"/>
      <w:numFmt w:val="bullet"/>
      <w:lvlText w:val="o"/>
      <w:lvlJc w:val="left"/>
      <w:pPr>
        <w:ind w:left="2503" w:hanging="360"/>
      </w:pPr>
      <w:rPr>
        <w:rFonts w:ascii="Courier New" w:hAnsi="Courier New" w:cs="Courier New" w:hint="default"/>
      </w:rPr>
    </w:lvl>
    <w:lvl w:ilvl="2" w:tplc="280A0005" w:tentative="1">
      <w:start w:val="1"/>
      <w:numFmt w:val="bullet"/>
      <w:lvlText w:val=""/>
      <w:lvlJc w:val="left"/>
      <w:pPr>
        <w:ind w:left="3223" w:hanging="360"/>
      </w:pPr>
      <w:rPr>
        <w:rFonts w:ascii="Wingdings" w:hAnsi="Wingdings" w:hint="default"/>
      </w:rPr>
    </w:lvl>
    <w:lvl w:ilvl="3" w:tplc="280A0001" w:tentative="1">
      <w:start w:val="1"/>
      <w:numFmt w:val="bullet"/>
      <w:lvlText w:val=""/>
      <w:lvlJc w:val="left"/>
      <w:pPr>
        <w:ind w:left="3943" w:hanging="360"/>
      </w:pPr>
      <w:rPr>
        <w:rFonts w:ascii="Symbol" w:hAnsi="Symbol" w:hint="default"/>
      </w:rPr>
    </w:lvl>
    <w:lvl w:ilvl="4" w:tplc="280A0003" w:tentative="1">
      <w:start w:val="1"/>
      <w:numFmt w:val="bullet"/>
      <w:lvlText w:val="o"/>
      <w:lvlJc w:val="left"/>
      <w:pPr>
        <w:ind w:left="4663" w:hanging="360"/>
      </w:pPr>
      <w:rPr>
        <w:rFonts w:ascii="Courier New" w:hAnsi="Courier New" w:cs="Courier New" w:hint="default"/>
      </w:rPr>
    </w:lvl>
    <w:lvl w:ilvl="5" w:tplc="280A0005" w:tentative="1">
      <w:start w:val="1"/>
      <w:numFmt w:val="bullet"/>
      <w:lvlText w:val=""/>
      <w:lvlJc w:val="left"/>
      <w:pPr>
        <w:ind w:left="5383" w:hanging="360"/>
      </w:pPr>
      <w:rPr>
        <w:rFonts w:ascii="Wingdings" w:hAnsi="Wingdings" w:hint="default"/>
      </w:rPr>
    </w:lvl>
    <w:lvl w:ilvl="6" w:tplc="280A0001" w:tentative="1">
      <w:start w:val="1"/>
      <w:numFmt w:val="bullet"/>
      <w:lvlText w:val=""/>
      <w:lvlJc w:val="left"/>
      <w:pPr>
        <w:ind w:left="6103" w:hanging="360"/>
      </w:pPr>
      <w:rPr>
        <w:rFonts w:ascii="Symbol" w:hAnsi="Symbol" w:hint="default"/>
      </w:rPr>
    </w:lvl>
    <w:lvl w:ilvl="7" w:tplc="280A0003" w:tentative="1">
      <w:start w:val="1"/>
      <w:numFmt w:val="bullet"/>
      <w:lvlText w:val="o"/>
      <w:lvlJc w:val="left"/>
      <w:pPr>
        <w:ind w:left="6823" w:hanging="360"/>
      </w:pPr>
      <w:rPr>
        <w:rFonts w:ascii="Courier New" w:hAnsi="Courier New" w:cs="Courier New" w:hint="default"/>
      </w:rPr>
    </w:lvl>
    <w:lvl w:ilvl="8" w:tplc="280A0005" w:tentative="1">
      <w:start w:val="1"/>
      <w:numFmt w:val="bullet"/>
      <w:lvlText w:val=""/>
      <w:lvlJc w:val="left"/>
      <w:pPr>
        <w:ind w:left="7543" w:hanging="360"/>
      </w:pPr>
      <w:rPr>
        <w:rFonts w:ascii="Wingdings" w:hAnsi="Wingdings" w:hint="default"/>
      </w:rPr>
    </w:lvl>
  </w:abstractNum>
  <w:abstractNum w:abstractNumId="7">
    <w:nsid w:val="0EF61D86"/>
    <w:multiLevelType w:val="hybridMultilevel"/>
    <w:tmpl w:val="AEEC2C4E"/>
    <w:lvl w:ilvl="0" w:tplc="3EEAF7C4">
      <w:start w:val="1"/>
      <w:numFmt w:val="lowerLetter"/>
      <w:lvlText w:val="%1)"/>
      <w:lvlJc w:val="left"/>
      <w:pPr>
        <w:ind w:left="720"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F35047B"/>
    <w:multiLevelType w:val="hybridMultilevel"/>
    <w:tmpl w:val="FE3A8218"/>
    <w:lvl w:ilvl="0" w:tplc="280A000F">
      <w:start w:val="1"/>
      <w:numFmt w:val="decimal"/>
      <w:lvlText w:val="%1."/>
      <w:lvlJc w:val="left"/>
      <w:pPr>
        <w:ind w:left="1172" w:hanging="360"/>
      </w:pPr>
    </w:lvl>
    <w:lvl w:ilvl="1" w:tplc="280A0019" w:tentative="1">
      <w:start w:val="1"/>
      <w:numFmt w:val="lowerLetter"/>
      <w:lvlText w:val="%2."/>
      <w:lvlJc w:val="left"/>
      <w:pPr>
        <w:ind w:left="1892" w:hanging="360"/>
      </w:pPr>
    </w:lvl>
    <w:lvl w:ilvl="2" w:tplc="280A001B" w:tentative="1">
      <w:start w:val="1"/>
      <w:numFmt w:val="lowerRoman"/>
      <w:lvlText w:val="%3."/>
      <w:lvlJc w:val="right"/>
      <w:pPr>
        <w:ind w:left="2612" w:hanging="180"/>
      </w:pPr>
    </w:lvl>
    <w:lvl w:ilvl="3" w:tplc="280A000F" w:tentative="1">
      <w:start w:val="1"/>
      <w:numFmt w:val="decimal"/>
      <w:lvlText w:val="%4."/>
      <w:lvlJc w:val="left"/>
      <w:pPr>
        <w:ind w:left="3332" w:hanging="360"/>
      </w:pPr>
    </w:lvl>
    <w:lvl w:ilvl="4" w:tplc="280A0019" w:tentative="1">
      <w:start w:val="1"/>
      <w:numFmt w:val="lowerLetter"/>
      <w:lvlText w:val="%5."/>
      <w:lvlJc w:val="left"/>
      <w:pPr>
        <w:ind w:left="4052" w:hanging="360"/>
      </w:pPr>
    </w:lvl>
    <w:lvl w:ilvl="5" w:tplc="280A001B" w:tentative="1">
      <w:start w:val="1"/>
      <w:numFmt w:val="lowerRoman"/>
      <w:lvlText w:val="%6."/>
      <w:lvlJc w:val="right"/>
      <w:pPr>
        <w:ind w:left="4772" w:hanging="180"/>
      </w:pPr>
    </w:lvl>
    <w:lvl w:ilvl="6" w:tplc="280A000F" w:tentative="1">
      <w:start w:val="1"/>
      <w:numFmt w:val="decimal"/>
      <w:lvlText w:val="%7."/>
      <w:lvlJc w:val="left"/>
      <w:pPr>
        <w:ind w:left="5492" w:hanging="360"/>
      </w:pPr>
    </w:lvl>
    <w:lvl w:ilvl="7" w:tplc="280A0019" w:tentative="1">
      <w:start w:val="1"/>
      <w:numFmt w:val="lowerLetter"/>
      <w:lvlText w:val="%8."/>
      <w:lvlJc w:val="left"/>
      <w:pPr>
        <w:ind w:left="6212" w:hanging="360"/>
      </w:pPr>
    </w:lvl>
    <w:lvl w:ilvl="8" w:tplc="280A001B" w:tentative="1">
      <w:start w:val="1"/>
      <w:numFmt w:val="lowerRoman"/>
      <w:lvlText w:val="%9."/>
      <w:lvlJc w:val="right"/>
      <w:pPr>
        <w:ind w:left="6932" w:hanging="180"/>
      </w:pPr>
    </w:lvl>
  </w:abstractNum>
  <w:abstractNum w:abstractNumId="9">
    <w:nsid w:val="0FB534F0"/>
    <w:multiLevelType w:val="hybridMultilevel"/>
    <w:tmpl w:val="1A9C280A"/>
    <w:lvl w:ilvl="0" w:tplc="280A0001">
      <w:start w:val="1"/>
      <w:numFmt w:val="bullet"/>
      <w:lvlText w:val=""/>
      <w:lvlJc w:val="left"/>
      <w:pPr>
        <w:ind w:left="1783" w:hanging="360"/>
      </w:pPr>
      <w:rPr>
        <w:rFonts w:ascii="Symbol" w:hAnsi="Symbol" w:hint="default"/>
      </w:rPr>
    </w:lvl>
    <w:lvl w:ilvl="1" w:tplc="280A0003" w:tentative="1">
      <w:start w:val="1"/>
      <w:numFmt w:val="bullet"/>
      <w:lvlText w:val="o"/>
      <w:lvlJc w:val="left"/>
      <w:pPr>
        <w:ind w:left="2503" w:hanging="360"/>
      </w:pPr>
      <w:rPr>
        <w:rFonts w:ascii="Courier New" w:hAnsi="Courier New" w:cs="Courier New" w:hint="default"/>
      </w:rPr>
    </w:lvl>
    <w:lvl w:ilvl="2" w:tplc="280A0005" w:tentative="1">
      <w:start w:val="1"/>
      <w:numFmt w:val="bullet"/>
      <w:lvlText w:val=""/>
      <w:lvlJc w:val="left"/>
      <w:pPr>
        <w:ind w:left="3223" w:hanging="360"/>
      </w:pPr>
      <w:rPr>
        <w:rFonts w:ascii="Wingdings" w:hAnsi="Wingdings" w:hint="default"/>
      </w:rPr>
    </w:lvl>
    <w:lvl w:ilvl="3" w:tplc="280A0001" w:tentative="1">
      <w:start w:val="1"/>
      <w:numFmt w:val="bullet"/>
      <w:lvlText w:val=""/>
      <w:lvlJc w:val="left"/>
      <w:pPr>
        <w:ind w:left="3943" w:hanging="360"/>
      </w:pPr>
      <w:rPr>
        <w:rFonts w:ascii="Symbol" w:hAnsi="Symbol" w:hint="default"/>
      </w:rPr>
    </w:lvl>
    <w:lvl w:ilvl="4" w:tplc="280A0003" w:tentative="1">
      <w:start w:val="1"/>
      <w:numFmt w:val="bullet"/>
      <w:lvlText w:val="o"/>
      <w:lvlJc w:val="left"/>
      <w:pPr>
        <w:ind w:left="4663" w:hanging="360"/>
      </w:pPr>
      <w:rPr>
        <w:rFonts w:ascii="Courier New" w:hAnsi="Courier New" w:cs="Courier New" w:hint="default"/>
      </w:rPr>
    </w:lvl>
    <w:lvl w:ilvl="5" w:tplc="280A0005" w:tentative="1">
      <w:start w:val="1"/>
      <w:numFmt w:val="bullet"/>
      <w:lvlText w:val=""/>
      <w:lvlJc w:val="left"/>
      <w:pPr>
        <w:ind w:left="5383" w:hanging="360"/>
      </w:pPr>
      <w:rPr>
        <w:rFonts w:ascii="Wingdings" w:hAnsi="Wingdings" w:hint="default"/>
      </w:rPr>
    </w:lvl>
    <w:lvl w:ilvl="6" w:tplc="280A0001" w:tentative="1">
      <w:start w:val="1"/>
      <w:numFmt w:val="bullet"/>
      <w:lvlText w:val=""/>
      <w:lvlJc w:val="left"/>
      <w:pPr>
        <w:ind w:left="6103" w:hanging="360"/>
      </w:pPr>
      <w:rPr>
        <w:rFonts w:ascii="Symbol" w:hAnsi="Symbol" w:hint="default"/>
      </w:rPr>
    </w:lvl>
    <w:lvl w:ilvl="7" w:tplc="280A0003" w:tentative="1">
      <w:start w:val="1"/>
      <w:numFmt w:val="bullet"/>
      <w:lvlText w:val="o"/>
      <w:lvlJc w:val="left"/>
      <w:pPr>
        <w:ind w:left="6823" w:hanging="360"/>
      </w:pPr>
      <w:rPr>
        <w:rFonts w:ascii="Courier New" w:hAnsi="Courier New" w:cs="Courier New" w:hint="default"/>
      </w:rPr>
    </w:lvl>
    <w:lvl w:ilvl="8" w:tplc="280A0005" w:tentative="1">
      <w:start w:val="1"/>
      <w:numFmt w:val="bullet"/>
      <w:lvlText w:val=""/>
      <w:lvlJc w:val="left"/>
      <w:pPr>
        <w:ind w:left="7543" w:hanging="360"/>
      </w:pPr>
      <w:rPr>
        <w:rFonts w:ascii="Wingdings" w:hAnsi="Wingdings" w:hint="default"/>
      </w:rPr>
    </w:lvl>
  </w:abstractNum>
  <w:abstractNum w:abstractNumId="10">
    <w:nsid w:val="10C92C74"/>
    <w:multiLevelType w:val="hybridMultilevel"/>
    <w:tmpl w:val="203E63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137309B"/>
    <w:multiLevelType w:val="hybridMultilevel"/>
    <w:tmpl w:val="118A630C"/>
    <w:lvl w:ilvl="0" w:tplc="87D6B114">
      <w:start w:val="1"/>
      <w:numFmt w:val="decimal"/>
      <w:lvlText w:val="%1."/>
      <w:lvlJc w:val="left"/>
      <w:pPr>
        <w:tabs>
          <w:tab w:val="num" w:pos="720"/>
        </w:tabs>
        <w:ind w:left="720" w:hanging="360"/>
      </w:pPr>
      <w:rPr>
        <w:color w:val="auto"/>
        <w:sz w:val="22"/>
      </w:rPr>
    </w:lvl>
    <w:lvl w:ilvl="1" w:tplc="0C0A0003">
      <w:start w:val="1"/>
      <w:numFmt w:val="lowerLetter"/>
      <w:lvlText w:val="%2."/>
      <w:lvlJc w:val="left"/>
      <w:pPr>
        <w:tabs>
          <w:tab w:val="num" w:pos="1440"/>
        </w:tabs>
        <w:ind w:left="1440" w:hanging="360"/>
      </w:pPr>
      <w:rPr>
        <w:rFont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2">
    <w:nsid w:val="11DA16EE"/>
    <w:multiLevelType w:val="hybridMultilevel"/>
    <w:tmpl w:val="EF4E347C"/>
    <w:lvl w:ilvl="0" w:tplc="06322CEE">
      <w:numFmt w:val="bullet"/>
      <w:lvlText w:val="-"/>
      <w:lvlJc w:val="left"/>
      <w:pPr>
        <w:ind w:left="1565" w:hanging="360"/>
      </w:pPr>
      <w:rPr>
        <w:rFonts w:ascii="Arial" w:eastAsia="Times New Roman" w:hAnsi="Arial" w:cs="Arial" w:hint="default"/>
      </w:rPr>
    </w:lvl>
    <w:lvl w:ilvl="1" w:tplc="280A0003" w:tentative="1">
      <w:start w:val="1"/>
      <w:numFmt w:val="bullet"/>
      <w:lvlText w:val="o"/>
      <w:lvlJc w:val="left"/>
      <w:pPr>
        <w:ind w:left="2285" w:hanging="360"/>
      </w:pPr>
      <w:rPr>
        <w:rFonts w:ascii="Courier New" w:hAnsi="Courier New" w:cs="Courier New" w:hint="default"/>
      </w:rPr>
    </w:lvl>
    <w:lvl w:ilvl="2" w:tplc="280A0005" w:tentative="1">
      <w:start w:val="1"/>
      <w:numFmt w:val="bullet"/>
      <w:lvlText w:val=""/>
      <w:lvlJc w:val="left"/>
      <w:pPr>
        <w:ind w:left="3005" w:hanging="360"/>
      </w:pPr>
      <w:rPr>
        <w:rFonts w:ascii="Wingdings" w:hAnsi="Wingdings" w:hint="default"/>
      </w:rPr>
    </w:lvl>
    <w:lvl w:ilvl="3" w:tplc="280A0001" w:tentative="1">
      <w:start w:val="1"/>
      <w:numFmt w:val="bullet"/>
      <w:lvlText w:val=""/>
      <w:lvlJc w:val="left"/>
      <w:pPr>
        <w:ind w:left="3725" w:hanging="360"/>
      </w:pPr>
      <w:rPr>
        <w:rFonts w:ascii="Symbol" w:hAnsi="Symbol" w:hint="default"/>
      </w:rPr>
    </w:lvl>
    <w:lvl w:ilvl="4" w:tplc="280A0003" w:tentative="1">
      <w:start w:val="1"/>
      <w:numFmt w:val="bullet"/>
      <w:lvlText w:val="o"/>
      <w:lvlJc w:val="left"/>
      <w:pPr>
        <w:ind w:left="4445" w:hanging="360"/>
      </w:pPr>
      <w:rPr>
        <w:rFonts w:ascii="Courier New" w:hAnsi="Courier New" w:cs="Courier New" w:hint="default"/>
      </w:rPr>
    </w:lvl>
    <w:lvl w:ilvl="5" w:tplc="280A0005" w:tentative="1">
      <w:start w:val="1"/>
      <w:numFmt w:val="bullet"/>
      <w:lvlText w:val=""/>
      <w:lvlJc w:val="left"/>
      <w:pPr>
        <w:ind w:left="5165" w:hanging="360"/>
      </w:pPr>
      <w:rPr>
        <w:rFonts w:ascii="Wingdings" w:hAnsi="Wingdings" w:hint="default"/>
      </w:rPr>
    </w:lvl>
    <w:lvl w:ilvl="6" w:tplc="280A0001" w:tentative="1">
      <w:start w:val="1"/>
      <w:numFmt w:val="bullet"/>
      <w:lvlText w:val=""/>
      <w:lvlJc w:val="left"/>
      <w:pPr>
        <w:ind w:left="5885" w:hanging="360"/>
      </w:pPr>
      <w:rPr>
        <w:rFonts w:ascii="Symbol" w:hAnsi="Symbol" w:hint="default"/>
      </w:rPr>
    </w:lvl>
    <w:lvl w:ilvl="7" w:tplc="280A0003" w:tentative="1">
      <w:start w:val="1"/>
      <w:numFmt w:val="bullet"/>
      <w:lvlText w:val="o"/>
      <w:lvlJc w:val="left"/>
      <w:pPr>
        <w:ind w:left="6605" w:hanging="360"/>
      </w:pPr>
      <w:rPr>
        <w:rFonts w:ascii="Courier New" w:hAnsi="Courier New" w:cs="Courier New" w:hint="default"/>
      </w:rPr>
    </w:lvl>
    <w:lvl w:ilvl="8" w:tplc="280A0005" w:tentative="1">
      <w:start w:val="1"/>
      <w:numFmt w:val="bullet"/>
      <w:lvlText w:val=""/>
      <w:lvlJc w:val="left"/>
      <w:pPr>
        <w:ind w:left="7325" w:hanging="360"/>
      </w:pPr>
      <w:rPr>
        <w:rFonts w:ascii="Wingdings" w:hAnsi="Wingdings" w:hint="default"/>
      </w:rPr>
    </w:lvl>
  </w:abstractNum>
  <w:abstractNum w:abstractNumId="13">
    <w:nsid w:val="122C6736"/>
    <w:multiLevelType w:val="hybridMultilevel"/>
    <w:tmpl w:val="7FFED29E"/>
    <w:lvl w:ilvl="0" w:tplc="954294F0">
      <w:start w:val="1"/>
      <w:numFmt w:val="decimal"/>
      <w:lvlText w:val="%1."/>
      <w:lvlJc w:val="left"/>
      <w:pPr>
        <w:ind w:left="1172" w:hanging="360"/>
      </w:pPr>
      <w:rPr>
        <w:rFonts w:ascii="Arial" w:hAnsi="Arial" w:cs="Arial" w:hint="default"/>
        <w:color w:val="auto"/>
      </w:rPr>
    </w:lvl>
    <w:lvl w:ilvl="1" w:tplc="280A0019" w:tentative="1">
      <w:start w:val="1"/>
      <w:numFmt w:val="lowerLetter"/>
      <w:lvlText w:val="%2."/>
      <w:lvlJc w:val="left"/>
      <w:pPr>
        <w:ind w:left="1892" w:hanging="360"/>
      </w:pPr>
    </w:lvl>
    <w:lvl w:ilvl="2" w:tplc="280A001B" w:tentative="1">
      <w:start w:val="1"/>
      <w:numFmt w:val="lowerRoman"/>
      <w:lvlText w:val="%3."/>
      <w:lvlJc w:val="right"/>
      <w:pPr>
        <w:ind w:left="2612" w:hanging="180"/>
      </w:pPr>
    </w:lvl>
    <w:lvl w:ilvl="3" w:tplc="280A000F" w:tentative="1">
      <w:start w:val="1"/>
      <w:numFmt w:val="decimal"/>
      <w:lvlText w:val="%4."/>
      <w:lvlJc w:val="left"/>
      <w:pPr>
        <w:ind w:left="3332" w:hanging="360"/>
      </w:pPr>
    </w:lvl>
    <w:lvl w:ilvl="4" w:tplc="280A0019" w:tentative="1">
      <w:start w:val="1"/>
      <w:numFmt w:val="lowerLetter"/>
      <w:lvlText w:val="%5."/>
      <w:lvlJc w:val="left"/>
      <w:pPr>
        <w:ind w:left="4052" w:hanging="360"/>
      </w:pPr>
    </w:lvl>
    <w:lvl w:ilvl="5" w:tplc="280A001B" w:tentative="1">
      <w:start w:val="1"/>
      <w:numFmt w:val="lowerRoman"/>
      <w:lvlText w:val="%6."/>
      <w:lvlJc w:val="right"/>
      <w:pPr>
        <w:ind w:left="4772" w:hanging="180"/>
      </w:pPr>
    </w:lvl>
    <w:lvl w:ilvl="6" w:tplc="280A000F" w:tentative="1">
      <w:start w:val="1"/>
      <w:numFmt w:val="decimal"/>
      <w:lvlText w:val="%7."/>
      <w:lvlJc w:val="left"/>
      <w:pPr>
        <w:ind w:left="5492" w:hanging="360"/>
      </w:pPr>
    </w:lvl>
    <w:lvl w:ilvl="7" w:tplc="280A0019" w:tentative="1">
      <w:start w:val="1"/>
      <w:numFmt w:val="lowerLetter"/>
      <w:lvlText w:val="%8."/>
      <w:lvlJc w:val="left"/>
      <w:pPr>
        <w:ind w:left="6212" w:hanging="360"/>
      </w:pPr>
    </w:lvl>
    <w:lvl w:ilvl="8" w:tplc="280A001B" w:tentative="1">
      <w:start w:val="1"/>
      <w:numFmt w:val="lowerRoman"/>
      <w:lvlText w:val="%9."/>
      <w:lvlJc w:val="right"/>
      <w:pPr>
        <w:ind w:left="6932" w:hanging="180"/>
      </w:pPr>
    </w:lvl>
  </w:abstractNum>
  <w:abstractNum w:abstractNumId="14">
    <w:nsid w:val="12A04083"/>
    <w:multiLevelType w:val="hybridMultilevel"/>
    <w:tmpl w:val="E5C2E08E"/>
    <w:lvl w:ilvl="0" w:tplc="FC723DDA">
      <w:start w:val="1"/>
      <w:numFmt w:val="lowerLetter"/>
      <w:lvlText w:val="%1)"/>
      <w:lvlJc w:val="left"/>
      <w:pPr>
        <w:ind w:left="1216" w:hanging="360"/>
      </w:pPr>
      <w:rPr>
        <w:rFonts w:ascii="Arial" w:hAnsi="Arial" w:hint="default"/>
        <w:b w:val="0"/>
        <w:i w:val="0"/>
        <w:caps w:val="0"/>
        <w:strike w:val="0"/>
        <w:dstrike w:val="0"/>
        <w:vanish w:val="0"/>
        <w:color w:val="auto"/>
        <w:sz w:val="24"/>
        <w:vertAlign w:val="baseline"/>
      </w:rPr>
    </w:lvl>
    <w:lvl w:ilvl="1" w:tplc="CD1A05CC">
      <w:start w:val="1"/>
      <w:numFmt w:val="lowerLetter"/>
      <w:lvlText w:val="%2)"/>
      <w:lvlJc w:val="left"/>
      <w:pPr>
        <w:ind w:left="1936" w:hanging="360"/>
      </w:pPr>
      <w:rPr>
        <w:b/>
        <w:i w:val="0"/>
        <w:sz w:val="22"/>
      </w:rPr>
    </w:lvl>
    <w:lvl w:ilvl="2" w:tplc="280A001B" w:tentative="1">
      <w:start w:val="1"/>
      <w:numFmt w:val="lowerRoman"/>
      <w:lvlText w:val="%3."/>
      <w:lvlJc w:val="right"/>
      <w:pPr>
        <w:ind w:left="2656" w:hanging="180"/>
      </w:pPr>
    </w:lvl>
    <w:lvl w:ilvl="3" w:tplc="280A000F" w:tentative="1">
      <w:start w:val="1"/>
      <w:numFmt w:val="decimal"/>
      <w:lvlText w:val="%4."/>
      <w:lvlJc w:val="left"/>
      <w:pPr>
        <w:ind w:left="3376" w:hanging="360"/>
      </w:pPr>
    </w:lvl>
    <w:lvl w:ilvl="4" w:tplc="280A0019" w:tentative="1">
      <w:start w:val="1"/>
      <w:numFmt w:val="lowerLetter"/>
      <w:lvlText w:val="%5."/>
      <w:lvlJc w:val="left"/>
      <w:pPr>
        <w:ind w:left="4096" w:hanging="360"/>
      </w:pPr>
    </w:lvl>
    <w:lvl w:ilvl="5" w:tplc="280A001B" w:tentative="1">
      <w:start w:val="1"/>
      <w:numFmt w:val="lowerRoman"/>
      <w:lvlText w:val="%6."/>
      <w:lvlJc w:val="right"/>
      <w:pPr>
        <w:ind w:left="4816" w:hanging="180"/>
      </w:pPr>
    </w:lvl>
    <w:lvl w:ilvl="6" w:tplc="280A000F" w:tentative="1">
      <w:start w:val="1"/>
      <w:numFmt w:val="decimal"/>
      <w:lvlText w:val="%7."/>
      <w:lvlJc w:val="left"/>
      <w:pPr>
        <w:ind w:left="5536" w:hanging="360"/>
      </w:pPr>
    </w:lvl>
    <w:lvl w:ilvl="7" w:tplc="280A0019" w:tentative="1">
      <w:start w:val="1"/>
      <w:numFmt w:val="lowerLetter"/>
      <w:lvlText w:val="%8."/>
      <w:lvlJc w:val="left"/>
      <w:pPr>
        <w:ind w:left="6256" w:hanging="360"/>
      </w:pPr>
    </w:lvl>
    <w:lvl w:ilvl="8" w:tplc="280A001B" w:tentative="1">
      <w:start w:val="1"/>
      <w:numFmt w:val="lowerRoman"/>
      <w:lvlText w:val="%9."/>
      <w:lvlJc w:val="right"/>
      <w:pPr>
        <w:ind w:left="6976" w:hanging="180"/>
      </w:pPr>
    </w:lvl>
  </w:abstractNum>
  <w:abstractNum w:abstractNumId="15">
    <w:nsid w:val="196D2EDD"/>
    <w:multiLevelType w:val="hybridMultilevel"/>
    <w:tmpl w:val="2762316E"/>
    <w:lvl w:ilvl="0" w:tplc="CE02B078">
      <w:start w:val="1"/>
      <w:numFmt w:val="decimal"/>
      <w:lvlText w:val="%1."/>
      <w:lvlJc w:val="left"/>
      <w:pPr>
        <w:ind w:left="1216" w:hanging="360"/>
      </w:pPr>
      <w:rPr>
        <w:rFonts w:hint="default"/>
        <w:b w:val="0"/>
        <w:i w:val="0"/>
        <w:sz w:val="22"/>
      </w:rPr>
    </w:lvl>
    <w:lvl w:ilvl="1" w:tplc="280A0019" w:tentative="1">
      <w:start w:val="1"/>
      <w:numFmt w:val="lowerLetter"/>
      <w:lvlText w:val="%2."/>
      <w:lvlJc w:val="left"/>
      <w:pPr>
        <w:ind w:left="1936" w:hanging="360"/>
      </w:pPr>
    </w:lvl>
    <w:lvl w:ilvl="2" w:tplc="280A001B" w:tentative="1">
      <w:start w:val="1"/>
      <w:numFmt w:val="lowerRoman"/>
      <w:lvlText w:val="%3."/>
      <w:lvlJc w:val="right"/>
      <w:pPr>
        <w:ind w:left="2656" w:hanging="180"/>
      </w:pPr>
    </w:lvl>
    <w:lvl w:ilvl="3" w:tplc="280A000F" w:tentative="1">
      <w:start w:val="1"/>
      <w:numFmt w:val="decimal"/>
      <w:lvlText w:val="%4."/>
      <w:lvlJc w:val="left"/>
      <w:pPr>
        <w:ind w:left="3376" w:hanging="360"/>
      </w:pPr>
    </w:lvl>
    <w:lvl w:ilvl="4" w:tplc="280A0019" w:tentative="1">
      <w:start w:val="1"/>
      <w:numFmt w:val="lowerLetter"/>
      <w:lvlText w:val="%5."/>
      <w:lvlJc w:val="left"/>
      <w:pPr>
        <w:ind w:left="4096" w:hanging="360"/>
      </w:pPr>
    </w:lvl>
    <w:lvl w:ilvl="5" w:tplc="280A001B" w:tentative="1">
      <w:start w:val="1"/>
      <w:numFmt w:val="lowerRoman"/>
      <w:lvlText w:val="%6."/>
      <w:lvlJc w:val="right"/>
      <w:pPr>
        <w:ind w:left="4816" w:hanging="180"/>
      </w:pPr>
    </w:lvl>
    <w:lvl w:ilvl="6" w:tplc="280A000F" w:tentative="1">
      <w:start w:val="1"/>
      <w:numFmt w:val="decimal"/>
      <w:lvlText w:val="%7."/>
      <w:lvlJc w:val="left"/>
      <w:pPr>
        <w:ind w:left="5536" w:hanging="360"/>
      </w:pPr>
    </w:lvl>
    <w:lvl w:ilvl="7" w:tplc="280A0019" w:tentative="1">
      <w:start w:val="1"/>
      <w:numFmt w:val="lowerLetter"/>
      <w:lvlText w:val="%8."/>
      <w:lvlJc w:val="left"/>
      <w:pPr>
        <w:ind w:left="6256" w:hanging="360"/>
      </w:pPr>
    </w:lvl>
    <w:lvl w:ilvl="8" w:tplc="280A001B" w:tentative="1">
      <w:start w:val="1"/>
      <w:numFmt w:val="lowerRoman"/>
      <w:lvlText w:val="%9."/>
      <w:lvlJc w:val="right"/>
      <w:pPr>
        <w:ind w:left="6976" w:hanging="180"/>
      </w:pPr>
    </w:lvl>
  </w:abstractNum>
  <w:abstractNum w:abstractNumId="16">
    <w:nsid w:val="19CC5947"/>
    <w:multiLevelType w:val="multilevel"/>
    <w:tmpl w:val="583C91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636335"/>
    <w:multiLevelType w:val="hybridMultilevel"/>
    <w:tmpl w:val="A6AEFE08"/>
    <w:lvl w:ilvl="0" w:tplc="341C979E">
      <w:start w:val="1"/>
      <w:numFmt w:val="lowerLetter"/>
      <w:lvlText w:val="%1)"/>
      <w:lvlJc w:val="left"/>
      <w:pPr>
        <w:ind w:left="720"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C9E2184"/>
    <w:multiLevelType w:val="hybridMultilevel"/>
    <w:tmpl w:val="BE4AD00E"/>
    <w:lvl w:ilvl="0" w:tplc="FC723DDA">
      <w:start w:val="1"/>
      <w:numFmt w:val="lowerLetter"/>
      <w:lvlText w:val="%1)"/>
      <w:lvlJc w:val="left"/>
      <w:pPr>
        <w:ind w:left="1499" w:hanging="360"/>
      </w:pPr>
      <w:rPr>
        <w:rFonts w:ascii="Arial" w:hAnsi="Arial" w:hint="default"/>
        <w:b w:val="0"/>
        <w:i w:val="0"/>
        <w:caps w:val="0"/>
        <w:strike w:val="0"/>
        <w:dstrike w:val="0"/>
        <w:vanish w:val="0"/>
        <w:color w:val="auto"/>
        <w:sz w:val="24"/>
        <w:vertAlign w:val="baseline"/>
      </w:rPr>
    </w:lvl>
    <w:lvl w:ilvl="1" w:tplc="280A0019" w:tentative="1">
      <w:start w:val="1"/>
      <w:numFmt w:val="lowerLetter"/>
      <w:lvlText w:val="%2."/>
      <w:lvlJc w:val="left"/>
      <w:pPr>
        <w:ind w:left="2219" w:hanging="360"/>
      </w:pPr>
    </w:lvl>
    <w:lvl w:ilvl="2" w:tplc="280A001B" w:tentative="1">
      <w:start w:val="1"/>
      <w:numFmt w:val="lowerRoman"/>
      <w:lvlText w:val="%3."/>
      <w:lvlJc w:val="right"/>
      <w:pPr>
        <w:ind w:left="2939" w:hanging="180"/>
      </w:pPr>
    </w:lvl>
    <w:lvl w:ilvl="3" w:tplc="280A000F" w:tentative="1">
      <w:start w:val="1"/>
      <w:numFmt w:val="decimal"/>
      <w:lvlText w:val="%4."/>
      <w:lvlJc w:val="left"/>
      <w:pPr>
        <w:ind w:left="3659" w:hanging="360"/>
      </w:pPr>
    </w:lvl>
    <w:lvl w:ilvl="4" w:tplc="280A0019" w:tentative="1">
      <w:start w:val="1"/>
      <w:numFmt w:val="lowerLetter"/>
      <w:lvlText w:val="%5."/>
      <w:lvlJc w:val="left"/>
      <w:pPr>
        <w:ind w:left="4379" w:hanging="360"/>
      </w:pPr>
    </w:lvl>
    <w:lvl w:ilvl="5" w:tplc="280A001B" w:tentative="1">
      <w:start w:val="1"/>
      <w:numFmt w:val="lowerRoman"/>
      <w:lvlText w:val="%6."/>
      <w:lvlJc w:val="right"/>
      <w:pPr>
        <w:ind w:left="5099" w:hanging="180"/>
      </w:pPr>
    </w:lvl>
    <w:lvl w:ilvl="6" w:tplc="280A000F" w:tentative="1">
      <w:start w:val="1"/>
      <w:numFmt w:val="decimal"/>
      <w:lvlText w:val="%7."/>
      <w:lvlJc w:val="left"/>
      <w:pPr>
        <w:ind w:left="5819" w:hanging="360"/>
      </w:pPr>
    </w:lvl>
    <w:lvl w:ilvl="7" w:tplc="280A0019" w:tentative="1">
      <w:start w:val="1"/>
      <w:numFmt w:val="lowerLetter"/>
      <w:lvlText w:val="%8."/>
      <w:lvlJc w:val="left"/>
      <w:pPr>
        <w:ind w:left="6539" w:hanging="360"/>
      </w:pPr>
    </w:lvl>
    <w:lvl w:ilvl="8" w:tplc="280A001B" w:tentative="1">
      <w:start w:val="1"/>
      <w:numFmt w:val="lowerRoman"/>
      <w:lvlText w:val="%9."/>
      <w:lvlJc w:val="right"/>
      <w:pPr>
        <w:ind w:left="7259" w:hanging="180"/>
      </w:pPr>
    </w:lvl>
  </w:abstractNum>
  <w:abstractNum w:abstractNumId="19">
    <w:nsid w:val="1EF25171"/>
    <w:multiLevelType w:val="hybridMultilevel"/>
    <w:tmpl w:val="570251B2"/>
    <w:lvl w:ilvl="0" w:tplc="FC723DDA">
      <w:start w:val="1"/>
      <w:numFmt w:val="lowerLetter"/>
      <w:lvlText w:val="%1)"/>
      <w:lvlJc w:val="left"/>
      <w:pPr>
        <w:ind w:left="1429" w:hanging="360"/>
      </w:pPr>
      <w:rPr>
        <w:rFonts w:ascii="Arial" w:hAnsi="Arial" w:hint="default"/>
        <w:b w:val="0"/>
        <w:i w:val="0"/>
        <w:caps w:val="0"/>
        <w:strike w:val="0"/>
        <w:dstrike w:val="0"/>
        <w:vanish w:val="0"/>
        <w:color w:val="auto"/>
        <w:sz w:val="24"/>
        <w:vertAlign w:val="baseli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0">
    <w:nsid w:val="26AC5726"/>
    <w:multiLevelType w:val="hybridMultilevel"/>
    <w:tmpl w:val="3B98815C"/>
    <w:lvl w:ilvl="0" w:tplc="280A0017">
      <w:start w:val="1"/>
      <w:numFmt w:val="lowerLetter"/>
      <w:lvlText w:val="%1)"/>
      <w:lvlJc w:val="left"/>
      <w:pPr>
        <w:tabs>
          <w:tab w:val="num" w:pos="1216"/>
        </w:tabs>
        <w:ind w:left="1216" w:hanging="360"/>
      </w:pPr>
      <w:rPr>
        <w:rFonts w:hint="default"/>
        <w:b/>
        <w:sz w:val="22"/>
      </w:rPr>
    </w:lvl>
    <w:lvl w:ilvl="1" w:tplc="0C0A0019" w:tentative="1">
      <w:start w:val="1"/>
      <w:numFmt w:val="lowerLetter"/>
      <w:lvlText w:val="%2."/>
      <w:lvlJc w:val="left"/>
      <w:pPr>
        <w:tabs>
          <w:tab w:val="num" w:pos="1936"/>
        </w:tabs>
        <w:ind w:left="1936" w:hanging="360"/>
      </w:pPr>
    </w:lvl>
    <w:lvl w:ilvl="2" w:tplc="0C0A001B" w:tentative="1">
      <w:start w:val="1"/>
      <w:numFmt w:val="lowerRoman"/>
      <w:lvlText w:val="%3."/>
      <w:lvlJc w:val="right"/>
      <w:pPr>
        <w:tabs>
          <w:tab w:val="num" w:pos="2656"/>
        </w:tabs>
        <w:ind w:left="2656" w:hanging="180"/>
      </w:pPr>
    </w:lvl>
    <w:lvl w:ilvl="3" w:tplc="0C0A000F" w:tentative="1">
      <w:start w:val="1"/>
      <w:numFmt w:val="decimal"/>
      <w:lvlText w:val="%4."/>
      <w:lvlJc w:val="left"/>
      <w:pPr>
        <w:tabs>
          <w:tab w:val="num" w:pos="3376"/>
        </w:tabs>
        <w:ind w:left="3376" w:hanging="360"/>
      </w:pPr>
    </w:lvl>
    <w:lvl w:ilvl="4" w:tplc="0C0A0019" w:tentative="1">
      <w:start w:val="1"/>
      <w:numFmt w:val="lowerLetter"/>
      <w:lvlText w:val="%5."/>
      <w:lvlJc w:val="left"/>
      <w:pPr>
        <w:tabs>
          <w:tab w:val="num" w:pos="4096"/>
        </w:tabs>
        <w:ind w:left="4096" w:hanging="360"/>
      </w:pPr>
    </w:lvl>
    <w:lvl w:ilvl="5" w:tplc="0C0A001B" w:tentative="1">
      <w:start w:val="1"/>
      <w:numFmt w:val="lowerRoman"/>
      <w:lvlText w:val="%6."/>
      <w:lvlJc w:val="right"/>
      <w:pPr>
        <w:tabs>
          <w:tab w:val="num" w:pos="4816"/>
        </w:tabs>
        <w:ind w:left="4816" w:hanging="180"/>
      </w:pPr>
    </w:lvl>
    <w:lvl w:ilvl="6" w:tplc="0C0A000F" w:tentative="1">
      <w:start w:val="1"/>
      <w:numFmt w:val="decimal"/>
      <w:lvlText w:val="%7."/>
      <w:lvlJc w:val="left"/>
      <w:pPr>
        <w:tabs>
          <w:tab w:val="num" w:pos="5536"/>
        </w:tabs>
        <w:ind w:left="5536" w:hanging="360"/>
      </w:pPr>
    </w:lvl>
    <w:lvl w:ilvl="7" w:tplc="0C0A0019" w:tentative="1">
      <w:start w:val="1"/>
      <w:numFmt w:val="lowerLetter"/>
      <w:lvlText w:val="%8."/>
      <w:lvlJc w:val="left"/>
      <w:pPr>
        <w:tabs>
          <w:tab w:val="num" w:pos="6256"/>
        </w:tabs>
        <w:ind w:left="6256" w:hanging="360"/>
      </w:pPr>
    </w:lvl>
    <w:lvl w:ilvl="8" w:tplc="0C0A001B" w:tentative="1">
      <w:start w:val="1"/>
      <w:numFmt w:val="lowerRoman"/>
      <w:lvlText w:val="%9."/>
      <w:lvlJc w:val="right"/>
      <w:pPr>
        <w:tabs>
          <w:tab w:val="num" w:pos="6976"/>
        </w:tabs>
        <w:ind w:left="6976" w:hanging="180"/>
      </w:pPr>
    </w:lvl>
  </w:abstractNum>
  <w:abstractNum w:abstractNumId="21">
    <w:nsid w:val="2B773C51"/>
    <w:multiLevelType w:val="hybridMultilevel"/>
    <w:tmpl w:val="3B98815C"/>
    <w:lvl w:ilvl="0" w:tplc="280A0017">
      <w:start w:val="1"/>
      <w:numFmt w:val="lowerLetter"/>
      <w:lvlText w:val="%1)"/>
      <w:lvlJc w:val="left"/>
      <w:pPr>
        <w:tabs>
          <w:tab w:val="num" w:pos="1216"/>
        </w:tabs>
        <w:ind w:left="1216" w:hanging="360"/>
      </w:pPr>
      <w:rPr>
        <w:rFonts w:hint="default"/>
        <w:b/>
        <w:sz w:val="22"/>
      </w:rPr>
    </w:lvl>
    <w:lvl w:ilvl="1" w:tplc="0C0A0019" w:tentative="1">
      <w:start w:val="1"/>
      <w:numFmt w:val="lowerLetter"/>
      <w:lvlText w:val="%2."/>
      <w:lvlJc w:val="left"/>
      <w:pPr>
        <w:tabs>
          <w:tab w:val="num" w:pos="1936"/>
        </w:tabs>
        <w:ind w:left="1936" w:hanging="360"/>
      </w:pPr>
    </w:lvl>
    <w:lvl w:ilvl="2" w:tplc="0C0A001B" w:tentative="1">
      <w:start w:val="1"/>
      <w:numFmt w:val="lowerRoman"/>
      <w:lvlText w:val="%3."/>
      <w:lvlJc w:val="right"/>
      <w:pPr>
        <w:tabs>
          <w:tab w:val="num" w:pos="2656"/>
        </w:tabs>
        <w:ind w:left="2656" w:hanging="180"/>
      </w:pPr>
    </w:lvl>
    <w:lvl w:ilvl="3" w:tplc="0C0A000F" w:tentative="1">
      <w:start w:val="1"/>
      <w:numFmt w:val="decimal"/>
      <w:lvlText w:val="%4."/>
      <w:lvlJc w:val="left"/>
      <w:pPr>
        <w:tabs>
          <w:tab w:val="num" w:pos="3376"/>
        </w:tabs>
        <w:ind w:left="3376" w:hanging="360"/>
      </w:pPr>
    </w:lvl>
    <w:lvl w:ilvl="4" w:tplc="0C0A0019" w:tentative="1">
      <w:start w:val="1"/>
      <w:numFmt w:val="lowerLetter"/>
      <w:lvlText w:val="%5."/>
      <w:lvlJc w:val="left"/>
      <w:pPr>
        <w:tabs>
          <w:tab w:val="num" w:pos="4096"/>
        </w:tabs>
        <w:ind w:left="4096" w:hanging="360"/>
      </w:pPr>
    </w:lvl>
    <w:lvl w:ilvl="5" w:tplc="0C0A001B" w:tentative="1">
      <w:start w:val="1"/>
      <w:numFmt w:val="lowerRoman"/>
      <w:lvlText w:val="%6."/>
      <w:lvlJc w:val="right"/>
      <w:pPr>
        <w:tabs>
          <w:tab w:val="num" w:pos="4816"/>
        </w:tabs>
        <w:ind w:left="4816" w:hanging="180"/>
      </w:pPr>
    </w:lvl>
    <w:lvl w:ilvl="6" w:tplc="0C0A000F" w:tentative="1">
      <w:start w:val="1"/>
      <w:numFmt w:val="decimal"/>
      <w:lvlText w:val="%7."/>
      <w:lvlJc w:val="left"/>
      <w:pPr>
        <w:tabs>
          <w:tab w:val="num" w:pos="5536"/>
        </w:tabs>
        <w:ind w:left="5536" w:hanging="360"/>
      </w:pPr>
    </w:lvl>
    <w:lvl w:ilvl="7" w:tplc="0C0A0019" w:tentative="1">
      <w:start w:val="1"/>
      <w:numFmt w:val="lowerLetter"/>
      <w:lvlText w:val="%8."/>
      <w:lvlJc w:val="left"/>
      <w:pPr>
        <w:tabs>
          <w:tab w:val="num" w:pos="6256"/>
        </w:tabs>
        <w:ind w:left="6256" w:hanging="360"/>
      </w:pPr>
    </w:lvl>
    <w:lvl w:ilvl="8" w:tplc="0C0A001B" w:tentative="1">
      <w:start w:val="1"/>
      <w:numFmt w:val="lowerRoman"/>
      <w:lvlText w:val="%9."/>
      <w:lvlJc w:val="right"/>
      <w:pPr>
        <w:tabs>
          <w:tab w:val="num" w:pos="6976"/>
        </w:tabs>
        <w:ind w:left="6976" w:hanging="180"/>
      </w:pPr>
    </w:lvl>
  </w:abstractNum>
  <w:abstractNum w:abstractNumId="22">
    <w:nsid w:val="2DD74BD8"/>
    <w:multiLevelType w:val="hybridMultilevel"/>
    <w:tmpl w:val="C0C4A36A"/>
    <w:lvl w:ilvl="0" w:tplc="875EC8F6">
      <w:start w:val="1"/>
      <w:numFmt w:val="lowerLetter"/>
      <w:lvlText w:val="%1)"/>
      <w:lvlJc w:val="left"/>
      <w:pPr>
        <w:ind w:left="1200" w:hanging="360"/>
      </w:pPr>
      <w:rPr>
        <w:rFonts w:hint="default"/>
        <w:b w:val="0"/>
      </w:rPr>
    </w:lvl>
    <w:lvl w:ilvl="1" w:tplc="280A0019" w:tentative="1">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23">
    <w:nsid w:val="34060D35"/>
    <w:multiLevelType w:val="hybridMultilevel"/>
    <w:tmpl w:val="951E3174"/>
    <w:lvl w:ilvl="0" w:tplc="280A0017">
      <w:start w:val="1"/>
      <w:numFmt w:val="lowerLetter"/>
      <w:lvlText w:val="%1)"/>
      <w:lvlJc w:val="left"/>
      <w:pPr>
        <w:ind w:left="1172" w:hanging="360"/>
      </w:pPr>
    </w:lvl>
    <w:lvl w:ilvl="1" w:tplc="280A0019" w:tentative="1">
      <w:start w:val="1"/>
      <w:numFmt w:val="lowerLetter"/>
      <w:lvlText w:val="%2."/>
      <w:lvlJc w:val="left"/>
      <w:pPr>
        <w:ind w:left="1892" w:hanging="360"/>
      </w:pPr>
    </w:lvl>
    <w:lvl w:ilvl="2" w:tplc="280A001B" w:tentative="1">
      <w:start w:val="1"/>
      <w:numFmt w:val="lowerRoman"/>
      <w:lvlText w:val="%3."/>
      <w:lvlJc w:val="right"/>
      <w:pPr>
        <w:ind w:left="2612" w:hanging="180"/>
      </w:pPr>
    </w:lvl>
    <w:lvl w:ilvl="3" w:tplc="280A000F" w:tentative="1">
      <w:start w:val="1"/>
      <w:numFmt w:val="decimal"/>
      <w:lvlText w:val="%4."/>
      <w:lvlJc w:val="left"/>
      <w:pPr>
        <w:ind w:left="3332" w:hanging="360"/>
      </w:pPr>
    </w:lvl>
    <w:lvl w:ilvl="4" w:tplc="280A0019" w:tentative="1">
      <w:start w:val="1"/>
      <w:numFmt w:val="lowerLetter"/>
      <w:lvlText w:val="%5."/>
      <w:lvlJc w:val="left"/>
      <w:pPr>
        <w:ind w:left="4052" w:hanging="360"/>
      </w:pPr>
    </w:lvl>
    <w:lvl w:ilvl="5" w:tplc="280A001B" w:tentative="1">
      <w:start w:val="1"/>
      <w:numFmt w:val="lowerRoman"/>
      <w:lvlText w:val="%6."/>
      <w:lvlJc w:val="right"/>
      <w:pPr>
        <w:ind w:left="4772" w:hanging="180"/>
      </w:pPr>
    </w:lvl>
    <w:lvl w:ilvl="6" w:tplc="280A000F" w:tentative="1">
      <w:start w:val="1"/>
      <w:numFmt w:val="decimal"/>
      <w:lvlText w:val="%7."/>
      <w:lvlJc w:val="left"/>
      <w:pPr>
        <w:ind w:left="5492" w:hanging="360"/>
      </w:pPr>
    </w:lvl>
    <w:lvl w:ilvl="7" w:tplc="280A0019" w:tentative="1">
      <w:start w:val="1"/>
      <w:numFmt w:val="lowerLetter"/>
      <w:lvlText w:val="%8."/>
      <w:lvlJc w:val="left"/>
      <w:pPr>
        <w:ind w:left="6212" w:hanging="360"/>
      </w:pPr>
    </w:lvl>
    <w:lvl w:ilvl="8" w:tplc="280A001B" w:tentative="1">
      <w:start w:val="1"/>
      <w:numFmt w:val="lowerRoman"/>
      <w:lvlText w:val="%9."/>
      <w:lvlJc w:val="right"/>
      <w:pPr>
        <w:ind w:left="6932" w:hanging="180"/>
      </w:pPr>
    </w:lvl>
  </w:abstractNum>
  <w:abstractNum w:abstractNumId="24">
    <w:nsid w:val="36F75354"/>
    <w:multiLevelType w:val="hybridMultilevel"/>
    <w:tmpl w:val="B25E6E2A"/>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nsid w:val="37893EFC"/>
    <w:multiLevelType w:val="hybridMultilevel"/>
    <w:tmpl w:val="01E4D20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nsid w:val="3C2478F3"/>
    <w:multiLevelType w:val="hybridMultilevel"/>
    <w:tmpl w:val="9F028C24"/>
    <w:lvl w:ilvl="0" w:tplc="C1DA5C48">
      <w:start w:val="1"/>
      <w:numFmt w:val="decimal"/>
      <w:lvlText w:val="%1."/>
      <w:lvlJc w:val="left"/>
      <w:pPr>
        <w:ind w:left="1172" w:hanging="360"/>
      </w:pPr>
      <w:rPr>
        <w:sz w:val="22"/>
      </w:rPr>
    </w:lvl>
    <w:lvl w:ilvl="1" w:tplc="280A0019" w:tentative="1">
      <w:start w:val="1"/>
      <w:numFmt w:val="lowerLetter"/>
      <w:lvlText w:val="%2."/>
      <w:lvlJc w:val="left"/>
      <w:pPr>
        <w:ind w:left="1892" w:hanging="360"/>
      </w:pPr>
    </w:lvl>
    <w:lvl w:ilvl="2" w:tplc="280A001B" w:tentative="1">
      <w:start w:val="1"/>
      <w:numFmt w:val="lowerRoman"/>
      <w:lvlText w:val="%3."/>
      <w:lvlJc w:val="right"/>
      <w:pPr>
        <w:ind w:left="2612" w:hanging="180"/>
      </w:pPr>
    </w:lvl>
    <w:lvl w:ilvl="3" w:tplc="280A000F" w:tentative="1">
      <w:start w:val="1"/>
      <w:numFmt w:val="decimal"/>
      <w:lvlText w:val="%4."/>
      <w:lvlJc w:val="left"/>
      <w:pPr>
        <w:ind w:left="3332" w:hanging="360"/>
      </w:pPr>
    </w:lvl>
    <w:lvl w:ilvl="4" w:tplc="280A0019" w:tentative="1">
      <w:start w:val="1"/>
      <w:numFmt w:val="lowerLetter"/>
      <w:lvlText w:val="%5."/>
      <w:lvlJc w:val="left"/>
      <w:pPr>
        <w:ind w:left="4052" w:hanging="360"/>
      </w:pPr>
    </w:lvl>
    <w:lvl w:ilvl="5" w:tplc="280A001B" w:tentative="1">
      <w:start w:val="1"/>
      <w:numFmt w:val="lowerRoman"/>
      <w:lvlText w:val="%6."/>
      <w:lvlJc w:val="right"/>
      <w:pPr>
        <w:ind w:left="4772" w:hanging="180"/>
      </w:pPr>
    </w:lvl>
    <w:lvl w:ilvl="6" w:tplc="280A000F" w:tentative="1">
      <w:start w:val="1"/>
      <w:numFmt w:val="decimal"/>
      <w:lvlText w:val="%7."/>
      <w:lvlJc w:val="left"/>
      <w:pPr>
        <w:ind w:left="5492" w:hanging="360"/>
      </w:pPr>
    </w:lvl>
    <w:lvl w:ilvl="7" w:tplc="280A0019" w:tentative="1">
      <w:start w:val="1"/>
      <w:numFmt w:val="lowerLetter"/>
      <w:lvlText w:val="%8."/>
      <w:lvlJc w:val="left"/>
      <w:pPr>
        <w:ind w:left="6212" w:hanging="360"/>
      </w:pPr>
    </w:lvl>
    <w:lvl w:ilvl="8" w:tplc="280A001B" w:tentative="1">
      <w:start w:val="1"/>
      <w:numFmt w:val="lowerRoman"/>
      <w:lvlText w:val="%9."/>
      <w:lvlJc w:val="right"/>
      <w:pPr>
        <w:ind w:left="6932" w:hanging="180"/>
      </w:pPr>
    </w:lvl>
  </w:abstractNum>
  <w:abstractNum w:abstractNumId="27">
    <w:nsid w:val="4109327F"/>
    <w:multiLevelType w:val="hybridMultilevel"/>
    <w:tmpl w:val="7CA2F84A"/>
    <w:lvl w:ilvl="0" w:tplc="280A0001">
      <w:start w:val="1"/>
      <w:numFmt w:val="bullet"/>
      <w:lvlText w:val=""/>
      <w:lvlJc w:val="left"/>
      <w:pPr>
        <w:ind w:left="1074" w:hanging="360"/>
      </w:pPr>
      <w:rPr>
        <w:rFonts w:ascii="Symbol" w:hAnsi="Symbol" w:hint="default"/>
      </w:rPr>
    </w:lvl>
    <w:lvl w:ilvl="1" w:tplc="280A0003" w:tentative="1">
      <w:start w:val="1"/>
      <w:numFmt w:val="bullet"/>
      <w:lvlText w:val="o"/>
      <w:lvlJc w:val="left"/>
      <w:pPr>
        <w:ind w:left="1794" w:hanging="360"/>
      </w:pPr>
      <w:rPr>
        <w:rFonts w:ascii="Courier New" w:hAnsi="Courier New" w:cs="Courier New" w:hint="default"/>
      </w:rPr>
    </w:lvl>
    <w:lvl w:ilvl="2" w:tplc="280A0005" w:tentative="1">
      <w:start w:val="1"/>
      <w:numFmt w:val="bullet"/>
      <w:lvlText w:val=""/>
      <w:lvlJc w:val="left"/>
      <w:pPr>
        <w:ind w:left="2514" w:hanging="360"/>
      </w:pPr>
      <w:rPr>
        <w:rFonts w:ascii="Wingdings" w:hAnsi="Wingdings" w:hint="default"/>
      </w:rPr>
    </w:lvl>
    <w:lvl w:ilvl="3" w:tplc="280A0001" w:tentative="1">
      <w:start w:val="1"/>
      <w:numFmt w:val="bullet"/>
      <w:lvlText w:val=""/>
      <w:lvlJc w:val="left"/>
      <w:pPr>
        <w:ind w:left="3234" w:hanging="360"/>
      </w:pPr>
      <w:rPr>
        <w:rFonts w:ascii="Symbol" w:hAnsi="Symbol" w:hint="default"/>
      </w:rPr>
    </w:lvl>
    <w:lvl w:ilvl="4" w:tplc="280A0003" w:tentative="1">
      <w:start w:val="1"/>
      <w:numFmt w:val="bullet"/>
      <w:lvlText w:val="o"/>
      <w:lvlJc w:val="left"/>
      <w:pPr>
        <w:ind w:left="3954" w:hanging="360"/>
      </w:pPr>
      <w:rPr>
        <w:rFonts w:ascii="Courier New" w:hAnsi="Courier New" w:cs="Courier New" w:hint="default"/>
      </w:rPr>
    </w:lvl>
    <w:lvl w:ilvl="5" w:tplc="280A0005" w:tentative="1">
      <w:start w:val="1"/>
      <w:numFmt w:val="bullet"/>
      <w:lvlText w:val=""/>
      <w:lvlJc w:val="left"/>
      <w:pPr>
        <w:ind w:left="4674" w:hanging="360"/>
      </w:pPr>
      <w:rPr>
        <w:rFonts w:ascii="Wingdings" w:hAnsi="Wingdings" w:hint="default"/>
      </w:rPr>
    </w:lvl>
    <w:lvl w:ilvl="6" w:tplc="280A0001" w:tentative="1">
      <w:start w:val="1"/>
      <w:numFmt w:val="bullet"/>
      <w:lvlText w:val=""/>
      <w:lvlJc w:val="left"/>
      <w:pPr>
        <w:ind w:left="5394" w:hanging="360"/>
      </w:pPr>
      <w:rPr>
        <w:rFonts w:ascii="Symbol" w:hAnsi="Symbol" w:hint="default"/>
      </w:rPr>
    </w:lvl>
    <w:lvl w:ilvl="7" w:tplc="280A0003" w:tentative="1">
      <w:start w:val="1"/>
      <w:numFmt w:val="bullet"/>
      <w:lvlText w:val="o"/>
      <w:lvlJc w:val="left"/>
      <w:pPr>
        <w:ind w:left="6114" w:hanging="360"/>
      </w:pPr>
      <w:rPr>
        <w:rFonts w:ascii="Courier New" w:hAnsi="Courier New" w:cs="Courier New" w:hint="default"/>
      </w:rPr>
    </w:lvl>
    <w:lvl w:ilvl="8" w:tplc="280A0005" w:tentative="1">
      <w:start w:val="1"/>
      <w:numFmt w:val="bullet"/>
      <w:lvlText w:val=""/>
      <w:lvlJc w:val="left"/>
      <w:pPr>
        <w:ind w:left="6834" w:hanging="360"/>
      </w:pPr>
      <w:rPr>
        <w:rFonts w:ascii="Wingdings" w:hAnsi="Wingdings" w:hint="default"/>
      </w:rPr>
    </w:lvl>
  </w:abstractNum>
  <w:abstractNum w:abstractNumId="28">
    <w:nsid w:val="43D512CF"/>
    <w:multiLevelType w:val="hybridMultilevel"/>
    <w:tmpl w:val="3140B5FA"/>
    <w:lvl w:ilvl="0" w:tplc="B494409A">
      <w:start w:val="1"/>
      <w:numFmt w:val="decimal"/>
      <w:lvlText w:val="%1."/>
      <w:lvlJc w:val="left"/>
      <w:pPr>
        <w:ind w:left="1213" w:hanging="360"/>
      </w:pPr>
      <w:rPr>
        <w:rFonts w:hint="default"/>
        <w:b w:val="0"/>
        <w:i w:val="0"/>
        <w:sz w:val="20"/>
      </w:rPr>
    </w:lvl>
    <w:lvl w:ilvl="1" w:tplc="280A0019" w:tentative="1">
      <w:start w:val="1"/>
      <w:numFmt w:val="lowerLetter"/>
      <w:lvlText w:val="%2."/>
      <w:lvlJc w:val="left"/>
      <w:pPr>
        <w:ind w:left="1933" w:hanging="360"/>
      </w:pPr>
    </w:lvl>
    <w:lvl w:ilvl="2" w:tplc="280A001B" w:tentative="1">
      <w:start w:val="1"/>
      <w:numFmt w:val="lowerRoman"/>
      <w:lvlText w:val="%3."/>
      <w:lvlJc w:val="right"/>
      <w:pPr>
        <w:ind w:left="2653" w:hanging="180"/>
      </w:pPr>
    </w:lvl>
    <w:lvl w:ilvl="3" w:tplc="280A000F" w:tentative="1">
      <w:start w:val="1"/>
      <w:numFmt w:val="decimal"/>
      <w:lvlText w:val="%4."/>
      <w:lvlJc w:val="left"/>
      <w:pPr>
        <w:ind w:left="3373" w:hanging="360"/>
      </w:pPr>
    </w:lvl>
    <w:lvl w:ilvl="4" w:tplc="280A0019" w:tentative="1">
      <w:start w:val="1"/>
      <w:numFmt w:val="lowerLetter"/>
      <w:lvlText w:val="%5."/>
      <w:lvlJc w:val="left"/>
      <w:pPr>
        <w:ind w:left="4093" w:hanging="360"/>
      </w:pPr>
    </w:lvl>
    <w:lvl w:ilvl="5" w:tplc="280A001B" w:tentative="1">
      <w:start w:val="1"/>
      <w:numFmt w:val="lowerRoman"/>
      <w:lvlText w:val="%6."/>
      <w:lvlJc w:val="right"/>
      <w:pPr>
        <w:ind w:left="4813" w:hanging="180"/>
      </w:pPr>
    </w:lvl>
    <w:lvl w:ilvl="6" w:tplc="280A000F" w:tentative="1">
      <w:start w:val="1"/>
      <w:numFmt w:val="decimal"/>
      <w:lvlText w:val="%7."/>
      <w:lvlJc w:val="left"/>
      <w:pPr>
        <w:ind w:left="5533" w:hanging="360"/>
      </w:pPr>
    </w:lvl>
    <w:lvl w:ilvl="7" w:tplc="280A0019" w:tentative="1">
      <w:start w:val="1"/>
      <w:numFmt w:val="lowerLetter"/>
      <w:lvlText w:val="%8."/>
      <w:lvlJc w:val="left"/>
      <w:pPr>
        <w:ind w:left="6253" w:hanging="360"/>
      </w:pPr>
    </w:lvl>
    <w:lvl w:ilvl="8" w:tplc="280A001B" w:tentative="1">
      <w:start w:val="1"/>
      <w:numFmt w:val="lowerRoman"/>
      <w:lvlText w:val="%9."/>
      <w:lvlJc w:val="right"/>
      <w:pPr>
        <w:ind w:left="6973" w:hanging="180"/>
      </w:pPr>
    </w:lvl>
  </w:abstractNum>
  <w:abstractNum w:abstractNumId="29">
    <w:nsid w:val="444E24CE"/>
    <w:multiLevelType w:val="multilevel"/>
    <w:tmpl w:val="3D569C60"/>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260"/>
        </w:tabs>
        <w:ind w:left="1260" w:hanging="1080"/>
      </w:pPr>
      <w:rPr>
        <w:rFonts w:ascii="Arial" w:hAnsi="Arial" w:cs="Arial"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5BB5C9D"/>
    <w:multiLevelType w:val="hybridMultilevel"/>
    <w:tmpl w:val="95EE382E"/>
    <w:lvl w:ilvl="0" w:tplc="280A000F">
      <w:start w:val="1"/>
      <w:numFmt w:val="decimal"/>
      <w:lvlText w:val="%1."/>
      <w:lvlJc w:val="left"/>
      <w:pPr>
        <w:ind w:left="1213" w:hanging="360"/>
      </w:pPr>
    </w:lvl>
    <w:lvl w:ilvl="1" w:tplc="280A0019" w:tentative="1">
      <w:start w:val="1"/>
      <w:numFmt w:val="lowerLetter"/>
      <w:lvlText w:val="%2."/>
      <w:lvlJc w:val="left"/>
      <w:pPr>
        <w:ind w:left="1933" w:hanging="360"/>
      </w:pPr>
    </w:lvl>
    <w:lvl w:ilvl="2" w:tplc="280A001B" w:tentative="1">
      <w:start w:val="1"/>
      <w:numFmt w:val="lowerRoman"/>
      <w:lvlText w:val="%3."/>
      <w:lvlJc w:val="right"/>
      <w:pPr>
        <w:ind w:left="2653" w:hanging="180"/>
      </w:pPr>
    </w:lvl>
    <w:lvl w:ilvl="3" w:tplc="280A000F" w:tentative="1">
      <w:start w:val="1"/>
      <w:numFmt w:val="decimal"/>
      <w:lvlText w:val="%4."/>
      <w:lvlJc w:val="left"/>
      <w:pPr>
        <w:ind w:left="3373" w:hanging="360"/>
      </w:pPr>
    </w:lvl>
    <w:lvl w:ilvl="4" w:tplc="280A0019" w:tentative="1">
      <w:start w:val="1"/>
      <w:numFmt w:val="lowerLetter"/>
      <w:lvlText w:val="%5."/>
      <w:lvlJc w:val="left"/>
      <w:pPr>
        <w:ind w:left="4093" w:hanging="360"/>
      </w:pPr>
    </w:lvl>
    <w:lvl w:ilvl="5" w:tplc="280A001B" w:tentative="1">
      <w:start w:val="1"/>
      <w:numFmt w:val="lowerRoman"/>
      <w:lvlText w:val="%6."/>
      <w:lvlJc w:val="right"/>
      <w:pPr>
        <w:ind w:left="4813" w:hanging="180"/>
      </w:pPr>
    </w:lvl>
    <w:lvl w:ilvl="6" w:tplc="280A000F" w:tentative="1">
      <w:start w:val="1"/>
      <w:numFmt w:val="decimal"/>
      <w:lvlText w:val="%7."/>
      <w:lvlJc w:val="left"/>
      <w:pPr>
        <w:ind w:left="5533" w:hanging="360"/>
      </w:pPr>
    </w:lvl>
    <w:lvl w:ilvl="7" w:tplc="280A0019" w:tentative="1">
      <w:start w:val="1"/>
      <w:numFmt w:val="lowerLetter"/>
      <w:lvlText w:val="%8."/>
      <w:lvlJc w:val="left"/>
      <w:pPr>
        <w:ind w:left="6253" w:hanging="360"/>
      </w:pPr>
    </w:lvl>
    <w:lvl w:ilvl="8" w:tplc="280A001B" w:tentative="1">
      <w:start w:val="1"/>
      <w:numFmt w:val="lowerRoman"/>
      <w:lvlText w:val="%9."/>
      <w:lvlJc w:val="right"/>
      <w:pPr>
        <w:ind w:left="6973" w:hanging="180"/>
      </w:pPr>
    </w:lvl>
  </w:abstractNum>
  <w:abstractNum w:abstractNumId="31">
    <w:nsid w:val="461979B3"/>
    <w:multiLevelType w:val="hybridMultilevel"/>
    <w:tmpl w:val="18469A66"/>
    <w:lvl w:ilvl="0" w:tplc="280A0001">
      <w:start w:val="1"/>
      <w:numFmt w:val="bullet"/>
      <w:lvlText w:val=""/>
      <w:lvlJc w:val="left"/>
      <w:pPr>
        <w:ind w:left="1434" w:hanging="360"/>
      </w:pPr>
      <w:rPr>
        <w:rFonts w:ascii="Symbol" w:hAnsi="Symbol" w:hint="default"/>
      </w:rPr>
    </w:lvl>
    <w:lvl w:ilvl="1" w:tplc="280A0003" w:tentative="1">
      <w:start w:val="1"/>
      <w:numFmt w:val="bullet"/>
      <w:lvlText w:val="o"/>
      <w:lvlJc w:val="left"/>
      <w:pPr>
        <w:ind w:left="2154" w:hanging="360"/>
      </w:pPr>
      <w:rPr>
        <w:rFonts w:ascii="Courier New" w:hAnsi="Courier New" w:cs="Courier New" w:hint="default"/>
      </w:rPr>
    </w:lvl>
    <w:lvl w:ilvl="2" w:tplc="280A0005" w:tentative="1">
      <w:start w:val="1"/>
      <w:numFmt w:val="bullet"/>
      <w:lvlText w:val=""/>
      <w:lvlJc w:val="left"/>
      <w:pPr>
        <w:ind w:left="2874" w:hanging="360"/>
      </w:pPr>
      <w:rPr>
        <w:rFonts w:ascii="Wingdings" w:hAnsi="Wingdings" w:hint="default"/>
      </w:rPr>
    </w:lvl>
    <w:lvl w:ilvl="3" w:tplc="280A0001" w:tentative="1">
      <w:start w:val="1"/>
      <w:numFmt w:val="bullet"/>
      <w:lvlText w:val=""/>
      <w:lvlJc w:val="left"/>
      <w:pPr>
        <w:ind w:left="3594" w:hanging="360"/>
      </w:pPr>
      <w:rPr>
        <w:rFonts w:ascii="Symbol" w:hAnsi="Symbol" w:hint="default"/>
      </w:rPr>
    </w:lvl>
    <w:lvl w:ilvl="4" w:tplc="280A0003" w:tentative="1">
      <w:start w:val="1"/>
      <w:numFmt w:val="bullet"/>
      <w:lvlText w:val="o"/>
      <w:lvlJc w:val="left"/>
      <w:pPr>
        <w:ind w:left="4314" w:hanging="360"/>
      </w:pPr>
      <w:rPr>
        <w:rFonts w:ascii="Courier New" w:hAnsi="Courier New" w:cs="Courier New" w:hint="default"/>
      </w:rPr>
    </w:lvl>
    <w:lvl w:ilvl="5" w:tplc="280A0005" w:tentative="1">
      <w:start w:val="1"/>
      <w:numFmt w:val="bullet"/>
      <w:lvlText w:val=""/>
      <w:lvlJc w:val="left"/>
      <w:pPr>
        <w:ind w:left="5034" w:hanging="360"/>
      </w:pPr>
      <w:rPr>
        <w:rFonts w:ascii="Wingdings" w:hAnsi="Wingdings" w:hint="default"/>
      </w:rPr>
    </w:lvl>
    <w:lvl w:ilvl="6" w:tplc="280A0001" w:tentative="1">
      <w:start w:val="1"/>
      <w:numFmt w:val="bullet"/>
      <w:lvlText w:val=""/>
      <w:lvlJc w:val="left"/>
      <w:pPr>
        <w:ind w:left="5754" w:hanging="360"/>
      </w:pPr>
      <w:rPr>
        <w:rFonts w:ascii="Symbol" w:hAnsi="Symbol" w:hint="default"/>
      </w:rPr>
    </w:lvl>
    <w:lvl w:ilvl="7" w:tplc="280A0003" w:tentative="1">
      <w:start w:val="1"/>
      <w:numFmt w:val="bullet"/>
      <w:lvlText w:val="o"/>
      <w:lvlJc w:val="left"/>
      <w:pPr>
        <w:ind w:left="6474" w:hanging="360"/>
      </w:pPr>
      <w:rPr>
        <w:rFonts w:ascii="Courier New" w:hAnsi="Courier New" w:cs="Courier New" w:hint="default"/>
      </w:rPr>
    </w:lvl>
    <w:lvl w:ilvl="8" w:tplc="280A0005" w:tentative="1">
      <w:start w:val="1"/>
      <w:numFmt w:val="bullet"/>
      <w:lvlText w:val=""/>
      <w:lvlJc w:val="left"/>
      <w:pPr>
        <w:ind w:left="7194" w:hanging="360"/>
      </w:pPr>
      <w:rPr>
        <w:rFonts w:ascii="Wingdings" w:hAnsi="Wingdings" w:hint="default"/>
      </w:rPr>
    </w:lvl>
  </w:abstractNum>
  <w:abstractNum w:abstractNumId="32">
    <w:nsid w:val="47B64F09"/>
    <w:multiLevelType w:val="hybridMultilevel"/>
    <w:tmpl w:val="3C120AE8"/>
    <w:lvl w:ilvl="0" w:tplc="FC723DDA">
      <w:start w:val="1"/>
      <w:numFmt w:val="lowerLetter"/>
      <w:lvlText w:val="%1)"/>
      <w:lvlJc w:val="left"/>
      <w:pPr>
        <w:ind w:left="1499" w:hanging="360"/>
      </w:pPr>
      <w:rPr>
        <w:rFonts w:ascii="Arial" w:hAnsi="Arial" w:hint="default"/>
        <w:b w:val="0"/>
        <w:i w:val="0"/>
        <w:caps w:val="0"/>
        <w:strike w:val="0"/>
        <w:dstrike w:val="0"/>
        <w:vanish w:val="0"/>
        <w:color w:val="auto"/>
        <w:sz w:val="24"/>
        <w:vertAlign w:val="baseline"/>
      </w:rPr>
    </w:lvl>
    <w:lvl w:ilvl="1" w:tplc="280A0019" w:tentative="1">
      <w:start w:val="1"/>
      <w:numFmt w:val="lowerLetter"/>
      <w:lvlText w:val="%2."/>
      <w:lvlJc w:val="left"/>
      <w:pPr>
        <w:ind w:left="2219" w:hanging="360"/>
      </w:pPr>
    </w:lvl>
    <w:lvl w:ilvl="2" w:tplc="280A001B" w:tentative="1">
      <w:start w:val="1"/>
      <w:numFmt w:val="lowerRoman"/>
      <w:lvlText w:val="%3."/>
      <w:lvlJc w:val="right"/>
      <w:pPr>
        <w:ind w:left="2939" w:hanging="180"/>
      </w:pPr>
    </w:lvl>
    <w:lvl w:ilvl="3" w:tplc="280A000F" w:tentative="1">
      <w:start w:val="1"/>
      <w:numFmt w:val="decimal"/>
      <w:lvlText w:val="%4."/>
      <w:lvlJc w:val="left"/>
      <w:pPr>
        <w:ind w:left="3659" w:hanging="360"/>
      </w:pPr>
    </w:lvl>
    <w:lvl w:ilvl="4" w:tplc="280A0019" w:tentative="1">
      <w:start w:val="1"/>
      <w:numFmt w:val="lowerLetter"/>
      <w:lvlText w:val="%5."/>
      <w:lvlJc w:val="left"/>
      <w:pPr>
        <w:ind w:left="4379" w:hanging="360"/>
      </w:pPr>
    </w:lvl>
    <w:lvl w:ilvl="5" w:tplc="280A001B" w:tentative="1">
      <w:start w:val="1"/>
      <w:numFmt w:val="lowerRoman"/>
      <w:lvlText w:val="%6."/>
      <w:lvlJc w:val="right"/>
      <w:pPr>
        <w:ind w:left="5099" w:hanging="180"/>
      </w:pPr>
    </w:lvl>
    <w:lvl w:ilvl="6" w:tplc="280A000F" w:tentative="1">
      <w:start w:val="1"/>
      <w:numFmt w:val="decimal"/>
      <w:lvlText w:val="%7."/>
      <w:lvlJc w:val="left"/>
      <w:pPr>
        <w:ind w:left="5819" w:hanging="360"/>
      </w:pPr>
    </w:lvl>
    <w:lvl w:ilvl="7" w:tplc="280A0019" w:tentative="1">
      <w:start w:val="1"/>
      <w:numFmt w:val="lowerLetter"/>
      <w:lvlText w:val="%8."/>
      <w:lvlJc w:val="left"/>
      <w:pPr>
        <w:ind w:left="6539" w:hanging="360"/>
      </w:pPr>
    </w:lvl>
    <w:lvl w:ilvl="8" w:tplc="280A001B" w:tentative="1">
      <w:start w:val="1"/>
      <w:numFmt w:val="lowerRoman"/>
      <w:lvlText w:val="%9."/>
      <w:lvlJc w:val="right"/>
      <w:pPr>
        <w:ind w:left="7259" w:hanging="180"/>
      </w:pPr>
    </w:lvl>
  </w:abstractNum>
  <w:abstractNum w:abstractNumId="33">
    <w:nsid w:val="49A879B2"/>
    <w:multiLevelType w:val="hybridMultilevel"/>
    <w:tmpl w:val="E3FAAA0E"/>
    <w:lvl w:ilvl="0" w:tplc="FC723DDA">
      <w:start w:val="1"/>
      <w:numFmt w:val="lowerLetter"/>
      <w:lvlText w:val="%1)"/>
      <w:lvlJc w:val="left"/>
      <w:pPr>
        <w:ind w:left="1216" w:hanging="360"/>
      </w:pPr>
      <w:rPr>
        <w:rFonts w:ascii="Arial" w:hAnsi="Arial" w:hint="default"/>
        <w:b w:val="0"/>
        <w:i w:val="0"/>
        <w:caps w:val="0"/>
        <w:strike w:val="0"/>
        <w:dstrike w:val="0"/>
        <w:vanish w:val="0"/>
        <w:color w:val="auto"/>
        <w:sz w:val="24"/>
        <w:vertAlign w:val="baseline"/>
      </w:rPr>
    </w:lvl>
    <w:lvl w:ilvl="1" w:tplc="280A0019" w:tentative="1">
      <w:start w:val="1"/>
      <w:numFmt w:val="lowerLetter"/>
      <w:lvlText w:val="%2."/>
      <w:lvlJc w:val="left"/>
      <w:pPr>
        <w:ind w:left="1936" w:hanging="360"/>
      </w:pPr>
    </w:lvl>
    <w:lvl w:ilvl="2" w:tplc="280A001B" w:tentative="1">
      <w:start w:val="1"/>
      <w:numFmt w:val="lowerRoman"/>
      <w:lvlText w:val="%3."/>
      <w:lvlJc w:val="right"/>
      <w:pPr>
        <w:ind w:left="2656" w:hanging="180"/>
      </w:pPr>
    </w:lvl>
    <w:lvl w:ilvl="3" w:tplc="280A000F" w:tentative="1">
      <w:start w:val="1"/>
      <w:numFmt w:val="decimal"/>
      <w:lvlText w:val="%4."/>
      <w:lvlJc w:val="left"/>
      <w:pPr>
        <w:ind w:left="3376" w:hanging="360"/>
      </w:pPr>
    </w:lvl>
    <w:lvl w:ilvl="4" w:tplc="280A0019" w:tentative="1">
      <w:start w:val="1"/>
      <w:numFmt w:val="lowerLetter"/>
      <w:lvlText w:val="%5."/>
      <w:lvlJc w:val="left"/>
      <w:pPr>
        <w:ind w:left="4096" w:hanging="360"/>
      </w:pPr>
    </w:lvl>
    <w:lvl w:ilvl="5" w:tplc="280A001B" w:tentative="1">
      <w:start w:val="1"/>
      <w:numFmt w:val="lowerRoman"/>
      <w:lvlText w:val="%6."/>
      <w:lvlJc w:val="right"/>
      <w:pPr>
        <w:ind w:left="4816" w:hanging="180"/>
      </w:pPr>
    </w:lvl>
    <w:lvl w:ilvl="6" w:tplc="280A000F" w:tentative="1">
      <w:start w:val="1"/>
      <w:numFmt w:val="decimal"/>
      <w:lvlText w:val="%7."/>
      <w:lvlJc w:val="left"/>
      <w:pPr>
        <w:ind w:left="5536" w:hanging="360"/>
      </w:pPr>
    </w:lvl>
    <w:lvl w:ilvl="7" w:tplc="280A0019" w:tentative="1">
      <w:start w:val="1"/>
      <w:numFmt w:val="lowerLetter"/>
      <w:lvlText w:val="%8."/>
      <w:lvlJc w:val="left"/>
      <w:pPr>
        <w:ind w:left="6256" w:hanging="360"/>
      </w:pPr>
    </w:lvl>
    <w:lvl w:ilvl="8" w:tplc="280A001B" w:tentative="1">
      <w:start w:val="1"/>
      <w:numFmt w:val="lowerRoman"/>
      <w:lvlText w:val="%9."/>
      <w:lvlJc w:val="right"/>
      <w:pPr>
        <w:ind w:left="6976" w:hanging="180"/>
      </w:pPr>
    </w:lvl>
  </w:abstractNum>
  <w:abstractNum w:abstractNumId="34">
    <w:nsid w:val="58562426"/>
    <w:multiLevelType w:val="hybridMultilevel"/>
    <w:tmpl w:val="0254BF7A"/>
    <w:lvl w:ilvl="0" w:tplc="4D540A02">
      <w:start w:val="1"/>
      <w:numFmt w:val="decimal"/>
      <w:lvlText w:val="%1."/>
      <w:lvlJc w:val="left"/>
      <w:pPr>
        <w:ind w:left="1074" w:hanging="360"/>
      </w:pPr>
      <w:rPr>
        <w:rFonts w:hint="default"/>
        <w:b w:val="0"/>
        <w:i w:val="0"/>
        <w:sz w:val="22"/>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abstractNum w:abstractNumId="35">
    <w:nsid w:val="5D1A77DB"/>
    <w:multiLevelType w:val="hybridMultilevel"/>
    <w:tmpl w:val="C062287A"/>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6">
    <w:nsid w:val="5E71564E"/>
    <w:multiLevelType w:val="hybridMultilevel"/>
    <w:tmpl w:val="118A630C"/>
    <w:lvl w:ilvl="0" w:tplc="87D6B114">
      <w:start w:val="1"/>
      <w:numFmt w:val="decimal"/>
      <w:lvlText w:val="%1."/>
      <w:lvlJc w:val="left"/>
      <w:pPr>
        <w:tabs>
          <w:tab w:val="num" w:pos="720"/>
        </w:tabs>
        <w:ind w:left="720" w:hanging="360"/>
      </w:pPr>
      <w:rPr>
        <w:color w:val="auto"/>
        <w:sz w:val="22"/>
      </w:rPr>
    </w:lvl>
    <w:lvl w:ilvl="1" w:tplc="0C0A0003">
      <w:start w:val="1"/>
      <w:numFmt w:val="lowerLetter"/>
      <w:lvlText w:val="%2."/>
      <w:lvlJc w:val="left"/>
      <w:pPr>
        <w:tabs>
          <w:tab w:val="num" w:pos="1440"/>
        </w:tabs>
        <w:ind w:left="1440" w:hanging="360"/>
      </w:pPr>
      <w:rPr>
        <w:rFont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7">
    <w:nsid w:val="6232718B"/>
    <w:multiLevelType w:val="hybridMultilevel"/>
    <w:tmpl w:val="855ECB5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8">
    <w:nsid w:val="63271F34"/>
    <w:multiLevelType w:val="hybridMultilevel"/>
    <w:tmpl w:val="5E9043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E56B90"/>
    <w:multiLevelType w:val="hybridMultilevel"/>
    <w:tmpl w:val="8DD49658"/>
    <w:lvl w:ilvl="0" w:tplc="FC723DDA">
      <w:start w:val="1"/>
      <w:numFmt w:val="lowerLetter"/>
      <w:lvlText w:val="%1)"/>
      <w:lvlJc w:val="left"/>
      <w:pPr>
        <w:ind w:left="2143" w:hanging="360"/>
      </w:pPr>
      <w:rPr>
        <w:rFonts w:ascii="Arial" w:hAnsi="Arial" w:hint="default"/>
        <w:b w:val="0"/>
        <w:i w:val="0"/>
        <w:caps w:val="0"/>
        <w:strike w:val="0"/>
        <w:dstrike w:val="0"/>
        <w:vanish w:val="0"/>
        <w:color w:val="auto"/>
        <w:sz w:val="24"/>
        <w:vertAlign w:val="baseline"/>
      </w:rPr>
    </w:lvl>
    <w:lvl w:ilvl="1" w:tplc="280A0019" w:tentative="1">
      <w:start w:val="1"/>
      <w:numFmt w:val="lowerLetter"/>
      <w:lvlText w:val="%2."/>
      <w:lvlJc w:val="left"/>
      <w:pPr>
        <w:ind w:left="2863" w:hanging="360"/>
      </w:pPr>
    </w:lvl>
    <w:lvl w:ilvl="2" w:tplc="280A001B" w:tentative="1">
      <w:start w:val="1"/>
      <w:numFmt w:val="lowerRoman"/>
      <w:lvlText w:val="%3."/>
      <w:lvlJc w:val="right"/>
      <w:pPr>
        <w:ind w:left="3583" w:hanging="180"/>
      </w:pPr>
    </w:lvl>
    <w:lvl w:ilvl="3" w:tplc="280A000F" w:tentative="1">
      <w:start w:val="1"/>
      <w:numFmt w:val="decimal"/>
      <w:lvlText w:val="%4."/>
      <w:lvlJc w:val="left"/>
      <w:pPr>
        <w:ind w:left="4303" w:hanging="360"/>
      </w:pPr>
    </w:lvl>
    <w:lvl w:ilvl="4" w:tplc="280A0019" w:tentative="1">
      <w:start w:val="1"/>
      <w:numFmt w:val="lowerLetter"/>
      <w:lvlText w:val="%5."/>
      <w:lvlJc w:val="left"/>
      <w:pPr>
        <w:ind w:left="5023" w:hanging="360"/>
      </w:pPr>
    </w:lvl>
    <w:lvl w:ilvl="5" w:tplc="280A001B" w:tentative="1">
      <w:start w:val="1"/>
      <w:numFmt w:val="lowerRoman"/>
      <w:lvlText w:val="%6."/>
      <w:lvlJc w:val="right"/>
      <w:pPr>
        <w:ind w:left="5743" w:hanging="180"/>
      </w:pPr>
    </w:lvl>
    <w:lvl w:ilvl="6" w:tplc="280A000F" w:tentative="1">
      <w:start w:val="1"/>
      <w:numFmt w:val="decimal"/>
      <w:lvlText w:val="%7."/>
      <w:lvlJc w:val="left"/>
      <w:pPr>
        <w:ind w:left="6463" w:hanging="360"/>
      </w:pPr>
    </w:lvl>
    <w:lvl w:ilvl="7" w:tplc="280A0019" w:tentative="1">
      <w:start w:val="1"/>
      <w:numFmt w:val="lowerLetter"/>
      <w:lvlText w:val="%8."/>
      <w:lvlJc w:val="left"/>
      <w:pPr>
        <w:ind w:left="7183" w:hanging="360"/>
      </w:pPr>
    </w:lvl>
    <w:lvl w:ilvl="8" w:tplc="280A001B" w:tentative="1">
      <w:start w:val="1"/>
      <w:numFmt w:val="lowerRoman"/>
      <w:lvlText w:val="%9."/>
      <w:lvlJc w:val="right"/>
      <w:pPr>
        <w:ind w:left="7903" w:hanging="180"/>
      </w:pPr>
    </w:lvl>
  </w:abstractNum>
  <w:abstractNum w:abstractNumId="40">
    <w:nsid w:val="68001697"/>
    <w:multiLevelType w:val="hybridMultilevel"/>
    <w:tmpl w:val="B5D89FFE"/>
    <w:lvl w:ilvl="0" w:tplc="0C0A0017">
      <w:start w:val="1"/>
      <w:numFmt w:val="lowerLetter"/>
      <w:lvlText w:val="%1)"/>
      <w:lvlJc w:val="left"/>
      <w:pPr>
        <w:ind w:left="1936" w:hanging="360"/>
      </w:pPr>
    </w:lvl>
    <w:lvl w:ilvl="1" w:tplc="0C0A0019" w:tentative="1">
      <w:start w:val="1"/>
      <w:numFmt w:val="lowerLetter"/>
      <w:lvlText w:val="%2."/>
      <w:lvlJc w:val="left"/>
      <w:pPr>
        <w:ind w:left="2656" w:hanging="360"/>
      </w:pPr>
    </w:lvl>
    <w:lvl w:ilvl="2" w:tplc="0C0A001B" w:tentative="1">
      <w:start w:val="1"/>
      <w:numFmt w:val="lowerRoman"/>
      <w:lvlText w:val="%3."/>
      <w:lvlJc w:val="right"/>
      <w:pPr>
        <w:ind w:left="3376" w:hanging="180"/>
      </w:pPr>
    </w:lvl>
    <w:lvl w:ilvl="3" w:tplc="0C0A000F" w:tentative="1">
      <w:start w:val="1"/>
      <w:numFmt w:val="decimal"/>
      <w:lvlText w:val="%4."/>
      <w:lvlJc w:val="left"/>
      <w:pPr>
        <w:ind w:left="4096" w:hanging="360"/>
      </w:pPr>
    </w:lvl>
    <w:lvl w:ilvl="4" w:tplc="0C0A0019" w:tentative="1">
      <w:start w:val="1"/>
      <w:numFmt w:val="lowerLetter"/>
      <w:lvlText w:val="%5."/>
      <w:lvlJc w:val="left"/>
      <w:pPr>
        <w:ind w:left="4816" w:hanging="360"/>
      </w:pPr>
    </w:lvl>
    <w:lvl w:ilvl="5" w:tplc="0C0A001B" w:tentative="1">
      <w:start w:val="1"/>
      <w:numFmt w:val="lowerRoman"/>
      <w:lvlText w:val="%6."/>
      <w:lvlJc w:val="right"/>
      <w:pPr>
        <w:ind w:left="5536" w:hanging="180"/>
      </w:pPr>
    </w:lvl>
    <w:lvl w:ilvl="6" w:tplc="0C0A000F" w:tentative="1">
      <w:start w:val="1"/>
      <w:numFmt w:val="decimal"/>
      <w:lvlText w:val="%7."/>
      <w:lvlJc w:val="left"/>
      <w:pPr>
        <w:ind w:left="6256" w:hanging="360"/>
      </w:pPr>
    </w:lvl>
    <w:lvl w:ilvl="7" w:tplc="0C0A0019" w:tentative="1">
      <w:start w:val="1"/>
      <w:numFmt w:val="lowerLetter"/>
      <w:lvlText w:val="%8."/>
      <w:lvlJc w:val="left"/>
      <w:pPr>
        <w:ind w:left="6976" w:hanging="360"/>
      </w:pPr>
    </w:lvl>
    <w:lvl w:ilvl="8" w:tplc="0C0A001B" w:tentative="1">
      <w:start w:val="1"/>
      <w:numFmt w:val="lowerRoman"/>
      <w:lvlText w:val="%9."/>
      <w:lvlJc w:val="right"/>
      <w:pPr>
        <w:ind w:left="7696" w:hanging="180"/>
      </w:pPr>
    </w:lvl>
  </w:abstractNum>
  <w:abstractNum w:abstractNumId="41">
    <w:nsid w:val="68FA799E"/>
    <w:multiLevelType w:val="hybridMultilevel"/>
    <w:tmpl w:val="74181D0E"/>
    <w:lvl w:ilvl="0" w:tplc="FFFFFFFF">
      <w:start w:val="1"/>
      <w:numFmt w:val="bullet"/>
      <w:lvlText w:val=""/>
      <w:lvlJc w:val="left"/>
      <w:pPr>
        <w:tabs>
          <w:tab w:val="num" w:pos="1381"/>
        </w:tabs>
        <w:ind w:left="1381"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D671BFB"/>
    <w:multiLevelType w:val="hybridMultilevel"/>
    <w:tmpl w:val="35CE75CA"/>
    <w:lvl w:ilvl="0" w:tplc="215A01EC">
      <w:start w:val="1"/>
      <w:numFmt w:val="decimal"/>
      <w:lvlText w:val="%1."/>
      <w:lvlJc w:val="left"/>
      <w:pPr>
        <w:ind w:left="1800" w:hanging="360"/>
      </w:pPr>
      <w:rPr>
        <w:rFonts w:hint="default"/>
        <w:b w:val="0"/>
        <w:i w:val="0"/>
        <w:sz w:val="22"/>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3">
    <w:nsid w:val="7FC329B9"/>
    <w:multiLevelType w:val="hybridMultilevel"/>
    <w:tmpl w:val="35CE75CA"/>
    <w:lvl w:ilvl="0" w:tplc="215A01EC">
      <w:start w:val="1"/>
      <w:numFmt w:val="decimal"/>
      <w:lvlText w:val="%1."/>
      <w:lvlJc w:val="left"/>
      <w:pPr>
        <w:ind w:left="1800" w:hanging="360"/>
      </w:pPr>
      <w:rPr>
        <w:rFonts w:hint="default"/>
        <w:b w:val="0"/>
        <w:i w:val="0"/>
        <w:sz w:val="22"/>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4">
    <w:nsid w:val="7FCD251C"/>
    <w:multiLevelType w:val="hybridMultilevel"/>
    <w:tmpl w:val="A3C8A97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6"/>
  </w:num>
  <w:num w:numId="4">
    <w:abstractNumId w:val="41"/>
  </w:num>
  <w:num w:numId="5">
    <w:abstractNumId w:val="21"/>
  </w:num>
  <w:num w:numId="6">
    <w:abstractNumId w:val="30"/>
  </w:num>
  <w:num w:numId="7">
    <w:abstractNumId w:val="3"/>
  </w:num>
  <w:num w:numId="8">
    <w:abstractNumId w:val="15"/>
  </w:num>
  <w:num w:numId="9">
    <w:abstractNumId w:val="12"/>
  </w:num>
  <w:num w:numId="10">
    <w:abstractNumId w:val="27"/>
  </w:num>
  <w:num w:numId="11">
    <w:abstractNumId w:val="43"/>
  </w:num>
  <w:num w:numId="12">
    <w:abstractNumId w:val="34"/>
  </w:num>
  <w:num w:numId="13">
    <w:abstractNumId w:val="10"/>
  </w:num>
  <w:num w:numId="14">
    <w:abstractNumId w:val="20"/>
  </w:num>
  <w:num w:numId="15">
    <w:abstractNumId w:val="19"/>
  </w:num>
  <w:num w:numId="16">
    <w:abstractNumId w:val="42"/>
  </w:num>
  <w:num w:numId="17">
    <w:abstractNumId w:val="33"/>
  </w:num>
  <w:num w:numId="18">
    <w:abstractNumId w:val="40"/>
  </w:num>
  <w:num w:numId="19">
    <w:abstractNumId w:val="28"/>
  </w:num>
  <w:num w:numId="20">
    <w:abstractNumId w:val="31"/>
  </w:num>
  <w:num w:numId="21">
    <w:abstractNumId w:val="1"/>
  </w:num>
  <w:num w:numId="22">
    <w:abstractNumId w:val="14"/>
  </w:num>
  <w:num w:numId="23">
    <w:abstractNumId w:val="5"/>
  </w:num>
  <w:num w:numId="24">
    <w:abstractNumId w:val="17"/>
  </w:num>
  <w:num w:numId="25">
    <w:abstractNumId w:val="16"/>
  </w:num>
  <w:num w:numId="26">
    <w:abstractNumId w:val="22"/>
  </w:num>
  <w:num w:numId="27">
    <w:abstractNumId w:val="23"/>
  </w:num>
  <w:num w:numId="28">
    <w:abstractNumId w:val="9"/>
  </w:num>
  <w:num w:numId="29">
    <w:abstractNumId w:val="8"/>
  </w:num>
  <w:num w:numId="30">
    <w:abstractNumId w:val="26"/>
  </w:num>
  <w:num w:numId="31">
    <w:abstractNumId w:val="35"/>
  </w:num>
  <w:num w:numId="32">
    <w:abstractNumId w:val="6"/>
  </w:num>
  <w:num w:numId="33">
    <w:abstractNumId w:val="39"/>
  </w:num>
  <w:num w:numId="34">
    <w:abstractNumId w:val="2"/>
  </w:num>
  <w:num w:numId="35">
    <w:abstractNumId w:val="25"/>
  </w:num>
  <w:num w:numId="36">
    <w:abstractNumId w:val="37"/>
  </w:num>
  <w:num w:numId="37">
    <w:abstractNumId w:val="7"/>
  </w:num>
  <w:num w:numId="38">
    <w:abstractNumId w:val="18"/>
  </w:num>
  <w:num w:numId="39">
    <w:abstractNumId w:val="29"/>
  </w:num>
  <w:num w:numId="40">
    <w:abstractNumId w:val="32"/>
  </w:num>
  <w:num w:numId="41">
    <w:abstractNumId w:val="13"/>
  </w:num>
  <w:num w:numId="42">
    <w:abstractNumId w:val="24"/>
  </w:num>
  <w:num w:numId="43">
    <w:abstractNumId w:val="44"/>
  </w:num>
  <w:num w:numId="44">
    <w:abstractNumId w:val="38"/>
  </w:num>
  <w:num w:numId="4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F"/>
    <w:rsid w:val="00004CAF"/>
    <w:rsid w:val="0001142C"/>
    <w:rsid w:val="00011DE9"/>
    <w:rsid w:val="000177A2"/>
    <w:rsid w:val="00021296"/>
    <w:rsid w:val="0002415D"/>
    <w:rsid w:val="00024A9A"/>
    <w:rsid w:val="00025488"/>
    <w:rsid w:val="0002748F"/>
    <w:rsid w:val="00030530"/>
    <w:rsid w:val="00035302"/>
    <w:rsid w:val="000371B7"/>
    <w:rsid w:val="00037A98"/>
    <w:rsid w:val="00040E21"/>
    <w:rsid w:val="00041444"/>
    <w:rsid w:val="000418A2"/>
    <w:rsid w:val="000458D8"/>
    <w:rsid w:val="00045D1E"/>
    <w:rsid w:val="0005090A"/>
    <w:rsid w:val="00051B14"/>
    <w:rsid w:val="00052F30"/>
    <w:rsid w:val="000556D4"/>
    <w:rsid w:val="000606AD"/>
    <w:rsid w:val="000610A1"/>
    <w:rsid w:val="00067D35"/>
    <w:rsid w:val="0007264A"/>
    <w:rsid w:val="0007514D"/>
    <w:rsid w:val="00080A66"/>
    <w:rsid w:val="000813DD"/>
    <w:rsid w:val="00083E9C"/>
    <w:rsid w:val="00091F61"/>
    <w:rsid w:val="00093A12"/>
    <w:rsid w:val="00097393"/>
    <w:rsid w:val="000A2A93"/>
    <w:rsid w:val="000A4256"/>
    <w:rsid w:val="000A78EB"/>
    <w:rsid w:val="000B03CE"/>
    <w:rsid w:val="000B353D"/>
    <w:rsid w:val="000B361D"/>
    <w:rsid w:val="000B484F"/>
    <w:rsid w:val="000B4C8F"/>
    <w:rsid w:val="000C3CDC"/>
    <w:rsid w:val="000C7919"/>
    <w:rsid w:val="000D19A1"/>
    <w:rsid w:val="000D5226"/>
    <w:rsid w:val="000D6024"/>
    <w:rsid w:val="000D6E39"/>
    <w:rsid w:val="000E41BE"/>
    <w:rsid w:val="000E5445"/>
    <w:rsid w:val="000E60B8"/>
    <w:rsid w:val="000F10E7"/>
    <w:rsid w:val="000F3540"/>
    <w:rsid w:val="000F5A5F"/>
    <w:rsid w:val="000F70FE"/>
    <w:rsid w:val="00102E39"/>
    <w:rsid w:val="00104A92"/>
    <w:rsid w:val="001051CA"/>
    <w:rsid w:val="00106FE0"/>
    <w:rsid w:val="00107CC7"/>
    <w:rsid w:val="001111BC"/>
    <w:rsid w:val="0011192E"/>
    <w:rsid w:val="00115FB6"/>
    <w:rsid w:val="00120150"/>
    <w:rsid w:val="0012175A"/>
    <w:rsid w:val="001227CA"/>
    <w:rsid w:val="00123F32"/>
    <w:rsid w:val="00126D63"/>
    <w:rsid w:val="00127181"/>
    <w:rsid w:val="00133380"/>
    <w:rsid w:val="001333BB"/>
    <w:rsid w:val="00142775"/>
    <w:rsid w:val="00144E35"/>
    <w:rsid w:val="00145FAB"/>
    <w:rsid w:val="00156DF5"/>
    <w:rsid w:val="001603C9"/>
    <w:rsid w:val="00162873"/>
    <w:rsid w:val="00162B8C"/>
    <w:rsid w:val="00165A88"/>
    <w:rsid w:val="00167257"/>
    <w:rsid w:val="0017163E"/>
    <w:rsid w:val="0017647D"/>
    <w:rsid w:val="00181ABA"/>
    <w:rsid w:val="0018347E"/>
    <w:rsid w:val="00185191"/>
    <w:rsid w:val="00185E17"/>
    <w:rsid w:val="0019045F"/>
    <w:rsid w:val="001907D9"/>
    <w:rsid w:val="00193720"/>
    <w:rsid w:val="00196823"/>
    <w:rsid w:val="00196D9C"/>
    <w:rsid w:val="001A0290"/>
    <w:rsid w:val="001A1A1B"/>
    <w:rsid w:val="001A2CB5"/>
    <w:rsid w:val="001A5678"/>
    <w:rsid w:val="001A730A"/>
    <w:rsid w:val="001B1774"/>
    <w:rsid w:val="001B6164"/>
    <w:rsid w:val="001C22FA"/>
    <w:rsid w:val="001D08AD"/>
    <w:rsid w:val="001D4F4F"/>
    <w:rsid w:val="001E17E3"/>
    <w:rsid w:val="001E2549"/>
    <w:rsid w:val="001E36C8"/>
    <w:rsid w:val="001E5170"/>
    <w:rsid w:val="001E5435"/>
    <w:rsid w:val="001E5B7B"/>
    <w:rsid w:val="001F1B41"/>
    <w:rsid w:val="001F3D01"/>
    <w:rsid w:val="001F55DB"/>
    <w:rsid w:val="001F6DCC"/>
    <w:rsid w:val="002004DA"/>
    <w:rsid w:val="002010D9"/>
    <w:rsid w:val="002048AE"/>
    <w:rsid w:val="00206651"/>
    <w:rsid w:val="00206767"/>
    <w:rsid w:val="00212881"/>
    <w:rsid w:val="00212C77"/>
    <w:rsid w:val="0021441A"/>
    <w:rsid w:val="00215294"/>
    <w:rsid w:val="0021625B"/>
    <w:rsid w:val="002171F9"/>
    <w:rsid w:val="00217E73"/>
    <w:rsid w:val="002203C6"/>
    <w:rsid w:val="002206A4"/>
    <w:rsid w:val="0022442E"/>
    <w:rsid w:val="002244A4"/>
    <w:rsid w:val="002308B8"/>
    <w:rsid w:val="002312B3"/>
    <w:rsid w:val="0023409D"/>
    <w:rsid w:val="00237A21"/>
    <w:rsid w:val="00240B27"/>
    <w:rsid w:val="00241567"/>
    <w:rsid w:val="002428C2"/>
    <w:rsid w:val="00243505"/>
    <w:rsid w:val="0024428B"/>
    <w:rsid w:val="002452DB"/>
    <w:rsid w:val="00245318"/>
    <w:rsid w:val="002457D2"/>
    <w:rsid w:val="002507FD"/>
    <w:rsid w:val="002517D9"/>
    <w:rsid w:val="0025467C"/>
    <w:rsid w:val="0025728F"/>
    <w:rsid w:val="0026055D"/>
    <w:rsid w:val="0026174B"/>
    <w:rsid w:val="0026270F"/>
    <w:rsid w:val="0026508F"/>
    <w:rsid w:val="00265AB1"/>
    <w:rsid w:val="002668C4"/>
    <w:rsid w:val="00267C81"/>
    <w:rsid w:val="002721CB"/>
    <w:rsid w:val="00272B00"/>
    <w:rsid w:val="00280E02"/>
    <w:rsid w:val="00282A3B"/>
    <w:rsid w:val="0028639F"/>
    <w:rsid w:val="00290B7E"/>
    <w:rsid w:val="002925AA"/>
    <w:rsid w:val="00293556"/>
    <w:rsid w:val="00297889"/>
    <w:rsid w:val="002B1A99"/>
    <w:rsid w:val="002B2123"/>
    <w:rsid w:val="002B28EB"/>
    <w:rsid w:val="002C170E"/>
    <w:rsid w:val="002C2168"/>
    <w:rsid w:val="002C2BC7"/>
    <w:rsid w:val="002C4DCB"/>
    <w:rsid w:val="002C5D2D"/>
    <w:rsid w:val="002D2078"/>
    <w:rsid w:val="002D3C8C"/>
    <w:rsid w:val="002E0178"/>
    <w:rsid w:val="002E076C"/>
    <w:rsid w:val="002E220F"/>
    <w:rsid w:val="002E305E"/>
    <w:rsid w:val="002E3635"/>
    <w:rsid w:val="002E6737"/>
    <w:rsid w:val="002F1116"/>
    <w:rsid w:val="002F407E"/>
    <w:rsid w:val="002F5272"/>
    <w:rsid w:val="00302138"/>
    <w:rsid w:val="00303230"/>
    <w:rsid w:val="003033CB"/>
    <w:rsid w:val="00305AB9"/>
    <w:rsid w:val="00305F74"/>
    <w:rsid w:val="00307778"/>
    <w:rsid w:val="0030780A"/>
    <w:rsid w:val="00311CF6"/>
    <w:rsid w:val="003134A9"/>
    <w:rsid w:val="003144DB"/>
    <w:rsid w:val="00315DF9"/>
    <w:rsid w:val="003205BB"/>
    <w:rsid w:val="00324AEF"/>
    <w:rsid w:val="00325B07"/>
    <w:rsid w:val="003274B7"/>
    <w:rsid w:val="003315D2"/>
    <w:rsid w:val="00333FA1"/>
    <w:rsid w:val="003363AD"/>
    <w:rsid w:val="00336F38"/>
    <w:rsid w:val="003377DE"/>
    <w:rsid w:val="00337927"/>
    <w:rsid w:val="003419E0"/>
    <w:rsid w:val="00342F80"/>
    <w:rsid w:val="00343372"/>
    <w:rsid w:val="003440E0"/>
    <w:rsid w:val="00345CC3"/>
    <w:rsid w:val="00346057"/>
    <w:rsid w:val="00347ABB"/>
    <w:rsid w:val="00350A8E"/>
    <w:rsid w:val="00350ECE"/>
    <w:rsid w:val="003515CE"/>
    <w:rsid w:val="00354875"/>
    <w:rsid w:val="00355FB3"/>
    <w:rsid w:val="0036007C"/>
    <w:rsid w:val="0036496C"/>
    <w:rsid w:val="00370E84"/>
    <w:rsid w:val="00372BB5"/>
    <w:rsid w:val="003737A2"/>
    <w:rsid w:val="00385EB6"/>
    <w:rsid w:val="00392DBC"/>
    <w:rsid w:val="00393ABA"/>
    <w:rsid w:val="00395158"/>
    <w:rsid w:val="00395B08"/>
    <w:rsid w:val="003A295A"/>
    <w:rsid w:val="003A6BDF"/>
    <w:rsid w:val="003B173D"/>
    <w:rsid w:val="003B3663"/>
    <w:rsid w:val="003B435B"/>
    <w:rsid w:val="003B45C8"/>
    <w:rsid w:val="003C2221"/>
    <w:rsid w:val="003C395D"/>
    <w:rsid w:val="003D2AA4"/>
    <w:rsid w:val="003D3DCB"/>
    <w:rsid w:val="003E0354"/>
    <w:rsid w:val="003E0637"/>
    <w:rsid w:val="003E0E3C"/>
    <w:rsid w:val="003E5F24"/>
    <w:rsid w:val="003E668E"/>
    <w:rsid w:val="003F1F2F"/>
    <w:rsid w:val="003F475B"/>
    <w:rsid w:val="003F49A6"/>
    <w:rsid w:val="003F61C7"/>
    <w:rsid w:val="003F7A48"/>
    <w:rsid w:val="0040270D"/>
    <w:rsid w:val="004052C8"/>
    <w:rsid w:val="00407FD5"/>
    <w:rsid w:val="00410FDA"/>
    <w:rsid w:val="004112CD"/>
    <w:rsid w:val="004127CF"/>
    <w:rsid w:val="0041345E"/>
    <w:rsid w:val="00413684"/>
    <w:rsid w:val="00413C02"/>
    <w:rsid w:val="00414472"/>
    <w:rsid w:val="00414555"/>
    <w:rsid w:val="00417630"/>
    <w:rsid w:val="00420B31"/>
    <w:rsid w:val="0042539F"/>
    <w:rsid w:val="0042652C"/>
    <w:rsid w:val="00436A90"/>
    <w:rsid w:val="00441103"/>
    <w:rsid w:val="00443CE2"/>
    <w:rsid w:val="00444D51"/>
    <w:rsid w:val="00444F11"/>
    <w:rsid w:val="00445585"/>
    <w:rsid w:val="00446AA1"/>
    <w:rsid w:val="00446B47"/>
    <w:rsid w:val="00455690"/>
    <w:rsid w:val="004565D2"/>
    <w:rsid w:val="00460630"/>
    <w:rsid w:val="00462799"/>
    <w:rsid w:val="00464692"/>
    <w:rsid w:val="004653F0"/>
    <w:rsid w:val="00470343"/>
    <w:rsid w:val="00470F8E"/>
    <w:rsid w:val="00474AA2"/>
    <w:rsid w:val="00475F49"/>
    <w:rsid w:val="00481868"/>
    <w:rsid w:val="00482E2D"/>
    <w:rsid w:val="00483851"/>
    <w:rsid w:val="0048556F"/>
    <w:rsid w:val="00487F53"/>
    <w:rsid w:val="00490C08"/>
    <w:rsid w:val="0049140D"/>
    <w:rsid w:val="00492CF0"/>
    <w:rsid w:val="0049476F"/>
    <w:rsid w:val="004A10AA"/>
    <w:rsid w:val="004A1BA8"/>
    <w:rsid w:val="004A1FB9"/>
    <w:rsid w:val="004B0036"/>
    <w:rsid w:val="004B0926"/>
    <w:rsid w:val="004B0A27"/>
    <w:rsid w:val="004B0CC7"/>
    <w:rsid w:val="004B1882"/>
    <w:rsid w:val="004B269D"/>
    <w:rsid w:val="004B3CB4"/>
    <w:rsid w:val="004B4C17"/>
    <w:rsid w:val="004B537A"/>
    <w:rsid w:val="004B6E72"/>
    <w:rsid w:val="004C0085"/>
    <w:rsid w:val="004C4D3D"/>
    <w:rsid w:val="004C6A77"/>
    <w:rsid w:val="004D00DC"/>
    <w:rsid w:val="004D0729"/>
    <w:rsid w:val="004D41CD"/>
    <w:rsid w:val="004D4A1F"/>
    <w:rsid w:val="004D4AE8"/>
    <w:rsid w:val="004E1307"/>
    <w:rsid w:val="004E7630"/>
    <w:rsid w:val="004F3625"/>
    <w:rsid w:val="00501E8F"/>
    <w:rsid w:val="00505DE0"/>
    <w:rsid w:val="0050651D"/>
    <w:rsid w:val="00507163"/>
    <w:rsid w:val="00510156"/>
    <w:rsid w:val="00510F2A"/>
    <w:rsid w:val="005127B6"/>
    <w:rsid w:val="00512AD0"/>
    <w:rsid w:val="005136A9"/>
    <w:rsid w:val="005164B8"/>
    <w:rsid w:val="00527F0D"/>
    <w:rsid w:val="005303D9"/>
    <w:rsid w:val="005339DB"/>
    <w:rsid w:val="005371AC"/>
    <w:rsid w:val="005423CE"/>
    <w:rsid w:val="005430C0"/>
    <w:rsid w:val="00547E88"/>
    <w:rsid w:val="005558D0"/>
    <w:rsid w:val="005567D2"/>
    <w:rsid w:val="005608F6"/>
    <w:rsid w:val="00561CBA"/>
    <w:rsid w:val="00563254"/>
    <w:rsid w:val="00563749"/>
    <w:rsid w:val="005656FF"/>
    <w:rsid w:val="0056617C"/>
    <w:rsid w:val="00570612"/>
    <w:rsid w:val="0057387B"/>
    <w:rsid w:val="005746E5"/>
    <w:rsid w:val="0058100B"/>
    <w:rsid w:val="00581169"/>
    <w:rsid w:val="00584177"/>
    <w:rsid w:val="0058688B"/>
    <w:rsid w:val="00596458"/>
    <w:rsid w:val="00596E3E"/>
    <w:rsid w:val="005A111F"/>
    <w:rsid w:val="005A2BAF"/>
    <w:rsid w:val="005A34A5"/>
    <w:rsid w:val="005A4615"/>
    <w:rsid w:val="005A6CF6"/>
    <w:rsid w:val="005A779E"/>
    <w:rsid w:val="005B16A4"/>
    <w:rsid w:val="005B18B0"/>
    <w:rsid w:val="005B4DEE"/>
    <w:rsid w:val="005B50DE"/>
    <w:rsid w:val="005C1D39"/>
    <w:rsid w:val="005C2A01"/>
    <w:rsid w:val="005C2A57"/>
    <w:rsid w:val="005C5B3E"/>
    <w:rsid w:val="005D0362"/>
    <w:rsid w:val="005D07EC"/>
    <w:rsid w:val="005D08AE"/>
    <w:rsid w:val="005D3334"/>
    <w:rsid w:val="005D460D"/>
    <w:rsid w:val="005E14E7"/>
    <w:rsid w:val="005E62DF"/>
    <w:rsid w:val="005F0DFF"/>
    <w:rsid w:val="005F1794"/>
    <w:rsid w:val="005F1DBA"/>
    <w:rsid w:val="005F47B4"/>
    <w:rsid w:val="005F690B"/>
    <w:rsid w:val="00601883"/>
    <w:rsid w:val="00602005"/>
    <w:rsid w:val="00602CCC"/>
    <w:rsid w:val="00602FF7"/>
    <w:rsid w:val="00603E71"/>
    <w:rsid w:val="00606F4A"/>
    <w:rsid w:val="00610D72"/>
    <w:rsid w:val="00611663"/>
    <w:rsid w:val="00611A42"/>
    <w:rsid w:val="00611E31"/>
    <w:rsid w:val="00612545"/>
    <w:rsid w:val="00615165"/>
    <w:rsid w:val="006154B6"/>
    <w:rsid w:val="0061597F"/>
    <w:rsid w:val="00625082"/>
    <w:rsid w:val="00626221"/>
    <w:rsid w:val="00631006"/>
    <w:rsid w:val="00631636"/>
    <w:rsid w:val="006328A0"/>
    <w:rsid w:val="006347BC"/>
    <w:rsid w:val="00635ED6"/>
    <w:rsid w:val="00636204"/>
    <w:rsid w:val="00636723"/>
    <w:rsid w:val="00636DEF"/>
    <w:rsid w:val="006402DF"/>
    <w:rsid w:val="0064374B"/>
    <w:rsid w:val="00646F16"/>
    <w:rsid w:val="00654D69"/>
    <w:rsid w:val="006608D2"/>
    <w:rsid w:val="0066307D"/>
    <w:rsid w:val="00674460"/>
    <w:rsid w:val="00676303"/>
    <w:rsid w:val="0068054E"/>
    <w:rsid w:val="006829DE"/>
    <w:rsid w:val="00683702"/>
    <w:rsid w:val="006845A1"/>
    <w:rsid w:val="006845D7"/>
    <w:rsid w:val="00684C18"/>
    <w:rsid w:val="00685A4E"/>
    <w:rsid w:val="006905C8"/>
    <w:rsid w:val="00694222"/>
    <w:rsid w:val="00695A45"/>
    <w:rsid w:val="00697B7C"/>
    <w:rsid w:val="006A04EC"/>
    <w:rsid w:val="006A6BF1"/>
    <w:rsid w:val="006A7CB4"/>
    <w:rsid w:val="006B09F9"/>
    <w:rsid w:val="006B48E8"/>
    <w:rsid w:val="006B4E85"/>
    <w:rsid w:val="006B71B2"/>
    <w:rsid w:val="006B74A2"/>
    <w:rsid w:val="006C2A42"/>
    <w:rsid w:val="006C364F"/>
    <w:rsid w:val="006C485F"/>
    <w:rsid w:val="006C55FC"/>
    <w:rsid w:val="006C58AE"/>
    <w:rsid w:val="006D127E"/>
    <w:rsid w:val="006D1A94"/>
    <w:rsid w:val="006D255D"/>
    <w:rsid w:val="006D2561"/>
    <w:rsid w:val="006D320A"/>
    <w:rsid w:val="006D3744"/>
    <w:rsid w:val="006D3972"/>
    <w:rsid w:val="006D51B4"/>
    <w:rsid w:val="006D5C74"/>
    <w:rsid w:val="006D6BAE"/>
    <w:rsid w:val="006E117A"/>
    <w:rsid w:val="006E4C0E"/>
    <w:rsid w:val="006E6486"/>
    <w:rsid w:val="006F0B68"/>
    <w:rsid w:val="006F148C"/>
    <w:rsid w:val="006F17C0"/>
    <w:rsid w:val="006F4D99"/>
    <w:rsid w:val="006F5E11"/>
    <w:rsid w:val="006F6247"/>
    <w:rsid w:val="006F6378"/>
    <w:rsid w:val="006F685B"/>
    <w:rsid w:val="006F77D0"/>
    <w:rsid w:val="00703957"/>
    <w:rsid w:val="0070504C"/>
    <w:rsid w:val="0071252F"/>
    <w:rsid w:val="007137FF"/>
    <w:rsid w:val="00713FEA"/>
    <w:rsid w:val="007146DE"/>
    <w:rsid w:val="00717FB7"/>
    <w:rsid w:val="00724E2F"/>
    <w:rsid w:val="007325EB"/>
    <w:rsid w:val="007337F4"/>
    <w:rsid w:val="00735DD8"/>
    <w:rsid w:val="00737869"/>
    <w:rsid w:val="00737D95"/>
    <w:rsid w:val="00737E05"/>
    <w:rsid w:val="00737F6F"/>
    <w:rsid w:val="0074024F"/>
    <w:rsid w:val="007408EA"/>
    <w:rsid w:val="007412B4"/>
    <w:rsid w:val="00741352"/>
    <w:rsid w:val="007439E5"/>
    <w:rsid w:val="007448C4"/>
    <w:rsid w:val="0074507E"/>
    <w:rsid w:val="00746AE8"/>
    <w:rsid w:val="00746CB1"/>
    <w:rsid w:val="00746DDC"/>
    <w:rsid w:val="007477AB"/>
    <w:rsid w:val="007537AC"/>
    <w:rsid w:val="007610C0"/>
    <w:rsid w:val="007637E5"/>
    <w:rsid w:val="00764884"/>
    <w:rsid w:val="00770159"/>
    <w:rsid w:val="007716C5"/>
    <w:rsid w:val="00772313"/>
    <w:rsid w:val="00772457"/>
    <w:rsid w:val="00772F57"/>
    <w:rsid w:val="00776802"/>
    <w:rsid w:val="00777D3E"/>
    <w:rsid w:val="00785EAF"/>
    <w:rsid w:val="007872A6"/>
    <w:rsid w:val="00787F45"/>
    <w:rsid w:val="00787FF9"/>
    <w:rsid w:val="00791EF8"/>
    <w:rsid w:val="00792414"/>
    <w:rsid w:val="00792FAD"/>
    <w:rsid w:val="0079314A"/>
    <w:rsid w:val="0079625A"/>
    <w:rsid w:val="007964DA"/>
    <w:rsid w:val="007A0E27"/>
    <w:rsid w:val="007A1E72"/>
    <w:rsid w:val="007A31C1"/>
    <w:rsid w:val="007A33F3"/>
    <w:rsid w:val="007A4AC4"/>
    <w:rsid w:val="007A5785"/>
    <w:rsid w:val="007A6243"/>
    <w:rsid w:val="007A779E"/>
    <w:rsid w:val="007B5AA1"/>
    <w:rsid w:val="007B6CE0"/>
    <w:rsid w:val="007C06C0"/>
    <w:rsid w:val="007C26DC"/>
    <w:rsid w:val="007C26F5"/>
    <w:rsid w:val="007C2877"/>
    <w:rsid w:val="007C3917"/>
    <w:rsid w:val="007C40B0"/>
    <w:rsid w:val="007C4AF8"/>
    <w:rsid w:val="007C6BC1"/>
    <w:rsid w:val="007C71FB"/>
    <w:rsid w:val="007D213A"/>
    <w:rsid w:val="007D2668"/>
    <w:rsid w:val="007D2FD5"/>
    <w:rsid w:val="007D4ED1"/>
    <w:rsid w:val="007D6BEA"/>
    <w:rsid w:val="007E053B"/>
    <w:rsid w:val="007E180E"/>
    <w:rsid w:val="007E29A3"/>
    <w:rsid w:val="007E31AF"/>
    <w:rsid w:val="007E3E4D"/>
    <w:rsid w:val="007E6927"/>
    <w:rsid w:val="007F1385"/>
    <w:rsid w:val="007F180D"/>
    <w:rsid w:val="007F25F4"/>
    <w:rsid w:val="007F5CD2"/>
    <w:rsid w:val="007F6E56"/>
    <w:rsid w:val="007F7893"/>
    <w:rsid w:val="008027B5"/>
    <w:rsid w:val="00802B2A"/>
    <w:rsid w:val="00803AA7"/>
    <w:rsid w:val="00807CD3"/>
    <w:rsid w:val="0081134A"/>
    <w:rsid w:val="00812656"/>
    <w:rsid w:val="00813C2E"/>
    <w:rsid w:val="00822BDD"/>
    <w:rsid w:val="008240FB"/>
    <w:rsid w:val="0082482C"/>
    <w:rsid w:val="0082500A"/>
    <w:rsid w:val="00830DD1"/>
    <w:rsid w:val="008328F7"/>
    <w:rsid w:val="00842AD6"/>
    <w:rsid w:val="00845AA4"/>
    <w:rsid w:val="008479FB"/>
    <w:rsid w:val="008513F8"/>
    <w:rsid w:val="008534CE"/>
    <w:rsid w:val="00855628"/>
    <w:rsid w:val="0085649B"/>
    <w:rsid w:val="008649BC"/>
    <w:rsid w:val="008701BB"/>
    <w:rsid w:val="008710A4"/>
    <w:rsid w:val="00871975"/>
    <w:rsid w:val="00872144"/>
    <w:rsid w:val="00876C89"/>
    <w:rsid w:val="0088212B"/>
    <w:rsid w:val="0088309E"/>
    <w:rsid w:val="00883CD5"/>
    <w:rsid w:val="00891DFD"/>
    <w:rsid w:val="008928C7"/>
    <w:rsid w:val="00894A64"/>
    <w:rsid w:val="00894CFE"/>
    <w:rsid w:val="00897ED8"/>
    <w:rsid w:val="008A09FE"/>
    <w:rsid w:val="008A2285"/>
    <w:rsid w:val="008A2DAC"/>
    <w:rsid w:val="008A7534"/>
    <w:rsid w:val="008A75ED"/>
    <w:rsid w:val="008A75F9"/>
    <w:rsid w:val="008B2844"/>
    <w:rsid w:val="008B4B04"/>
    <w:rsid w:val="008C215F"/>
    <w:rsid w:val="008D3FA2"/>
    <w:rsid w:val="008D52C3"/>
    <w:rsid w:val="008E0C31"/>
    <w:rsid w:val="008E1F2F"/>
    <w:rsid w:val="008E220A"/>
    <w:rsid w:val="008E2A33"/>
    <w:rsid w:val="008E3740"/>
    <w:rsid w:val="008E4C77"/>
    <w:rsid w:val="008F08D9"/>
    <w:rsid w:val="008F2B0F"/>
    <w:rsid w:val="008F4A12"/>
    <w:rsid w:val="00910DC0"/>
    <w:rsid w:val="00911648"/>
    <w:rsid w:val="00912DC8"/>
    <w:rsid w:val="00913722"/>
    <w:rsid w:val="009140B2"/>
    <w:rsid w:val="00915DB2"/>
    <w:rsid w:val="009202D1"/>
    <w:rsid w:val="0093048D"/>
    <w:rsid w:val="009314F4"/>
    <w:rsid w:val="009330FA"/>
    <w:rsid w:val="00935C5E"/>
    <w:rsid w:val="00942B43"/>
    <w:rsid w:val="00944A78"/>
    <w:rsid w:val="009451C8"/>
    <w:rsid w:val="00945D01"/>
    <w:rsid w:val="009542F4"/>
    <w:rsid w:val="009546EA"/>
    <w:rsid w:val="00954DA6"/>
    <w:rsid w:val="0095626F"/>
    <w:rsid w:val="0095635D"/>
    <w:rsid w:val="00956D1A"/>
    <w:rsid w:val="009579AA"/>
    <w:rsid w:val="00957BEF"/>
    <w:rsid w:val="00957F04"/>
    <w:rsid w:val="00961E9D"/>
    <w:rsid w:val="00962228"/>
    <w:rsid w:val="00962564"/>
    <w:rsid w:val="00963692"/>
    <w:rsid w:val="00965A90"/>
    <w:rsid w:val="009660D4"/>
    <w:rsid w:val="00966FE7"/>
    <w:rsid w:val="009672F5"/>
    <w:rsid w:val="0096779F"/>
    <w:rsid w:val="0097211D"/>
    <w:rsid w:val="009758CC"/>
    <w:rsid w:val="00976AB8"/>
    <w:rsid w:val="00977E01"/>
    <w:rsid w:val="009836FB"/>
    <w:rsid w:val="00987EB7"/>
    <w:rsid w:val="00992908"/>
    <w:rsid w:val="00993768"/>
    <w:rsid w:val="00993A53"/>
    <w:rsid w:val="00995D6E"/>
    <w:rsid w:val="00996FBC"/>
    <w:rsid w:val="009A2BBC"/>
    <w:rsid w:val="009A2CF3"/>
    <w:rsid w:val="009A5AD7"/>
    <w:rsid w:val="009B098F"/>
    <w:rsid w:val="009B3CB4"/>
    <w:rsid w:val="009B7262"/>
    <w:rsid w:val="009C01E9"/>
    <w:rsid w:val="009C12A5"/>
    <w:rsid w:val="009C210B"/>
    <w:rsid w:val="009C2D02"/>
    <w:rsid w:val="009C4C01"/>
    <w:rsid w:val="009C7AED"/>
    <w:rsid w:val="009D14CD"/>
    <w:rsid w:val="009D3574"/>
    <w:rsid w:val="009D3F6D"/>
    <w:rsid w:val="009D4FD3"/>
    <w:rsid w:val="009E27F5"/>
    <w:rsid w:val="009E591D"/>
    <w:rsid w:val="009F0A98"/>
    <w:rsid w:val="009F106B"/>
    <w:rsid w:val="009F62F7"/>
    <w:rsid w:val="00A03F14"/>
    <w:rsid w:val="00A03F45"/>
    <w:rsid w:val="00A047A4"/>
    <w:rsid w:val="00A15AFB"/>
    <w:rsid w:val="00A15E06"/>
    <w:rsid w:val="00A17754"/>
    <w:rsid w:val="00A206A0"/>
    <w:rsid w:val="00A2124D"/>
    <w:rsid w:val="00A21847"/>
    <w:rsid w:val="00A25DFE"/>
    <w:rsid w:val="00A30EB6"/>
    <w:rsid w:val="00A3545D"/>
    <w:rsid w:val="00A36634"/>
    <w:rsid w:val="00A45E59"/>
    <w:rsid w:val="00A47314"/>
    <w:rsid w:val="00A51AEF"/>
    <w:rsid w:val="00A5265E"/>
    <w:rsid w:val="00A541A9"/>
    <w:rsid w:val="00A5481E"/>
    <w:rsid w:val="00A569FB"/>
    <w:rsid w:val="00A56BCB"/>
    <w:rsid w:val="00A62CAA"/>
    <w:rsid w:val="00A63775"/>
    <w:rsid w:val="00A64AFD"/>
    <w:rsid w:val="00A65CC5"/>
    <w:rsid w:val="00A71582"/>
    <w:rsid w:val="00A7261D"/>
    <w:rsid w:val="00A75C4A"/>
    <w:rsid w:val="00A7671C"/>
    <w:rsid w:val="00A809A3"/>
    <w:rsid w:val="00A80FC7"/>
    <w:rsid w:val="00A85FB9"/>
    <w:rsid w:val="00A906DB"/>
    <w:rsid w:val="00A92BCB"/>
    <w:rsid w:val="00A95BA2"/>
    <w:rsid w:val="00A96EBE"/>
    <w:rsid w:val="00AA14CE"/>
    <w:rsid w:val="00AA2331"/>
    <w:rsid w:val="00AA5964"/>
    <w:rsid w:val="00AA67DD"/>
    <w:rsid w:val="00AB0BB6"/>
    <w:rsid w:val="00AB1417"/>
    <w:rsid w:val="00AB2227"/>
    <w:rsid w:val="00AB568D"/>
    <w:rsid w:val="00AB7C1B"/>
    <w:rsid w:val="00AC3911"/>
    <w:rsid w:val="00AC45AE"/>
    <w:rsid w:val="00AC5104"/>
    <w:rsid w:val="00AC6075"/>
    <w:rsid w:val="00AD08FC"/>
    <w:rsid w:val="00AD0D6D"/>
    <w:rsid w:val="00AD1DCB"/>
    <w:rsid w:val="00AD2535"/>
    <w:rsid w:val="00AD4324"/>
    <w:rsid w:val="00AE06C2"/>
    <w:rsid w:val="00AE21F2"/>
    <w:rsid w:val="00AE710D"/>
    <w:rsid w:val="00AE7934"/>
    <w:rsid w:val="00AE7B9E"/>
    <w:rsid w:val="00AF25A3"/>
    <w:rsid w:val="00AF4FD6"/>
    <w:rsid w:val="00B00DC0"/>
    <w:rsid w:val="00B03F75"/>
    <w:rsid w:val="00B040EA"/>
    <w:rsid w:val="00B046B4"/>
    <w:rsid w:val="00B051D2"/>
    <w:rsid w:val="00B1075E"/>
    <w:rsid w:val="00B1205F"/>
    <w:rsid w:val="00B14471"/>
    <w:rsid w:val="00B175D1"/>
    <w:rsid w:val="00B17F91"/>
    <w:rsid w:val="00B20CC2"/>
    <w:rsid w:val="00B219CD"/>
    <w:rsid w:val="00B21F1D"/>
    <w:rsid w:val="00B24091"/>
    <w:rsid w:val="00B300C1"/>
    <w:rsid w:val="00B34C90"/>
    <w:rsid w:val="00B37861"/>
    <w:rsid w:val="00B41A9F"/>
    <w:rsid w:val="00B41D36"/>
    <w:rsid w:val="00B42014"/>
    <w:rsid w:val="00B425B5"/>
    <w:rsid w:val="00B4303D"/>
    <w:rsid w:val="00B43F11"/>
    <w:rsid w:val="00B47AAC"/>
    <w:rsid w:val="00B506D4"/>
    <w:rsid w:val="00B567C7"/>
    <w:rsid w:val="00B609EB"/>
    <w:rsid w:val="00B626A3"/>
    <w:rsid w:val="00B63075"/>
    <w:rsid w:val="00B63DFE"/>
    <w:rsid w:val="00B64284"/>
    <w:rsid w:val="00B67276"/>
    <w:rsid w:val="00B70081"/>
    <w:rsid w:val="00B708EA"/>
    <w:rsid w:val="00B71D8D"/>
    <w:rsid w:val="00B72E82"/>
    <w:rsid w:val="00B7311B"/>
    <w:rsid w:val="00B73151"/>
    <w:rsid w:val="00B73B16"/>
    <w:rsid w:val="00B742AB"/>
    <w:rsid w:val="00B75C5C"/>
    <w:rsid w:val="00B7635A"/>
    <w:rsid w:val="00B7752F"/>
    <w:rsid w:val="00B777C0"/>
    <w:rsid w:val="00B800EA"/>
    <w:rsid w:val="00B8708C"/>
    <w:rsid w:val="00B872D5"/>
    <w:rsid w:val="00B876A2"/>
    <w:rsid w:val="00B9011D"/>
    <w:rsid w:val="00B9129E"/>
    <w:rsid w:val="00B96F59"/>
    <w:rsid w:val="00BA0FCA"/>
    <w:rsid w:val="00BA3AD7"/>
    <w:rsid w:val="00BA6A46"/>
    <w:rsid w:val="00BA7457"/>
    <w:rsid w:val="00BB023B"/>
    <w:rsid w:val="00BB0281"/>
    <w:rsid w:val="00BB10C0"/>
    <w:rsid w:val="00BB1776"/>
    <w:rsid w:val="00BB34C6"/>
    <w:rsid w:val="00BC21A5"/>
    <w:rsid w:val="00BC3F95"/>
    <w:rsid w:val="00BC43A2"/>
    <w:rsid w:val="00BC5F14"/>
    <w:rsid w:val="00BC6BF8"/>
    <w:rsid w:val="00BD0A70"/>
    <w:rsid w:val="00BD3660"/>
    <w:rsid w:val="00BD39A4"/>
    <w:rsid w:val="00BD567A"/>
    <w:rsid w:val="00BE3295"/>
    <w:rsid w:val="00BE7037"/>
    <w:rsid w:val="00BF2F87"/>
    <w:rsid w:val="00BF32E1"/>
    <w:rsid w:val="00BF38EF"/>
    <w:rsid w:val="00BF7042"/>
    <w:rsid w:val="00C009D2"/>
    <w:rsid w:val="00C00AE3"/>
    <w:rsid w:val="00C1154C"/>
    <w:rsid w:val="00C20937"/>
    <w:rsid w:val="00C214AF"/>
    <w:rsid w:val="00C219FA"/>
    <w:rsid w:val="00C2216D"/>
    <w:rsid w:val="00C259FB"/>
    <w:rsid w:val="00C30E93"/>
    <w:rsid w:val="00C33EAC"/>
    <w:rsid w:val="00C36C93"/>
    <w:rsid w:val="00C43D45"/>
    <w:rsid w:val="00C44F8B"/>
    <w:rsid w:val="00C451F3"/>
    <w:rsid w:val="00C458D0"/>
    <w:rsid w:val="00C45D59"/>
    <w:rsid w:val="00C45E69"/>
    <w:rsid w:val="00C46AD5"/>
    <w:rsid w:val="00C53C58"/>
    <w:rsid w:val="00C53C7D"/>
    <w:rsid w:val="00C56C59"/>
    <w:rsid w:val="00C601B9"/>
    <w:rsid w:val="00C6434E"/>
    <w:rsid w:val="00C645BB"/>
    <w:rsid w:val="00C66CBE"/>
    <w:rsid w:val="00C6737E"/>
    <w:rsid w:val="00C7577B"/>
    <w:rsid w:val="00C76215"/>
    <w:rsid w:val="00C76867"/>
    <w:rsid w:val="00C80898"/>
    <w:rsid w:val="00C8606B"/>
    <w:rsid w:val="00C9134B"/>
    <w:rsid w:val="00C926C4"/>
    <w:rsid w:val="00C93CED"/>
    <w:rsid w:val="00C9411D"/>
    <w:rsid w:val="00CA05B7"/>
    <w:rsid w:val="00CA1B18"/>
    <w:rsid w:val="00CA600D"/>
    <w:rsid w:val="00CA6848"/>
    <w:rsid w:val="00CB01A1"/>
    <w:rsid w:val="00CB02D9"/>
    <w:rsid w:val="00CB1191"/>
    <w:rsid w:val="00CB493A"/>
    <w:rsid w:val="00CB7D26"/>
    <w:rsid w:val="00CB7E74"/>
    <w:rsid w:val="00CC0E33"/>
    <w:rsid w:val="00CC2CDD"/>
    <w:rsid w:val="00CC5A9D"/>
    <w:rsid w:val="00CC5E4E"/>
    <w:rsid w:val="00CC6976"/>
    <w:rsid w:val="00CC7556"/>
    <w:rsid w:val="00CD0D0A"/>
    <w:rsid w:val="00CD3821"/>
    <w:rsid w:val="00CE0269"/>
    <w:rsid w:val="00CE14AE"/>
    <w:rsid w:val="00CE14B7"/>
    <w:rsid w:val="00CE5A6E"/>
    <w:rsid w:val="00CE65FC"/>
    <w:rsid w:val="00CE7852"/>
    <w:rsid w:val="00CF216A"/>
    <w:rsid w:val="00CF3F14"/>
    <w:rsid w:val="00CF7D18"/>
    <w:rsid w:val="00D00818"/>
    <w:rsid w:val="00D0245F"/>
    <w:rsid w:val="00D04C19"/>
    <w:rsid w:val="00D056E9"/>
    <w:rsid w:val="00D068C1"/>
    <w:rsid w:val="00D06AA6"/>
    <w:rsid w:val="00D07E30"/>
    <w:rsid w:val="00D116EF"/>
    <w:rsid w:val="00D121AD"/>
    <w:rsid w:val="00D14726"/>
    <w:rsid w:val="00D15DD9"/>
    <w:rsid w:val="00D1681A"/>
    <w:rsid w:val="00D17254"/>
    <w:rsid w:val="00D17F7A"/>
    <w:rsid w:val="00D21FB2"/>
    <w:rsid w:val="00D22D04"/>
    <w:rsid w:val="00D22FB7"/>
    <w:rsid w:val="00D254C0"/>
    <w:rsid w:val="00D270CB"/>
    <w:rsid w:val="00D27FA2"/>
    <w:rsid w:val="00D30E39"/>
    <w:rsid w:val="00D31A2B"/>
    <w:rsid w:val="00D412CC"/>
    <w:rsid w:val="00D41332"/>
    <w:rsid w:val="00D43A6B"/>
    <w:rsid w:val="00D44A93"/>
    <w:rsid w:val="00D45977"/>
    <w:rsid w:val="00D53277"/>
    <w:rsid w:val="00D60B16"/>
    <w:rsid w:val="00D60C0E"/>
    <w:rsid w:val="00D654C5"/>
    <w:rsid w:val="00D66FEF"/>
    <w:rsid w:val="00D70479"/>
    <w:rsid w:val="00D70F7F"/>
    <w:rsid w:val="00D71384"/>
    <w:rsid w:val="00D73A46"/>
    <w:rsid w:val="00D73FDC"/>
    <w:rsid w:val="00D74A6A"/>
    <w:rsid w:val="00D75532"/>
    <w:rsid w:val="00D77144"/>
    <w:rsid w:val="00D77E21"/>
    <w:rsid w:val="00D8002D"/>
    <w:rsid w:val="00D808A3"/>
    <w:rsid w:val="00D8265C"/>
    <w:rsid w:val="00D8296B"/>
    <w:rsid w:val="00D82C01"/>
    <w:rsid w:val="00D8365D"/>
    <w:rsid w:val="00D83939"/>
    <w:rsid w:val="00D85444"/>
    <w:rsid w:val="00D856B9"/>
    <w:rsid w:val="00D86D7C"/>
    <w:rsid w:val="00D87649"/>
    <w:rsid w:val="00D908A2"/>
    <w:rsid w:val="00D91AA5"/>
    <w:rsid w:val="00D93ECB"/>
    <w:rsid w:val="00D95C8E"/>
    <w:rsid w:val="00D9610B"/>
    <w:rsid w:val="00DB6C50"/>
    <w:rsid w:val="00DB6DCC"/>
    <w:rsid w:val="00DC298A"/>
    <w:rsid w:val="00DC30C8"/>
    <w:rsid w:val="00DC30E9"/>
    <w:rsid w:val="00DC3E91"/>
    <w:rsid w:val="00DC5631"/>
    <w:rsid w:val="00DC7E26"/>
    <w:rsid w:val="00DD08DB"/>
    <w:rsid w:val="00DD558E"/>
    <w:rsid w:val="00DD6623"/>
    <w:rsid w:val="00DE0997"/>
    <w:rsid w:val="00DE0F81"/>
    <w:rsid w:val="00DE211F"/>
    <w:rsid w:val="00DE26CA"/>
    <w:rsid w:val="00DE43BB"/>
    <w:rsid w:val="00DE6CCE"/>
    <w:rsid w:val="00DE73DE"/>
    <w:rsid w:val="00DE7E36"/>
    <w:rsid w:val="00DF0BD7"/>
    <w:rsid w:val="00DF3B81"/>
    <w:rsid w:val="00DF529E"/>
    <w:rsid w:val="00DF568C"/>
    <w:rsid w:val="00E01A1D"/>
    <w:rsid w:val="00E04991"/>
    <w:rsid w:val="00E06A31"/>
    <w:rsid w:val="00E06B7F"/>
    <w:rsid w:val="00E14418"/>
    <w:rsid w:val="00E14E94"/>
    <w:rsid w:val="00E17DD4"/>
    <w:rsid w:val="00E22BF8"/>
    <w:rsid w:val="00E26F52"/>
    <w:rsid w:val="00E301AF"/>
    <w:rsid w:val="00E34A71"/>
    <w:rsid w:val="00E35D70"/>
    <w:rsid w:val="00E35FAE"/>
    <w:rsid w:val="00E365A7"/>
    <w:rsid w:val="00E41C85"/>
    <w:rsid w:val="00E420BC"/>
    <w:rsid w:val="00E421DD"/>
    <w:rsid w:val="00E46523"/>
    <w:rsid w:val="00E51CA1"/>
    <w:rsid w:val="00E5290D"/>
    <w:rsid w:val="00E54105"/>
    <w:rsid w:val="00E55D00"/>
    <w:rsid w:val="00E62B0C"/>
    <w:rsid w:val="00E62FEE"/>
    <w:rsid w:val="00E63F3B"/>
    <w:rsid w:val="00E66F94"/>
    <w:rsid w:val="00E6787A"/>
    <w:rsid w:val="00E67B0D"/>
    <w:rsid w:val="00E70DD9"/>
    <w:rsid w:val="00E71172"/>
    <w:rsid w:val="00E74519"/>
    <w:rsid w:val="00E74CF9"/>
    <w:rsid w:val="00E76071"/>
    <w:rsid w:val="00E76868"/>
    <w:rsid w:val="00E77397"/>
    <w:rsid w:val="00E86D7C"/>
    <w:rsid w:val="00E91246"/>
    <w:rsid w:val="00E9215D"/>
    <w:rsid w:val="00E92EFC"/>
    <w:rsid w:val="00E93632"/>
    <w:rsid w:val="00E9440A"/>
    <w:rsid w:val="00E952D3"/>
    <w:rsid w:val="00E971C5"/>
    <w:rsid w:val="00EA31C2"/>
    <w:rsid w:val="00EA475C"/>
    <w:rsid w:val="00EA484E"/>
    <w:rsid w:val="00EA50E8"/>
    <w:rsid w:val="00EB20B7"/>
    <w:rsid w:val="00EB2817"/>
    <w:rsid w:val="00EB2C1E"/>
    <w:rsid w:val="00EB5811"/>
    <w:rsid w:val="00EB617F"/>
    <w:rsid w:val="00EB6BA1"/>
    <w:rsid w:val="00EB6C08"/>
    <w:rsid w:val="00EC1F04"/>
    <w:rsid w:val="00ED62A8"/>
    <w:rsid w:val="00EE14B9"/>
    <w:rsid w:val="00EE3163"/>
    <w:rsid w:val="00EE5EE4"/>
    <w:rsid w:val="00EE5F38"/>
    <w:rsid w:val="00EF382B"/>
    <w:rsid w:val="00EF7051"/>
    <w:rsid w:val="00F00004"/>
    <w:rsid w:val="00F0114F"/>
    <w:rsid w:val="00F026CB"/>
    <w:rsid w:val="00F04D32"/>
    <w:rsid w:val="00F04E4C"/>
    <w:rsid w:val="00F04F1F"/>
    <w:rsid w:val="00F056A4"/>
    <w:rsid w:val="00F05AAE"/>
    <w:rsid w:val="00F0667F"/>
    <w:rsid w:val="00F15B16"/>
    <w:rsid w:val="00F23BC9"/>
    <w:rsid w:val="00F30D9E"/>
    <w:rsid w:val="00F33331"/>
    <w:rsid w:val="00F34309"/>
    <w:rsid w:val="00F3640A"/>
    <w:rsid w:val="00F36FBC"/>
    <w:rsid w:val="00F37CD7"/>
    <w:rsid w:val="00F40228"/>
    <w:rsid w:val="00F40A25"/>
    <w:rsid w:val="00F43008"/>
    <w:rsid w:val="00F436CD"/>
    <w:rsid w:val="00F50231"/>
    <w:rsid w:val="00F50389"/>
    <w:rsid w:val="00F5193D"/>
    <w:rsid w:val="00F57B7A"/>
    <w:rsid w:val="00F6032E"/>
    <w:rsid w:val="00F60E36"/>
    <w:rsid w:val="00F64DA8"/>
    <w:rsid w:val="00F64F37"/>
    <w:rsid w:val="00F729A8"/>
    <w:rsid w:val="00F8179F"/>
    <w:rsid w:val="00F83D80"/>
    <w:rsid w:val="00F848C7"/>
    <w:rsid w:val="00F86B4E"/>
    <w:rsid w:val="00F86D8F"/>
    <w:rsid w:val="00F876FE"/>
    <w:rsid w:val="00F93949"/>
    <w:rsid w:val="00FA0796"/>
    <w:rsid w:val="00FA210D"/>
    <w:rsid w:val="00FA341A"/>
    <w:rsid w:val="00FA3634"/>
    <w:rsid w:val="00FA4C48"/>
    <w:rsid w:val="00FA5EB3"/>
    <w:rsid w:val="00FA7E61"/>
    <w:rsid w:val="00FB2E0E"/>
    <w:rsid w:val="00FB3872"/>
    <w:rsid w:val="00FB77AE"/>
    <w:rsid w:val="00FC34B6"/>
    <w:rsid w:val="00FC513D"/>
    <w:rsid w:val="00FC7395"/>
    <w:rsid w:val="00FD0E77"/>
    <w:rsid w:val="00FD41A6"/>
    <w:rsid w:val="00FD63C5"/>
    <w:rsid w:val="00FD6485"/>
    <w:rsid w:val="00FE290A"/>
    <w:rsid w:val="00FF2CE5"/>
    <w:rsid w:val="00FF52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C5E"/>
    <w:rPr>
      <w:rFonts w:ascii="Arial" w:hAnsi="Arial"/>
      <w:sz w:val="24"/>
      <w:lang w:eastAsia="es-ES"/>
    </w:rPr>
  </w:style>
  <w:style w:type="paragraph" w:styleId="Ttulo1">
    <w:name w:val="heading 1"/>
    <w:basedOn w:val="Normal"/>
    <w:next w:val="Normal"/>
    <w:qFormat/>
    <w:rsid w:val="0085649B"/>
    <w:pPr>
      <w:keepNext/>
      <w:tabs>
        <w:tab w:val="left" w:pos="851"/>
        <w:tab w:val="left" w:pos="2977"/>
        <w:tab w:val="left" w:pos="3544"/>
        <w:tab w:val="left" w:pos="3969"/>
        <w:tab w:val="left" w:pos="4962"/>
      </w:tabs>
      <w:jc w:val="both"/>
      <w:outlineLvl w:val="0"/>
    </w:pPr>
    <w:rPr>
      <w:b/>
      <w:sz w:val="18"/>
    </w:rPr>
  </w:style>
  <w:style w:type="paragraph" w:styleId="Ttulo2">
    <w:name w:val="heading 2"/>
    <w:basedOn w:val="Normal"/>
    <w:next w:val="Normal"/>
    <w:qFormat/>
    <w:rsid w:val="0085649B"/>
    <w:pPr>
      <w:keepNext/>
      <w:jc w:val="center"/>
      <w:outlineLvl w:val="1"/>
    </w:pPr>
    <w:rPr>
      <w:sz w:val="20"/>
      <w:u w:val="single"/>
    </w:rPr>
  </w:style>
  <w:style w:type="paragraph" w:styleId="Ttulo3">
    <w:name w:val="heading 3"/>
    <w:basedOn w:val="Normal"/>
    <w:next w:val="Normal"/>
    <w:qFormat/>
    <w:rsid w:val="0085649B"/>
    <w:pPr>
      <w:keepNext/>
      <w:tabs>
        <w:tab w:val="left" w:pos="993"/>
      </w:tabs>
      <w:jc w:val="center"/>
      <w:outlineLvl w:val="2"/>
    </w:pPr>
    <w:rPr>
      <w:b/>
    </w:rPr>
  </w:style>
  <w:style w:type="paragraph" w:styleId="Ttulo4">
    <w:name w:val="heading 4"/>
    <w:basedOn w:val="Normal"/>
    <w:next w:val="Normal"/>
    <w:qFormat/>
    <w:rsid w:val="0085649B"/>
    <w:pPr>
      <w:keepNext/>
      <w:tabs>
        <w:tab w:val="left" w:pos="993"/>
      </w:tabs>
      <w:jc w:val="both"/>
      <w:outlineLvl w:val="3"/>
    </w:pPr>
    <w:rPr>
      <w:sz w:val="22"/>
      <w:u w:val="single"/>
    </w:rPr>
  </w:style>
  <w:style w:type="paragraph" w:styleId="Ttulo5">
    <w:name w:val="heading 5"/>
    <w:basedOn w:val="Normal"/>
    <w:next w:val="Normal"/>
    <w:qFormat/>
    <w:rsid w:val="0085649B"/>
    <w:pPr>
      <w:keepNext/>
      <w:tabs>
        <w:tab w:val="left" w:pos="993"/>
      </w:tabs>
      <w:jc w:val="center"/>
      <w:outlineLvl w:val="4"/>
    </w:pPr>
    <w:rPr>
      <w:sz w:val="18"/>
      <w:u w:val="single"/>
    </w:rPr>
  </w:style>
  <w:style w:type="paragraph" w:styleId="Ttulo6">
    <w:name w:val="heading 6"/>
    <w:basedOn w:val="Normal"/>
    <w:next w:val="Normal"/>
    <w:qFormat/>
    <w:rsid w:val="0085649B"/>
    <w:pPr>
      <w:keepNext/>
      <w:outlineLvl w:val="5"/>
    </w:pPr>
    <w:rPr>
      <w:b/>
      <w:bCs/>
    </w:rPr>
  </w:style>
  <w:style w:type="paragraph" w:styleId="Ttulo7">
    <w:name w:val="heading 7"/>
    <w:basedOn w:val="Normal"/>
    <w:next w:val="Normal"/>
    <w:qFormat/>
    <w:rsid w:val="0085649B"/>
    <w:pPr>
      <w:keepNext/>
      <w:jc w:val="both"/>
      <w:outlineLvl w:val="6"/>
    </w:pPr>
    <w:rPr>
      <w:b/>
      <w:bCs/>
    </w:rPr>
  </w:style>
  <w:style w:type="paragraph" w:styleId="Ttulo8">
    <w:name w:val="heading 8"/>
    <w:basedOn w:val="Normal"/>
    <w:next w:val="Normal"/>
    <w:qFormat/>
    <w:rsid w:val="0085649B"/>
    <w:pPr>
      <w:keepNext/>
      <w:jc w:val="center"/>
      <w:outlineLvl w:val="7"/>
    </w:pPr>
    <w:rPr>
      <w:b/>
      <w:sz w:val="16"/>
    </w:rPr>
  </w:style>
  <w:style w:type="paragraph" w:styleId="Ttulo9">
    <w:name w:val="heading 9"/>
    <w:basedOn w:val="Normal"/>
    <w:next w:val="Normal"/>
    <w:qFormat/>
    <w:rsid w:val="0085649B"/>
    <w:pPr>
      <w:keepNext/>
      <w:ind w:left="360"/>
      <w:jc w:val="both"/>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85649B"/>
    <w:pPr>
      <w:tabs>
        <w:tab w:val="left" w:pos="1418"/>
        <w:tab w:val="left" w:pos="2835"/>
        <w:tab w:val="left" w:pos="3544"/>
      </w:tabs>
      <w:ind w:left="3544" w:hanging="3544"/>
    </w:pPr>
  </w:style>
  <w:style w:type="paragraph" w:styleId="Sangra2detindependiente">
    <w:name w:val="Body Text Indent 2"/>
    <w:basedOn w:val="Normal"/>
    <w:rsid w:val="0085649B"/>
    <w:pPr>
      <w:tabs>
        <w:tab w:val="left" w:pos="142"/>
        <w:tab w:val="left" w:pos="709"/>
        <w:tab w:val="left" w:pos="4253"/>
      </w:tabs>
      <w:ind w:left="4962" w:hanging="4962"/>
      <w:jc w:val="both"/>
    </w:pPr>
    <w:rPr>
      <w:sz w:val="20"/>
    </w:rPr>
  </w:style>
  <w:style w:type="paragraph" w:styleId="Sangra3detindependiente">
    <w:name w:val="Body Text Indent 3"/>
    <w:basedOn w:val="Normal"/>
    <w:rsid w:val="0085649B"/>
    <w:pPr>
      <w:tabs>
        <w:tab w:val="left" w:pos="993"/>
      </w:tabs>
      <w:ind w:left="993" w:hanging="993"/>
      <w:jc w:val="both"/>
    </w:pPr>
    <w:rPr>
      <w:sz w:val="20"/>
    </w:rPr>
  </w:style>
  <w:style w:type="paragraph" w:styleId="Textoindependiente">
    <w:name w:val="Body Text"/>
    <w:aliases w:val="Ctrl+1,bt"/>
    <w:basedOn w:val="Normal"/>
    <w:rsid w:val="0085649B"/>
    <w:pPr>
      <w:tabs>
        <w:tab w:val="left" w:pos="851"/>
        <w:tab w:val="left" w:pos="1418"/>
        <w:tab w:val="left" w:pos="2835"/>
        <w:tab w:val="left" w:pos="3544"/>
      </w:tabs>
      <w:jc w:val="both"/>
    </w:pPr>
    <w:rPr>
      <w:sz w:val="22"/>
    </w:rPr>
  </w:style>
  <w:style w:type="paragraph" w:styleId="Textoindependiente2">
    <w:name w:val="Body Text 2"/>
    <w:basedOn w:val="Normal"/>
    <w:rsid w:val="0085649B"/>
    <w:pPr>
      <w:tabs>
        <w:tab w:val="left" w:pos="1418"/>
        <w:tab w:val="left" w:pos="2835"/>
        <w:tab w:val="left" w:pos="3544"/>
      </w:tabs>
      <w:jc w:val="both"/>
    </w:pPr>
  </w:style>
  <w:style w:type="paragraph" w:styleId="Listaconvietas">
    <w:name w:val="List Bullet"/>
    <w:basedOn w:val="Normal"/>
    <w:autoRedefine/>
    <w:rsid w:val="0085649B"/>
    <w:pPr>
      <w:numPr>
        <w:numId w:val="1"/>
      </w:numPr>
    </w:pPr>
  </w:style>
  <w:style w:type="paragraph" w:styleId="Textodebloque">
    <w:name w:val="Block Text"/>
    <w:basedOn w:val="Normal"/>
    <w:rsid w:val="0085649B"/>
    <w:pPr>
      <w:tabs>
        <w:tab w:val="left" w:pos="426"/>
      </w:tabs>
      <w:ind w:left="426" w:right="397" w:hanging="426"/>
      <w:jc w:val="both"/>
    </w:pPr>
    <w:rPr>
      <w:sz w:val="18"/>
    </w:rPr>
  </w:style>
  <w:style w:type="paragraph" w:customStyle="1" w:styleId="Firmapuesto">
    <w:name w:val="Firma puesto"/>
    <w:basedOn w:val="Firma"/>
    <w:next w:val="Normal"/>
    <w:rsid w:val="0085649B"/>
    <w:pPr>
      <w:keepNext/>
      <w:spacing w:line="240" w:lineRule="atLeast"/>
      <w:ind w:left="4565"/>
    </w:pPr>
    <w:rPr>
      <w:rFonts w:ascii="Garamond" w:hAnsi="Garamond"/>
      <w:kern w:val="18"/>
      <w:sz w:val="20"/>
      <w:lang w:val="es-ES"/>
    </w:rPr>
  </w:style>
  <w:style w:type="paragraph" w:styleId="Piedepgina">
    <w:name w:val="footer"/>
    <w:basedOn w:val="Normal"/>
    <w:rsid w:val="0085649B"/>
    <w:pPr>
      <w:tabs>
        <w:tab w:val="center" w:pos="4252"/>
        <w:tab w:val="right" w:pos="8504"/>
      </w:tabs>
      <w:jc w:val="both"/>
    </w:pPr>
    <w:rPr>
      <w:rFonts w:ascii="Garamond" w:hAnsi="Garamond"/>
      <w:kern w:val="18"/>
      <w:sz w:val="20"/>
      <w:lang w:val="es-ES"/>
    </w:rPr>
  </w:style>
  <w:style w:type="paragraph" w:styleId="Firma">
    <w:name w:val="Signature"/>
    <w:basedOn w:val="Normal"/>
    <w:rsid w:val="0085649B"/>
    <w:pPr>
      <w:ind w:left="4252"/>
    </w:pPr>
  </w:style>
  <w:style w:type="paragraph" w:styleId="Cierre">
    <w:name w:val="Closing"/>
    <w:basedOn w:val="Normal"/>
    <w:rsid w:val="0085649B"/>
    <w:pPr>
      <w:ind w:left="4252"/>
    </w:pPr>
  </w:style>
  <w:style w:type="paragraph" w:styleId="Encabezado">
    <w:name w:val="header"/>
    <w:basedOn w:val="Normal"/>
    <w:rsid w:val="0085649B"/>
    <w:pPr>
      <w:tabs>
        <w:tab w:val="center" w:pos="4419"/>
        <w:tab w:val="right" w:pos="8838"/>
      </w:tabs>
    </w:pPr>
  </w:style>
  <w:style w:type="paragraph" w:styleId="Textoindependiente3">
    <w:name w:val="Body Text 3"/>
    <w:basedOn w:val="Normal"/>
    <w:link w:val="Textoindependiente3Car"/>
    <w:rsid w:val="0085649B"/>
    <w:pPr>
      <w:jc w:val="both"/>
    </w:pPr>
    <w:rPr>
      <w:sz w:val="16"/>
    </w:rPr>
  </w:style>
  <w:style w:type="paragraph" w:styleId="Textonotapie">
    <w:name w:val="footnote text"/>
    <w:basedOn w:val="Normal"/>
    <w:link w:val="TextonotapieCar"/>
    <w:semiHidden/>
    <w:rsid w:val="0085649B"/>
    <w:pPr>
      <w:jc w:val="both"/>
    </w:pPr>
    <w:rPr>
      <w:rFonts w:ascii="Times New Roman" w:hAnsi="Times New Roman"/>
      <w:i/>
      <w:sz w:val="20"/>
      <w:lang w:val="es-ES"/>
    </w:rPr>
  </w:style>
  <w:style w:type="paragraph" w:styleId="Ttulo">
    <w:name w:val="Title"/>
    <w:basedOn w:val="Normal"/>
    <w:link w:val="TtuloCar"/>
    <w:qFormat/>
    <w:rsid w:val="0085649B"/>
    <w:pPr>
      <w:jc w:val="center"/>
    </w:pPr>
    <w:rPr>
      <w:rFonts w:ascii="Times New Roman" w:hAnsi="Times New Roman"/>
      <w:b/>
    </w:rPr>
  </w:style>
  <w:style w:type="paragraph" w:styleId="Textodeglobo">
    <w:name w:val="Balloon Text"/>
    <w:basedOn w:val="Normal"/>
    <w:semiHidden/>
    <w:rsid w:val="0085649B"/>
    <w:rPr>
      <w:rFonts w:ascii="Tahoma" w:hAnsi="Tahoma" w:cs="Tahoma"/>
      <w:sz w:val="16"/>
      <w:szCs w:val="16"/>
    </w:rPr>
  </w:style>
  <w:style w:type="character" w:styleId="Refdenotaalpie">
    <w:name w:val="footnote reference"/>
    <w:basedOn w:val="Fuentedeprrafopredeter"/>
    <w:semiHidden/>
    <w:rsid w:val="0085649B"/>
    <w:rPr>
      <w:vertAlign w:val="superscript"/>
    </w:rPr>
  </w:style>
  <w:style w:type="paragraph" w:styleId="Textosinformato">
    <w:name w:val="Plain Text"/>
    <w:basedOn w:val="Normal"/>
    <w:link w:val="TextosinformatoCar"/>
    <w:rsid w:val="0085649B"/>
    <w:rPr>
      <w:rFonts w:ascii="Courier New" w:hAnsi="Courier New"/>
      <w:sz w:val="20"/>
      <w:lang w:val="es-ES"/>
    </w:rPr>
  </w:style>
  <w:style w:type="paragraph" w:customStyle="1" w:styleId="bodytext22">
    <w:name w:val="bodytext22"/>
    <w:basedOn w:val="Normal"/>
    <w:rsid w:val="0085649B"/>
    <w:pPr>
      <w:spacing w:before="100" w:beforeAutospacing="1" w:after="100" w:afterAutospacing="1"/>
    </w:pPr>
    <w:rPr>
      <w:rFonts w:ascii="Arial Unicode MS" w:eastAsia="Arial Unicode MS" w:hAnsi="Arial Unicode MS" w:cs="Arial Unicode MS"/>
      <w:szCs w:val="24"/>
      <w:lang w:val="es-ES"/>
    </w:rPr>
  </w:style>
  <w:style w:type="paragraph" w:customStyle="1" w:styleId="Pelota">
    <w:name w:val="Pelota"/>
    <w:basedOn w:val="Normal"/>
    <w:rsid w:val="0085649B"/>
    <w:pPr>
      <w:jc w:val="both"/>
    </w:pPr>
    <w:rPr>
      <w:rFonts w:ascii="Times New Roman" w:hAnsi="Times New Roman"/>
      <w:sz w:val="22"/>
      <w:szCs w:val="24"/>
      <w:lang w:val="en-US"/>
    </w:rPr>
  </w:style>
  <w:style w:type="paragraph" w:customStyle="1" w:styleId="p47">
    <w:name w:val="p47"/>
    <w:basedOn w:val="Normal"/>
    <w:rsid w:val="0085649B"/>
    <w:pPr>
      <w:widowControl w:val="0"/>
      <w:ind w:left="760"/>
      <w:jc w:val="both"/>
    </w:pPr>
    <w:rPr>
      <w:rFonts w:ascii="Times" w:hAnsi="Times"/>
    </w:rPr>
  </w:style>
  <w:style w:type="character" w:styleId="nfasis">
    <w:name w:val="Emphasis"/>
    <w:basedOn w:val="Fuentedeprrafopredeter"/>
    <w:qFormat/>
    <w:rsid w:val="0085649B"/>
    <w:rPr>
      <w:i/>
      <w:iCs/>
    </w:rPr>
  </w:style>
  <w:style w:type="paragraph" w:customStyle="1" w:styleId="INDENTEDPARAGRAPH">
    <w:name w:val="INDENTED PARAGRAPH"/>
    <w:rsid w:val="0085649B"/>
    <w:pPr>
      <w:tabs>
        <w:tab w:val="left" w:pos="1728"/>
        <w:tab w:val="left" w:pos="2880"/>
        <w:tab w:val="left" w:pos="4032"/>
        <w:tab w:val="left" w:pos="5184"/>
      </w:tabs>
      <w:spacing w:after="240" w:line="240" w:lineRule="exact"/>
      <w:ind w:left="720"/>
    </w:pPr>
    <w:rPr>
      <w:rFonts w:ascii="Courier" w:hAnsi="Courier"/>
      <w:sz w:val="24"/>
      <w:lang w:val="en-US" w:eastAsia="es-ES"/>
    </w:rPr>
  </w:style>
  <w:style w:type="character" w:styleId="Textoennegrita">
    <w:name w:val="Strong"/>
    <w:basedOn w:val="Fuentedeprrafopredeter"/>
    <w:qFormat/>
    <w:rsid w:val="0085649B"/>
    <w:rPr>
      <w:b/>
      <w:bCs/>
    </w:rPr>
  </w:style>
  <w:style w:type="paragraph" w:customStyle="1" w:styleId="arial">
    <w:name w:val="arial"/>
    <w:basedOn w:val="Normal"/>
    <w:rsid w:val="0085649B"/>
    <w:pPr>
      <w:ind w:left="468" w:right="196"/>
      <w:jc w:val="both"/>
    </w:pPr>
    <w:rPr>
      <w:rFonts w:cs="Arial"/>
      <w:sz w:val="22"/>
    </w:rPr>
  </w:style>
  <w:style w:type="paragraph" w:customStyle="1" w:styleId="BodyTextIndent21">
    <w:name w:val="Body Text Indent 21"/>
    <w:basedOn w:val="Normal"/>
    <w:rsid w:val="0085649B"/>
    <w:pPr>
      <w:ind w:left="426"/>
      <w:jc w:val="both"/>
    </w:pPr>
  </w:style>
  <w:style w:type="paragraph" w:customStyle="1" w:styleId="ArticleL3">
    <w:name w:val="Article_L3"/>
    <w:basedOn w:val="Normal"/>
    <w:next w:val="Normal"/>
    <w:rsid w:val="0085649B"/>
    <w:pPr>
      <w:spacing w:before="240" w:line="360" w:lineRule="auto"/>
      <w:ind w:left="1440" w:hanging="720"/>
      <w:jc w:val="both"/>
    </w:pPr>
    <w:rPr>
      <w:rFonts w:ascii="Times New Roman" w:hAnsi="Times New Roman"/>
      <w:snapToGrid w:val="0"/>
      <w:lang w:val="es-ES"/>
    </w:rPr>
  </w:style>
  <w:style w:type="paragraph" w:styleId="Mapadeldocumento">
    <w:name w:val="Document Map"/>
    <w:basedOn w:val="Normal"/>
    <w:semiHidden/>
    <w:rsid w:val="0085649B"/>
    <w:pPr>
      <w:shd w:val="clear" w:color="auto" w:fill="000080"/>
    </w:pPr>
    <w:rPr>
      <w:rFonts w:ascii="Tahoma" w:hAnsi="Tahoma" w:cs="Tahoma"/>
      <w:sz w:val="20"/>
    </w:rPr>
  </w:style>
  <w:style w:type="character" w:styleId="Nmerodepgina">
    <w:name w:val="page number"/>
    <w:basedOn w:val="Fuentedeprrafopredeter"/>
    <w:rsid w:val="0085649B"/>
  </w:style>
  <w:style w:type="paragraph" w:customStyle="1" w:styleId="BodyText220">
    <w:name w:val="Body Text 22"/>
    <w:basedOn w:val="Normal"/>
    <w:rsid w:val="0085649B"/>
    <w:pPr>
      <w:tabs>
        <w:tab w:val="left" w:pos="567"/>
        <w:tab w:val="left" w:pos="1134"/>
        <w:tab w:val="left" w:pos="1701"/>
        <w:tab w:val="left" w:pos="2268"/>
        <w:tab w:val="left" w:pos="2835"/>
      </w:tabs>
      <w:jc w:val="both"/>
    </w:pPr>
    <w:rPr>
      <w:rFonts w:ascii="Times New Roman" w:hAnsi="Times New Roman"/>
      <w:snapToGrid w:val="0"/>
      <w:lang w:val="es-ES"/>
    </w:rPr>
  </w:style>
  <w:style w:type="paragraph" w:customStyle="1" w:styleId="a">
    <w:name w:val=":"/>
    <w:basedOn w:val="Normal"/>
    <w:rsid w:val="0085649B"/>
    <w:pPr>
      <w:tabs>
        <w:tab w:val="left" w:pos="-720"/>
      </w:tabs>
      <w:suppressAutoHyphens/>
      <w:spacing w:after="240"/>
      <w:jc w:val="both"/>
    </w:pPr>
    <w:rPr>
      <w:rFonts w:ascii="Times New Roman" w:hAnsi="Times New Roman"/>
      <w:spacing w:val="-2"/>
      <w:sz w:val="20"/>
    </w:rPr>
  </w:style>
  <w:style w:type="paragraph" w:customStyle="1" w:styleId="indentedparagraph0">
    <w:name w:val="indentedparagraph"/>
    <w:basedOn w:val="Normal"/>
    <w:rsid w:val="0085649B"/>
    <w:pPr>
      <w:spacing w:after="240" w:line="240" w:lineRule="atLeast"/>
      <w:ind w:left="720"/>
    </w:pPr>
    <w:rPr>
      <w:rFonts w:ascii="Courier" w:hAnsi="Courier"/>
      <w:szCs w:val="24"/>
      <w:lang w:val="es-ES"/>
    </w:rPr>
  </w:style>
  <w:style w:type="paragraph" w:customStyle="1" w:styleId="Sangra2detindependiente1">
    <w:name w:val="Sangría 2 de t. independiente1"/>
    <w:basedOn w:val="Normal"/>
    <w:rsid w:val="0085649B"/>
    <w:pPr>
      <w:ind w:left="426"/>
      <w:jc w:val="both"/>
    </w:pPr>
  </w:style>
  <w:style w:type="paragraph" w:styleId="Textocomentario">
    <w:name w:val="annotation text"/>
    <w:basedOn w:val="Normal"/>
    <w:link w:val="TextocomentarioCar"/>
    <w:uiPriority w:val="99"/>
    <w:semiHidden/>
    <w:rsid w:val="0085649B"/>
    <w:rPr>
      <w:rFonts w:ascii="Times New Roman" w:hAnsi="Times New Roman"/>
      <w:sz w:val="20"/>
      <w:lang w:val="es-ES"/>
    </w:rPr>
  </w:style>
  <w:style w:type="paragraph" w:styleId="NormalWeb">
    <w:name w:val="Normal (Web)"/>
    <w:basedOn w:val="Normal"/>
    <w:rsid w:val="0085649B"/>
    <w:pPr>
      <w:spacing w:before="100" w:beforeAutospacing="1" w:after="100" w:afterAutospacing="1"/>
    </w:pPr>
    <w:rPr>
      <w:rFonts w:ascii="Times New Roman" w:hAnsi="Times New Roman"/>
      <w:szCs w:val="24"/>
      <w:lang w:val="es-ES"/>
    </w:rPr>
  </w:style>
  <w:style w:type="paragraph" w:customStyle="1" w:styleId="estilo1">
    <w:name w:val="estilo1"/>
    <w:basedOn w:val="Normal"/>
    <w:rsid w:val="001D08AD"/>
    <w:pPr>
      <w:spacing w:before="100" w:beforeAutospacing="1" w:after="100" w:afterAutospacing="1"/>
    </w:pPr>
    <w:rPr>
      <w:rFonts w:cs="Arial"/>
      <w:sz w:val="18"/>
      <w:szCs w:val="18"/>
      <w:lang w:val="es-ES"/>
    </w:rPr>
  </w:style>
  <w:style w:type="character" w:styleId="Refdecomentario">
    <w:name w:val="annotation reference"/>
    <w:basedOn w:val="Fuentedeprrafopredeter"/>
    <w:rsid w:val="002E3635"/>
    <w:rPr>
      <w:sz w:val="16"/>
      <w:szCs w:val="16"/>
    </w:rPr>
  </w:style>
  <w:style w:type="paragraph" w:styleId="Asuntodelcomentario">
    <w:name w:val="annotation subject"/>
    <w:basedOn w:val="Textocomentario"/>
    <w:next w:val="Textocomentario"/>
    <w:semiHidden/>
    <w:rsid w:val="002E3635"/>
    <w:rPr>
      <w:rFonts w:ascii="Arial" w:hAnsi="Arial"/>
      <w:b/>
      <w:bCs/>
      <w:lang w:val="es-PE"/>
    </w:rPr>
  </w:style>
  <w:style w:type="paragraph" w:styleId="Prrafodelista">
    <w:name w:val="List Paragraph"/>
    <w:basedOn w:val="Normal"/>
    <w:uiPriority w:val="34"/>
    <w:qFormat/>
    <w:rsid w:val="000F3540"/>
    <w:pPr>
      <w:ind w:left="720"/>
      <w:contextualSpacing/>
    </w:pPr>
  </w:style>
  <w:style w:type="character" w:customStyle="1" w:styleId="Textoindependiente3Car">
    <w:name w:val="Texto independiente 3 Car"/>
    <w:basedOn w:val="Fuentedeprrafopredeter"/>
    <w:link w:val="Textoindependiente3"/>
    <w:rsid w:val="00911648"/>
    <w:rPr>
      <w:rFonts w:ascii="Arial" w:hAnsi="Arial"/>
      <w:sz w:val="16"/>
      <w:lang w:eastAsia="es-ES"/>
    </w:rPr>
  </w:style>
  <w:style w:type="character" w:customStyle="1" w:styleId="TextosinformatoCar">
    <w:name w:val="Texto sin formato Car"/>
    <w:basedOn w:val="Fuentedeprrafopredeter"/>
    <w:link w:val="Textosinformato"/>
    <w:rsid w:val="003C2221"/>
    <w:rPr>
      <w:rFonts w:ascii="Courier New" w:hAnsi="Courier New"/>
      <w:lang w:val="es-ES" w:eastAsia="es-ES"/>
    </w:rPr>
  </w:style>
  <w:style w:type="character" w:customStyle="1" w:styleId="TextocomentarioCar">
    <w:name w:val="Texto comentario Car"/>
    <w:basedOn w:val="Fuentedeprrafopredeter"/>
    <w:link w:val="Textocomentario"/>
    <w:uiPriority w:val="99"/>
    <w:semiHidden/>
    <w:rsid w:val="00127181"/>
    <w:rPr>
      <w:lang w:val="es-ES" w:eastAsia="es-ES"/>
    </w:rPr>
  </w:style>
  <w:style w:type="character" w:customStyle="1" w:styleId="TtuloCar">
    <w:name w:val="Título Car"/>
    <w:basedOn w:val="Fuentedeprrafopredeter"/>
    <w:link w:val="Ttulo"/>
    <w:locked/>
    <w:rsid w:val="00B96F59"/>
    <w:rPr>
      <w:b/>
      <w:sz w:val="24"/>
      <w:lang w:eastAsia="es-ES"/>
    </w:rPr>
  </w:style>
  <w:style w:type="character" w:customStyle="1" w:styleId="TextonotapieCar">
    <w:name w:val="Texto nota pie Car"/>
    <w:basedOn w:val="Fuentedeprrafopredeter"/>
    <w:link w:val="Textonotapie"/>
    <w:semiHidden/>
    <w:locked/>
    <w:rsid w:val="00243505"/>
    <w:rPr>
      <w:i/>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C5E"/>
    <w:rPr>
      <w:rFonts w:ascii="Arial" w:hAnsi="Arial"/>
      <w:sz w:val="24"/>
      <w:lang w:eastAsia="es-ES"/>
    </w:rPr>
  </w:style>
  <w:style w:type="paragraph" w:styleId="Ttulo1">
    <w:name w:val="heading 1"/>
    <w:basedOn w:val="Normal"/>
    <w:next w:val="Normal"/>
    <w:qFormat/>
    <w:rsid w:val="0085649B"/>
    <w:pPr>
      <w:keepNext/>
      <w:tabs>
        <w:tab w:val="left" w:pos="851"/>
        <w:tab w:val="left" w:pos="2977"/>
        <w:tab w:val="left" w:pos="3544"/>
        <w:tab w:val="left" w:pos="3969"/>
        <w:tab w:val="left" w:pos="4962"/>
      </w:tabs>
      <w:jc w:val="both"/>
      <w:outlineLvl w:val="0"/>
    </w:pPr>
    <w:rPr>
      <w:b/>
      <w:sz w:val="18"/>
    </w:rPr>
  </w:style>
  <w:style w:type="paragraph" w:styleId="Ttulo2">
    <w:name w:val="heading 2"/>
    <w:basedOn w:val="Normal"/>
    <w:next w:val="Normal"/>
    <w:qFormat/>
    <w:rsid w:val="0085649B"/>
    <w:pPr>
      <w:keepNext/>
      <w:jc w:val="center"/>
      <w:outlineLvl w:val="1"/>
    </w:pPr>
    <w:rPr>
      <w:sz w:val="20"/>
      <w:u w:val="single"/>
    </w:rPr>
  </w:style>
  <w:style w:type="paragraph" w:styleId="Ttulo3">
    <w:name w:val="heading 3"/>
    <w:basedOn w:val="Normal"/>
    <w:next w:val="Normal"/>
    <w:qFormat/>
    <w:rsid w:val="0085649B"/>
    <w:pPr>
      <w:keepNext/>
      <w:tabs>
        <w:tab w:val="left" w:pos="993"/>
      </w:tabs>
      <w:jc w:val="center"/>
      <w:outlineLvl w:val="2"/>
    </w:pPr>
    <w:rPr>
      <w:b/>
    </w:rPr>
  </w:style>
  <w:style w:type="paragraph" w:styleId="Ttulo4">
    <w:name w:val="heading 4"/>
    <w:basedOn w:val="Normal"/>
    <w:next w:val="Normal"/>
    <w:qFormat/>
    <w:rsid w:val="0085649B"/>
    <w:pPr>
      <w:keepNext/>
      <w:tabs>
        <w:tab w:val="left" w:pos="993"/>
      </w:tabs>
      <w:jc w:val="both"/>
      <w:outlineLvl w:val="3"/>
    </w:pPr>
    <w:rPr>
      <w:sz w:val="22"/>
      <w:u w:val="single"/>
    </w:rPr>
  </w:style>
  <w:style w:type="paragraph" w:styleId="Ttulo5">
    <w:name w:val="heading 5"/>
    <w:basedOn w:val="Normal"/>
    <w:next w:val="Normal"/>
    <w:qFormat/>
    <w:rsid w:val="0085649B"/>
    <w:pPr>
      <w:keepNext/>
      <w:tabs>
        <w:tab w:val="left" w:pos="993"/>
      </w:tabs>
      <w:jc w:val="center"/>
      <w:outlineLvl w:val="4"/>
    </w:pPr>
    <w:rPr>
      <w:sz w:val="18"/>
      <w:u w:val="single"/>
    </w:rPr>
  </w:style>
  <w:style w:type="paragraph" w:styleId="Ttulo6">
    <w:name w:val="heading 6"/>
    <w:basedOn w:val="Normal"/>
    <w:next w:val="Normal"/>
    <w:qFormat/>
    <w:rsid w:val="0085649B"/>
    <w:pPr>
      <w:keepNext/>
      <w:outlineLvl w:val="5"/>
    </w:pPr>
    <w:rPr>
      <w:b/>
      <w:bCs/>
    </w:rPr>
  </w:style>
  <w:style w:type="paragraph" w:styleId="Ttulo7">
    <w:name w:val="heading 7"/>
    <w:basedOn w:val="Normal"/>
    <w:next w:val="Normal"/>
    <w:qFormat/>
    <w:rsid w:val="0085649B"/>
    <w:pPr>
      <w:keepNext/>
      <w:jc w:val="both"/>
      <w:outlineLvl w:val="6"/>
    </w:pPr>
    <w:rPr>
      <w:b/>
      <w:bCs/>
    </w:rPr>
  </w:style>
  <w:style w:type="paragraph" w:styleId="Ttulo8">
    <w:name w:val="heading 8"/>
    <w:basedOn w:val="Normal"/>
    <w:next w:val="Normal"/>
    <w:qFormat/>
    <w:rsid w:val="0085649B"/>
    <w:pPr>
      <w:keepNext/>
      <w:jc w:val="center"/>
      <w:outlineLvl w:val="7"/>
    </w:pPr>
    <w:rPr>
      <w:b/>
      <w:sz w:val="16"/>
    </w:rPr>
  </w:style>
  <w:style w:type="paragraph" w:styleId="Ttulo9">
    <w:name w:val="heading 9"/>
    <w:basedOn w:val="Normal"/>
    <w:next w:val="Normal"/>
    <w:qFormat/>
    <w:rsid w:val="0085649B"/>
    <w:pPr>
      <w:keepNext/>
      <w:ind w:left="360"/>
      <w:jc w:val="both"/>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85649B"/>
    <w:pPr>
      <w:tabs>
        <w:tab w:val="left" w:pos="1418"/>
        <w:tab w:val="left" w:pos="2835"/>
        <w:tab w:val="left" w:pos="3544"/>
      </w:tabs>
      <w:ind w:left="3544" w:hanging="3544"/>
    </w:pPr>
  </w:style>
  <w:style w:type="paragraph" w:styleId="Sangra2detindependiente">
    <w:name w:val="Body Text Indent 2"/>
    <w:basedOn w:val="Normal"/>
    <w:rsid w:val="0085649B"/>
    <w:pPr>
      <w:tabs>
        <w:tab w:val="left" w:pos="142"/>
        <w:tab w:val="left" w:pos="709"/>
        <w:tab w:val="left" w:pos="4253"/>
      </w:tabs>
      <w:ind w:left="4962" w:hanging="4962"/>
      <w:jc w:val="both"/>
    </w:pPr>
    <w:rPr>
      <w:sz w:val="20"/>
    </w:rPr>
  </w:style>
  <w:style w:type="paragraph" w:styleId="Sangra3detindependiente">
    <w:name w:val="Body Text Indent 3"/>
    <w:basedOn w:val="Normal"/>
    <w:rsid w:val="0085649B"/>
    <w:pPr>
      <w:tabs>
        <w:tab w:val="left" w:pos="993"/>
      </w:tabs>
      <w:ind w:left="993" w:hanging="993"/>
      <w:jc w:val="both"/>
    </w:pPr>
    <w:rPr>
      <w:sz w:val="20"/>
    </w:rPr>
  </w:style>
  <w:style w:type="paragraph" w:styleId="Textoindependiente">
    <w:name w:val="Body Text"/>
    <w:aliases w:val="Ctrl+1,bt"/>
    <w:basedOn w:val="Normal"/>
    <w:rsid w:val="0085649B"/>
    <w:pPr>
      <w:tabs>
        <w:tab w:val="left" w:pos="851"/>
        <w:tab w:val="left" w:pos="1418"/>
        <w:tab w:val="left" w:pos="2835"/>
        <w:tab w:val="left" w:pos="3544"/>
      </w:tabs>
      <w:jc w:val="both"/>
    </w:pPr>
    <w:rPr>
      <w:sz w:val="22"/>
    </w:rPr>
  </w:style>
  <w:style w:type="paragraph" w:styleId="Textoindependiente2">
    <w:name w:val="Body Text 2"/>
    <w:basedOn w:val="Normal"/>
    <w:rsid w:val="0085649B"/>
    <w:pPr>
      <w:tabs>
        <w:tab w:val="left" w:pos="1418"/>
        <w:tab w:val="left" w:pos="2835"/>
        <w:tab w:val="left" w:pos="3544"/>
      </w:tabs>
      <w:jc w:val="both"/>
    </w:pPr>
  </w:style>
  <w:style w:type="paragraph" w:styleId="Listaconvietas">
    <w:name w:val="List Bullet"/>
    <w:basedOn w:val="Normal"/>
    <w:autoRedefine/>
    <w:rsid w:val="0085649B"/>
    <w:pPr>
      <w:numPr>
        <w:numId w:val="1"/>
      </w:numPr>
    </w:pPr>
  </w:style>
  <w:style w:type="paragraph" w:styleId="Textodebloque">
    <w:name w:val="Block Text"/>
    <w:basedOn w:val="Normal"/>
    <w:rsid w:val="0085649B"/>
    <w:pPr>
      <w:tabs>
        <w:tab w:val="left" w:pos="426"/>
      </w:tabs>
      <w:ind w:left="426" w:right="397" w:hanging="426"/>
      <w:jc w:val="both"/>
    </w:pPr>
    <w:rPr>
      <w:sz w:val="18"/>
    </w:rPr>
  </w:style>
  <w:style w:type="paragraph" w:customStyle="1" w:styleId="Firmapuesto">
    <w:name w:val="Firma puesto"/>
    <w:basedOn w:val="Firma"/>
    <w:next w:val="Normal"/>
    <w:rsid w:val="0085649B"/>
    <w:pPr>
      <w:keepNext/>
      <w:spacing w:line="240" w:lineRule="atLeast"/>
      <w:ind w:left="4565"/>
    </w:pPr>
    <w:rPr>
      <w:rFonts w:ascii="Garamond" w:hAnsi="Garamond"/>
      <w:kern w:val="18"/>
      <w:sz w:val="20"/>
      <w:lang w:val="es-ES"/>
    </w:rPr>
  </w:style>
  <w:style w:type="paragraph" w:styleId="Piedepgina">
    <w:name w:val="footer"/>
    <w:basedOn w:val="Normal"/>
    <w:rsid w:val="0085649B"/>
    <w:pPr>
      <w:tabs>
        <w:tab w:val="center" w:pos="4252"/>
        <w:tab w:val="right" w:pos="8504"/>
      </w:tabs>
      <w:jc w:val="both"/>
    </w:pPr>
    <w:rPr>
      <w:rFonts w:ascii="Garamond" w:hAnsi="Garamond"/>
      <w:kern w:val="18"/>
      <w:sz w:val="20"/>
      <w:lang w:val="es-ES"/>
    </w:rPr>
  </w:style>
  <w:style w:type="paragraph" w:styleId="Firma">
    <w:name w:val="Signature"/>
    <w:basedOn w:val="Normal"/>
    <w:rsid w:val="0085649B"/>
    <w:pPr>
      <w:ind w:left="4252"/>
    </w:pPr>
  </w:style>
  <w:style w:type="paragraph" w:styleId="Cierre">
    <w:name w:val="Closing"/>
    <w:basedOn w:val="Normal"/>
    <w:rsid w:val="0085649B"/>
    <w:pPr>
      <w:ind w:left="4252"/>
    </w:pPr>
  </w:style>
  <w:style w:type="paragraph" w:styleId="Encabezado">
    <w:name w:val="header"/>
    <w:basedOn w:val="Normal"/>
    <w:rsid w:val="0085649B"/>
    <w:pPr>
      <w:tabs>
        <w:tab w:val="center" w:pos="4419"/>
        <w:tab w:val="right" w:pos="8838"/>
      </w:tabs>
    </w:pPr>
  </w:style>
  <w:style w:type="paragraph" w:styleId="Textoindependiente3">
    <w:name w:val="Body Text 3"/>
    <w:basedOn w:val="Normal"/>
    <w:link w:val="Textoindependiente3Car"/>
    <w:rsid w:val="0085649B"/>
    <w:pPr>
      <w:jc w:val="both"/>
    </w:pPr>
    <w:rPr>
      <w:sz w:val="16"/>
    </w:rPr>
  </w:style>
  <w:style w:type="paragraph" w:styleId="Textonotapie">
    <w:name w:val="footnote text"/>
    <w:basedOn w:val="Normal"/>
    <w:link w:val="TextonotapieCar"/>
    <w:semiHidden/>
    <w:rsid w:val="0085649B"/>
    <w:pPr>
      <w:jc w:val="both"/>
    </w:pPr>
    <w:rPr>
      <w:rFonts w:ascii="Times New Roman" w:hAnsi="Times New Roman"/>
      <w:i/>
      <w:sz w:val="20"/>
      <w:lang w:val="es-ES"/>
    </w:rPr>
  </w:style>
  <w:style w:type="paragraph" w:styleId="Ttulo">
    <w:name w:val="Title"/>
    <w:basedOn w:val="Normal"/>
    <w:link w:val="TtuloCar"/>
    <w:qFormat/>
    <w:rsid w:val="0085649B"/>
    <w:pPr>
      <w:jc w:val="center"/>
    </w:pPr>
    <w:rPr>
      <w:rFonts w:ascii="Times New Roman" w:hAnsi="Times New Roman"/>
      <w:b/>
    </w:rPr>
  </w:style>
  <w:style w:type="paragraph" w:styleId="Textodeglobo">
    <w:name w:val="Balloon Text"/>
    <w:basedOn w:val="Normal"/>
    <w:semiHidden/>
    <w:rsid w:val="0085649B"/>
    <w:rPr>
      <w:rFonts w:ascii="Tahoma" w:hAnsi="Tahoma" w:cs="Tahoma"/>
      <w:sz w:val="16"/>
      <w:szCs w:val="16"/>
    </w:rPr>
  </w:style>
  <w:style w:type="character" w:styleId="Refdenotaalpie">
    <w:name w:val="footnote reference"/>
    <w:basedOn w:val="Fuentedeprrafopredeter"/>
    <w:semiHidden/>
    <w:rsid w:val="0085649B"/>
    <w:rPr>
      <w:vertAlign w:val="superscript"/>
    </w:rPr>
  </w:style>
  <w:style w:type="paragraph" w:styleId="Textosinformato">
    <w:name w:val="Plain Text"/>
    <w:basedOn w:val="Normal"/>
    <w:link w:val="TextosinformatoCar"/>
    <w:rsid w:val="0085649B"/>
    <w:rPr>
      <w:rFonts w:ascii="Courier New" w:hAnsi="Courier New"/>
      <w:sz w:val="20"/>
      <w:lang w:val="es-ES"/>
    </w:rPr>
  </w:style>
  <w:style w:type="paragraph" w:customStyle="1" w:styleId="bodytext22">
    <w:name w:val="bodytext22"/>
    <w:basedOn w:val="Normal"/>
    <w:rsid w:val="0085649B"/>
    <w:pPr>
      <w:spacing w:before="100" w:beforeAutospacing="1" w:after="100" w:afterAutospacing="1"/>
    </w:pPr>
    <w:rPr>
      <w:rFonts w:ascii="Arial Unicode MS" w:eastAsia="Arial Unicode MS" w:hAnsi="Arial Unicode MS" w:cs="Arial Unicode MS"/>
      <w:szCs w:val="24"/>
      <w:lang w:val="es-ES"/>
    </w:rPr>
  </w:style>
  <w:style w:type="paragraph" w:customStyle="1" w:styleId="Pelota">
    <w:name w:val="Pelota"/>
    <w:basedOn w:val="Normal"/>
    <w:rsid w:val="0085649B"/>
    <w:pPr>
      <w:jc w:val="both"/>
    </w:pPr>
    <w:rPr>
      <w:rFonts w:ascii="Times New Roman" w:hAnsi="Times New Roman"/>
      <w:sz w:val="22"/>
      <w:szCs w:val="24"/>
      <w:lang w:val="en-US"/>
    </w:rPr>
  </w:style>
  <w:style w:type="paragraph" w:customStyle="1" w:styleId="p47">
    <w:name w:val="p47"/>
    <w:basedOn w:val="Normal"/>
    <w:rsid w:val="0085649B"/>
    <w:pPr>
      <w:widowControl w:val="0"/>
      <w:ind w:left="760"/>
      <w:jc w:val="both"/>
    </w:pPr>
    <w:rPr>
      <w:rFonts w:ascii="Times" w:hAnsi="Times"/>
    </w:rPr>
  </w:style>
  <w:style w:type="character" w:styleId="nfasis">
    <w:name w:val="Emphasis"/>
    <w:basedOn w:val="Fuentedeprrafopredeter"/>
    <w:qFormat/>
    <w:rsid w:val="0085649B"/>
    <w:rPr>
      <w:i/>
      <w:iCs/>
    </w:rPr>
  </w:style>
  <w:style w:type="paragraph" w:customStyle="1" w:styleId="INDENTEDPARAGRAPH">
    <w:name w:val="INDENTED PARAGRAPH"/>
    <w:rsid w:val="0085649B"/>
    <w:pPr>
      <w:tabs>
        <w:tab w:val="left" w:pos="1728"/>
        <w:tab w:val="left" w:pos="2880"/>
        <w:tab w:val="left" w:pos="4032"/>
        <w:tab w:val="left" w:pos="5184"/>
      </w:tabs>
      <w:spacing w:after="240" w:line="240" w:lineRule="exact"/>
      <w:ind w:left="720"/>
    </w:pPr>
    <w:rPr>
      <w:rFonts w:ascii="Courier" w:hAnsi="Courier"/>
      <w:sz w:val="24"/>
      <w:lang w:val="en-US" w:eastAsia="es-ES"/>
    </w:rPr>
  </w:style>
  <w:style w:type="character" w:styleId="Textoennegrita">
    <w:name w:val="Strong"/>
    <w:basedOn w:val="Fuentedeprrafopredeter"/>
    <w:qFormat/>
    <w:rsid w:val="0085649B"/>
    <w:rPr>
      <w:b/>
      <w:bCs/>
    </w:rPr>
  </w:style>
  <w:style w:type="paragraph" w:customStyle="1" w:styleId="arial">
    <w:name w:val="arial"/>
    <w:basedOn w:val="Normal"/>
    <w:rsid w:val="0085649B"/>
    <w:pPr>
      <w:ind w:left="468" w:right="196"/>
      <w:jc w:val="both"/>
    </w:pPr>
    <w:rPr>
      <w:rFonts w:cs="Arial"/>
      <w:sz w:val="22"/>
    </w:rPr>
  </w:style>
  <w:style w:type="paragraph" w:customStyle="1" w:styleId="BodyTextIndent21">
    <w:name w:val="Body Text Indent 21"/>
    <w:basedOn w:val="Normal"/>
    <w:rsid w:val="0085649B"/>
    <w:pPr>
      <w:ind w:left="426"/>
      <w:jc w:val="both"/>
    </w:pPr>
  </w:style>
  <w:style w:type="paragraph" w:customStyle="1" w:styleId="ArticleL3">
    <w:name w:val="Article_L3"/>
    <w:basedOn w:val="Normal"/>
    <w:next w:val="Normal"/>
    <w:rsid w:val="0085649B"/>
    <w:pPr>
      <w:spacing w:before="240" w:line="360" w:lineRule="auto"/>
      <w:ind w:left="1440" w:hanging="720"/>
      <w:jc w:val="both"/>
    </w:pPr>
    <w:rPr>
      <w:rFonts w:ascii="Times New Roman" w:hAnsi="Times New Roman"/>
      <w:snapToGrid w:val="0"/>
      <w:lang w:val="es-ES"/>
    </w:rPr>
  </w:style>
  <w:style w:type="paragraph" w:styleId="Mapadeldocumento">
    <w:name w:val="Document Map"/>
    <w:basedOn w:val="Normal"/>
    <w:semiHidden/>
    <w:rsid w:val="0085649B"/>
    <w:pPr>
      <w:shd w:val="clear" w:color="auto" w:fill="000080"/>
    </w:pPr>
    <w:rPr>
      <w:rFonts w:ascii="Tahoma" w:hAnsi="Tahoma" w:cs="Tahoma"/>
      <w:sz w:val="20"/>
    </w:rPr>
  </w:style>
  <w:style w:type="character" w:styleId="Nmerodepgina">
    <w:name w:val="page number"/>
    <w:basedOn w:val="Fuentedeprrafopredeter"/>
    <w:rsid w:val="0085649B"/>
  </w:style>
  <w:style w:type="paragraph" w:customStyle="1" w:styleId="BodyText220">
    <w:name w:val="Body Text 22"/>
    <w:basedOn w:val="Normal"/>
    <w:rsid w:val="0085649B"/>
    <w:pPr>
      <w:tabs>
        <w:tab w:val="left" w:pos="567"/>
        <w:tab w:val="left" w:pos="1134"/>
        <w:tab w:val="left" w:pos="1701"/>
        <w:tab w:val="left" w:pos="2268"/>
        <w:tab w:val="left" w:pos="2835"/>
      </w:tabs>
      <w:jc w:val="both"/>
    </w:pPr>
    <w:rPr>
      <w:rFonts w:ascii="Times New Roman" w:hAnsi="Times New Roman"/>
      <w:snapToGrid w:val="0"/>
      <w:lang w:val="es-ES"/>
    </w:rPr>
  </w:style>
  <w:style w:type="paragraph" w:customStyle="1" w:styleId="a">
    <w:name w:val=":"/>
    <w:basedOn w:val="Normal"/>
    <w:rsid w:val="0085649B"/>
    <w:pPr>
      <w:tabs>
        <w:tab w:val="left" w:pos="-720"/>
      </w:tabs>
      <w:suppressAutoHyphens/>
      <w:spacing w:after="240"/>
      <w:jc w:val="both"/>
    </w:pPr>
    <w:rPr>
      <w:rFonts w:ascii="Times New Roman" w:hAnsi="Times New Roman"/>
      <w:spacing w:val="-2"/>
      <w:sz w:val="20"/>
    </w:rPr>
  </w:style>
  <w:style w:type="paragraph" w:customStyle="1" w:styleId="indentedparagraph0">
    <w:name w:val="indentedparagraph"/>
    <w:basedOn w:val="Normal"/>
    <w:rsid w:val="0085649B"/>
    <w:pPr>
      <w:spacing w:after="240" w:line="240" w:lineRule="atLeast"/>
      <w:ind w:left="720"/>
    </w:pPr>
    <w:rPr>
      <w:rFonts w:ascii="Courier" w:hAnsi="Courier"/>
      <w:szCs w:val="24"/>
      <w:lang w:val="es-ES"/>
    </w:rPr>
  </w:style>
  <w:style w:type="paragraph" w:customStyle="1" w:styleId="Sangra2detindependiente1">
    <w:name w:val="Sangría 2 de t. independiente1"/>
    <w:basedOn w:val="Normal"/>
    <w:rsid w:val="0085649B"/>
    <w:pPr>
      <w:ind w:left="426"/>
      <w:jc w:val="both"/>
    </w:pPr>
  </w:style>
  <w:style w:type="paragraph" w:styleId="Textocomentario">
    <w:name w:val="annotation text"/>
    <w:basedOn w:val="Normal"/>
    <w:link w:val="TextocomentarioCar"/>
    <w:uiPriority w:val="99"/>
    <w:semiHidden/>
    <w:rsid w:val="0085649B"/>
    <w:rPr>
      <w:rFonts w:ascii="Times New Roman" w:hAnsi="Times New Roman"/>
      <w:sz w:val="20"/>
      <w:lang w:val="es-ES"/>
    </w:rPr>
  </w:style>
  <w:style w:type="paragraph" w:styleId="NormalWeb">
    <w:name w:val="Normal (Web)"/>
    <w:basedOn w:val="Normal"/>
    <w:rsid w:val="0085649B"/>
    <w:pPr>
      <w:spacing w:before="100" w:beforeAutospacing="1" w:after="100" w:afterAutospacing="1"/>
    </w:pPr>
    <w:rPr>
      <w:rFonts w:ascii="Times New Roman" w:hAnsi="Times New Roman"/>
      <w:szCs w:val="24"/>
      <w:lang w:val="es-ES"/>
    </w:rPr>
  </w:style>
  <w:style w:type="paragraph" w:customStyle="1" w:styleId="estilo1">
    <w:name w:val="estilo1"/>
    <w:basedOn w:val="Normal"/>
    <w:rsid w:val="001D08AD"/>
    <w:pPr>
      <w:spacing w:before="100" w:beforeAutospacing="1" w:after="100" w:afterAutospacing="1"/>
    </w:pPr>
    <w:rPr>
      <w:rFonts w:cs="Arial"/>
      <w:sz w:val="18"/>
      <w:szCs w:val="18"/>
      <w:lang w:val="es-ES"/>
    </w:rPr>
  </w:style>
  <w:style w:type="character" w:styleId="Refdecomentario">
    <w:name w:val="annotation reference"/>
    <w:basedOn w:val="Fuentedeprrafopredeter"/>
    <w:rsid w:val="002E3635"/>
    <w:rPr>
      <w:sz w:val="16"/>
      <w:szCs w:val="16"/>
    </w:rPr>
  </w:style>
  <w:style w:type="paragraph" w:styleId="Asuntodelcomentario">
    <w:name w:val="annotation subject"/>
    <w:basedOn w:val="Textocomentario"/>
    <w:next w:val="Textocomentario"/>
    <w:semiHidden/>
    <w:rsid w:val="002E3635"/>
    <w:rPr>
      <w:rFonts w:ascii="Arial" w:hAnsi="Arial"/>
      <w:b/>
      <w:bCs/>
      <w:lang w:val="es-PE"/>
    </w:rPr>
  </w:style>
  <w:style w:type="paragraph" w:styleId="Prrafodelista">
    <w:name w:val="List Paragraph"/>
    <w:basedOn w:val="Normal"/>
    <w:uiPriority w:val="34"/>
    <w:qFormat/>
    <w:rsid w:val="000F3540"/>
    <w:pPr>
      <w:ind w:left="720"/>
      <w:contextualSpacing/>
    </w:pPr>
  </w:style>
  <w:style w:type="character" w:customStyle="1" w:styleId="Textoindependiente3Car">
    <w:name w:val="Texto independiente 3 Car"/>
    <w:basedOn w:val="Fuentedeprrafopredeter"/>
    <w:link w:val="Textoindependiente3"/>
    <w:rsid w:val="00911648"/>
    <w:rPr>
      <w:rFonts w:ascii="Arial" w:hAnsi="Arial"/>
      <w:sz w:val="16"/>
      <w:lang w:eastAsia="es-ES"/>
    </w:rPr>
  </w:style>
  <w:style w:type="character" w:customStyle="1" w:styleId="TextosinformatoCar">
    <w:name w:val="Texto sin formato Car"/>
    <w:basedOn w:val="Fuentedeprrafopredeter"/>
    <w:link w:val="Textosinformato"/>
    <w:rsid w:val="003C2221"/>
    <w:rPr>
      <w:rFonts w:ascii="Courier New" w:hAnsi="Courier New"/>
      <w:lang w:val="es-ES" w:eastAsia="es-ES"/>
    </w:rPr>
  </w:style>
  <w:style w:type="character" w:customStyle="1" w:styleId="TextocomentarioCar">
    <w:name w:val="Texto comentario Car"/>
    <w:basedOn w:val="Fuentedeprrafopredeter"/>
    <w:link w:val="Textocomentario"/>
    <w:uiPriority w:val="99"/>
    <w:semiHidden/>
    <w:rsid w:val="00127181"/>
    <w:rPr>
      <w:lang w:val="es-ES" w:eastAsia="es-ES"/>
    </w:rPr>
  </w:style>
  <w:style w:type="character" w:customStyle="1" w:styleId="TtuloCar">
    <w:name w:val="Título Car"/>
    <w:basedOn w:val="Fuentedeprrafopredeter"/>
    <w:link w:val="Ttulo"/>
    <w:locked/>
    <w:rsid w:val="00B96F59"/>
    <w:rPr>
      <w:b/>
      <w:sz w:val="24"/>
      <w:lang w:eastAsia="es-ES"/>
    </w:rPr>
  </w:style>
  <w:style w:type="character" w:customStyle="1" w:styleId="TextonotapieCar">
    <w:name w:val="Texto nota pie Car"/>
    <w:basedOn w:val="Fuentedeprrafopredeter"/>
    <w:link w:val="Textonotapie"/>
    <w:semiHidden/>
    <w:locked/>
    <w:rsid w:val="00243505"/>
    <w:rPr>
      <w: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2048</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Tramo 2 longitudinal de la sierra</vt:lpstr>
    </vt:vector>
  </TitlesOfParts>
  <Company>CEP</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Tramo 2 longitudinal de la sierra</dc:title>
  <dc:creator>Proyectos Viales</dc:creator>
  <cp:lastModifiedBy>mpardofigueroa</cp:lastModifiedBy>
  <cp:revision>4</cp:revision>
  <cp:lastPrinted>2013-10-23T18:04:00Z</cp:lastPrinted>
  <dcterms:created xsi:type="dcterms:W3CDTF">2013-10-17T23:12:00Z</dcterms:created>
  <dcterms:modified xsi:type="dcterms:W3CDTF">2013-10-23T19:52:00Z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