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55970" w14:textId="77777777" w:rsidR="004417A7" w:rsidRPr="007A2788" w:rsidRDefault="004417A7" w:rsidP="00F27677">
      <w:pPr>
        <w:pStyle w:val="Sinespaciado"/>
        <w:jc w:val="center"/>
        <w:rPr>
          <w:rFonts w:ascii="Arial" w:hAnsi="Arial" w:cs="Arial"/>
          <w:b/>
        </w:rPr>
      </w:pPr>
      <w:r w:rsidRPr="007A2788">
        <w:rPr>
          <w:rFonts w:ascii="Arial" w:hAnsi="Arial" w:cs="Arial"/>
          <w:b/>
        </w:rPr>
        <w:t>LICITACIÓN PÚBLICA ESPECIAL DE LOS PROYECTOS “INSTALACIÓN DE BANDA ANCHA PARA LA CONECTIVIDAD INTEGRAL Y DESARROLLO SOCIAL DE LA REGIÓN ÁNCASH”,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bookmarkStart w:id="0" w:name="_GoBack"/>
      <w:bookmarkEnd w:id="0"/>
    </w:p>
    <w:p w14:paraId="1524EFE3" w14:textId="77777777" w:rsidR="004417A7" w:rsidRPr="007A2788" w:rsidRDefault="004417A7" w:rsidP="00F27677">
      <w:pPr>
        <w:pStyle w:val="Sinespaciado"/>
        <w:jc w:val="both"/>
        <w:rPr>
          <w:rFonts w:ascii="Arial" w:hAnsi="Arial" w:cs="Arial"/>
        </w:rPr>
      </w:pPr>
    </w:p>
    <w:p w14:paraId="451394E8" w14:textId="77777777" w:rsidR="004417A7" w:rsidRPr="007A2788" w:rsidRDefault="004417A7" w:rsidP="00F27677">
      <w:pPr>
        <w:pStyle w:val="Sinespaciado"/>
        <w:jc w:val="both"/>
        <w:rPr>
          <w:rFonts w:ascii="Arial" w:hAnsi="Arial" w:cs="Arial"/>
        </w:rPr>
      </w:pPr>
    </w:p>
    <w:p w14:paraId="1B446006" w14:textId="77777777" w:rsidR="004417A7" w:rsidRPr="007A2788" w:rsidRDefault="004417A7" w:rsidP="00F27677">
      <w:pPr>
        <w:autoSpaceDE w:val="0"/>
        <w:autoSpaceDN w:val="0"/>
        <w:adjustRightInd w:val="0"/>
        <w:jc w:val="center"/>
        <w:rPr>
          <w:rFonts w:ascii="Arial" w:hAnsi="Arial" w:cs="Arial"/>
          <w:b/>
        </w:rPr>
      </w:pPr>
      <w:r w:rsidRPr="007A2788">
        <w:rPr>
          <w:rFonts w:ascii="Arial" w:hAnsi="Arial" w:cs="Arial"/>
          <w:b/>
        </w:rPr>
        <w:t>CIRCULAR N° ……</w:t>
      </w:r>
    </w:p>
    <w:p w14:paraId="2924948E" w14:textId="77777777" w:rsidR="004417A7" w:rsidRPr="007A2788" w:rsidRDefault="004417A7" w:rsidP="00F27677">
      <w:pPr>
        <w:pStyle w:val="Sinespaciado"/>
        <w:jc w:val="both"/>
        <w:rPr>
          <w:rFonts w:ascii="Arial" w:hAnsi="Arial" w:cs="Arial"/>
        </w:rPr>
      </w:pPr>
    </w:p>
    <w:p w14:paraId="7B63E546" w14:textId="77777777" w:rsidR="004417A7" w:rsidRPr="007A2788" w:rsidRDefault="004417A7" w:rsidP="00F27677">
      <w:pPr>
        <w:pStyle w:val="Sinespaciado"/>
        <w:jc w:val="both"/>
        <w:rPr>
          <w:rFonts w:ascii="Arial" w:hAnsi="Arial" w:cs="Arial"/>
        </w:rPr>
      </w:pPr>
    </w:p>
    <w:p w14:paraId="425F9887" w14:textId="77777777" w:rsidR="004417A7" w:rsidRPr="007A2788" w:rsidRDefault="004417A7" w:rsidP="00F27677">
      <w:pPr>
        <w:jc w:val="right"/>
        <w:outlineLvl w:val="0"/>
        <w:rPr>
          <w:rFonts w:ascii="Arial" w:hAnsi="Arial" w:cs="Arial"/>
          <w:b/>
          <w:lang w:val="es-PE"/>
        </w:rPr>
      </w:pPr>
      <w:r w:rsidRPr="007A2788">
        <w:rPr>
          <w:rFonts w:ascii="Arial" w:hAnsi="Arial" w:cs="Arial"/>
          <w:lang w:val="es-PE"/>
        </w:rPr>
        <w:t>…… de …………………… de 2018</w:t>
      </w:r>
    </w:p>
    <w:p w14:paraId="686B54AC" w14:textId="24EBDA19" w:rsidR="004417A7" w:rsidRDefault="004417A7" w:rsidP="00F27677">
      <w:pPr>
        <w:jc w:val="both"/>
        <w:rPr>
          <w:rFonts w:ascii="Arial" w:hAnsi="Arial" w:cs="Arial"/>
          <w:lang w:val="es-PE"/>
        </w:rPr>
      </w:pPr>
    </w:p>
    <w:p w14:paraId="071AA649" w14:textId="77777777" w:rsidR="00380FD3" w:rsidRPr="007A2788" w:rsidRDefault="00380FD3" w:rsidP="00F27677">
      <w:pPr>
        <w:jc w:val="both"/>
        <w:rPr>
          <w:rFonts w:ascii="Arial" w:hAnsi="Arial" w:cs="Arial"/>
          <w:lang w:val="es-PE"/>
        </w:rPr>
      </w:pPr>
    </w:p>
    <w:p w14:paraId="45C7A64E" w14:textId="77777777" w:rsidR="00936110" w:rsidRDefault="00936110" w:rsidP="00936110">
      <w:pPr>
        <w:jc w:val="both"/>
        <w:rPr>
          <w:rFonts w:ascii="Arial" w:hAnsi="Arial" w:cs="Arial"/>
          <w:lang w:val="es-PE"/>
        </w:rPr>
      </w:pPr>
    </w:p>
    <w:p w14:paraId="0F5437CC" w14:textId="65867A3D" w:rsidR="00936110" w:rsidRPr="00450BEF" w:rsidRDefault="00936110" w:rsidP="00936110">
      <w:pPr>
        <w:pStyle w:val="Prrafodelista"/>
        <w:numPr>
          <w:ilvl w:val="0"/>
          <w:numId w:val="68"/>
        </w:numPr>
        <w:jc w:val="both"/>
        <w:rPr>
          <w:rFonts w:cs="Arial"/>
          <w:b/>
          <w:i/>
          <w:u w:val="single"/>
          <w:lang w:val="es-PE"/>
        </w:rPr>
      </w:pPr>
      <w:r w:rsidRPr="00450BEF">
        <w:rPr>
          <w:rFonts w:cs="Arial"/>
          <w:b/>
          <w:u w:val="single"/>
          <w:lang w:val="es-PE"/>
        </w:rPr>
        <w:t>Absolución de Consultas a las BASES</w:t>
      </w:r>
    </w:p>
    <w:p w14:paraId="78167C5D" w14:textId="77777777" w:rsidR="00516B59" w:rsidRDefault="00516B59" w:rsidP="00516B59">
      <w:pPr>
        <w:jc w:val="both"/>
        <w:rPr>
          <w:rFonts w:ascii="Arial" w:hAnsi="Arial" w:cs="Arial"/>
          <w:lang w:val="es-PE"/>
        </w:rPr>
      </w:pPr>
    </w:p>
    <w:p w14:paraId="147EF4EA" w14:textId="3FDAAF83" w:rsidR="00450BEF" w:rsidRDefault="00450BEF" w:rsidP="00450BEF">
      <w:pPr>
        <w:jc w:val="both"/>
        <w:rPr>
          <w:rFonts w:ascii="Arial" w:hAnsi="Arial" w:cs="Arial"/>
          <w:lang w:val="es-PE"/>
        </w:rPr>
      </w:pPr>
      <w:r>
        <w:rPr>
          <w:rFonts w:ascii="Arial" w:hAnsi="Arial" w:cs="Arial"/>
          <w:lang w:val="es-PE"/>
        </w:rPr>
        <w:t xml:space="preserve">De conformidad con lo establecido en los Numerales 1.5 y 3.1 de las BASES, el DIRECTOR DE PROYECTO pone en conocimiento de los interesados y POSTORES </w:t>
      </w:r>
      <w:r w:rsidRPr="00450BEF">
        <w:rPr>
          <w:rFonts w:ascii="Arial" w:hAnsi="Arial" w:cs="Arial"/>
          <w:lang w:val="es-PE"/>
        </w:rPr>
        <w:t>la</w:t>
      </w:r>
      <w:r>
        <w:rPr>
          <w:rFonts w:ascii="Arial" w:hAnsi="Arial" w:cs="Arial"/>
          <w:lang w:val="es-PE"/>
        </w:rPr>
        <w:t xml:space="preserve"> </w:t>
      </w:r>
      <w:r w:rsidRPr="00450BEF">
        <w:rPr>
          <w:rFonts w:ascii="Arial" w:hAnsi="Arial" w:cs="Arial"/>
          <w:b/>
          <w:lang w:val="es-PE"/>
        </w:rPr>
        <w:t>segunda parte</w:t>
      </w:r>
      <w:r w:rsidRPr="00450BEF">
        <w:rPr>
          <w:rFonts w:ascii="Arial" w:hAnsi="Arial" w:cs="Arial"/>
          <w:lang w:val="es-PE"/>
        </w:rPr>
        <w:t xml:space="preserve"> de la Absolución de Consultas a las BASES, recibidas hasta el 05 de</w:t>
      </w:r>
      <w:r>
        <w:rPr>
          <w:rFonts w:ascii="Arial" w:hAnsi="Arial" w:cs="Arial"/>
          <w:lang w:val="es-PE"/>
        </w:rPr>
        <w:t xml:space="preserve"> </w:t>
      </w:r>
      <w:r w:rsidRPr="00450BEF">
        <w:rPr>
          <w:rFonts w:ascii="Arial" w:hAnsi="Arial" w:cs="Arial"/>
          <w:lang w:val="es-PE"/>
        </w:rPr>
        <w:t>octubre de 2018</w:t>
      </w:r>
      <w:r>
        <w:rPr>
          <w:rFonts w:ascii="Arial" w:hAnsi="Arial" w:cs="Arial"/>
          <w:lang w:val="es-PE"/>
        </w:rPr>
        <w:t>:</w:t>
      </w:r>
    </w:p>
    <w:p w14:paraId="63141538" w14:textId="77777777" w:rsidR="00450BEF" w:rsidRDefault="00450BEF" w:rsidP="00516B59">
      <w:pPr>
        <w:jc w:val="both"/>
        <w:rPr>
          <w:rFonts w:ascii="Arial" w:hAnsi="Arial" w:cs="Arial"/>
          <w:lang w:val="es-PE"/>
        </w:rPr>
      </w:pPr>
    </w:p>
    <w:p w14:paraId="438C11E0" w14:textId="77777777" w:rsidR="00450BEF" w:rsidRPr="00450BEF" w:rsidRDefault="00450BEF" w:rsidP="00516B59">
      <w:pPr>
        <w:jc w:val="both"/>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6DC9D91F" w14:textId="77777777" w:rsidTr="00516B59">
        <w:trPr>
          <w:jc w:val="right"/>
        </w:trPr>
        <w:tc>
          <w:tcPr>
            <w:tcW w:w="3572" w:type="dxa"/>
          </w:tcPr>
          <w:p w14:paraId="11AE044F"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5BE7FC60" w14:textId="77777777" w:rsidR="00516B59" w:rsidRPr="004D2B95" w:rsidRDefault="00516B59" w:rsidP="00516B59">
            <w:pPr>
              <w:jc w:val="both"/>
              <w:rPr>
                <w:rFonts w:cs="Arial"/>
                <w:b/>
                <w:lang w:val="es-PE"/>
              </w:rPr>
            </w:pPr>
            <w:r w:rsidRPr="004D2B95">
              <w:rPr>
                <w:rFonts w:cs="Arial"/>
                <w:b/>
                <w:lang w:val="es-PE"/>
              </w:rPr>
              <w:t>1</w:t>
            </w:r>
          </w:p>
        </w:tc>
      </w:tr>
      <w:tr w:rsidR="00516B59" w:rsidRPr="004D2B95" w14:paraId="750D9B86" w14:textId="77777777" w:rsidTr="00516B59">
        <w:trPr>
          <w:jc w:val="right"/>
        </w:trPr>
        <w:tc>
          <w:tcPr>
            <w:tcW w:w="3572" w:type="dxa"/>
          </w:tcPr>
          <w:p w14:paraId="739B69D4"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2C37D5B0" w14:textId="77777777" w:rsidR="00516B59" w:rsidRPr="004D2B95" w:rsidRDefault="00516B59" w:rsidP="00516B59">
            <w:pPr>
              <w:jc w:val="both"/>
              <w:rPr>
                <w:rFonts w:cs="Arial"/>
                <w:b/>
                <w:lang w:val="es-PE"/>
              </w:rPr>
            </w:pPr>
            <w:r w:rsidRPr="004D2B95">
              <w:rPr>
                <w:rFonts w:cs="Arial"/>
                <w:b/>
                <w:lang w:val="es-PE"/>
              </w:rPr>
              <w:t>1.3.51</w:t>
            </w:r>
          </w:p>
        </w:tc>
      </w:tr>
      <w:tr w:rsidR="00516B59" w:rsidRPr="004D2B95" w14:paraId="75012106" w14:textId="77777777" w:rsidTr="00516B59">
        <w:trPr>
          <w:jc w:val="right"/>
        </w:trPr>
        <w:tc>
          <w:tcPr>
            <w:tcW w:w="8494" w:type="dxa"/>
            <w:gridSpan w:val="2"/>
          </w:tcPr>
          <w:p w14:paraId="261454AC" w14:textId="77777777" w:rsidR="00516B59" w:rsidRPr="004D2B95" w:rsidRDefault="00516B59" w:rsidP="00516B59">
            <w:pPr>
              <w:jc w:val="both"/>
              <w:rPr>
                <w:rFonts w:cs="Arial"/>
                <w:color w:val="000000"/>
                <w:lang w:val="es-PE"/>
              </w:rPr>
            </w:pPr>
            <w:r w:rsidRPr="004D2B95">
              <w:rPr>
                <w:rFonts w:cs="Arial"/>
                <w:color w:val="000000"/>
                <w:lang w:val="es-PE"/>
              </w:rPr>
              <w:t>¿Se encuentra restringido de alguna manera que el Contratante ceda a un patrimonio fideicometido los derechos de cobro y flujos dinerarios que le corresponden en virtud al Contrato de Financiamiento, de manera que sea un fiduciario quien administre dichos flujos del Contratante en la ejecución de los proyectos adjudicados (p.ej. en administración y respaldo de pagos comprometidos por el Contratante con terceros para la ejecución del proyecto, como sub-contratistas, pagos por el arrendamiento de torres y estructuras metálicas de terceros para implementar la Red de Acceso, en caso esto último se encontrase permitido)?</w:t>
            </w:r>
          </w:p>
        </w:tc>
      </w:tr>
      <w:tr w:rsidR="00516B59" w:rsidRPr="004D2B95" w14:paraId="6BD89269" w14:textId="77777777" w:rsidTr="00516B59">
        <w:trPr>
          <w:jc w:val="right"/>
        </w:trPr>
        <w:tc>
          <w:tcPr>
            <w:tcW w:w="8494" w:type="dxa"/>
            <w:gridSpan w:val="2"/>
          </w:tcPr>
          <w:p w14:paraId="475CDB84" w14:textId="0FEF3BED"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46E4C00A" w14:textId="77777777" w:rsidR="00FB3070" w:rsidRPr="004D2B95" w:rsidRDefault="00FB3070" w:rsidP="00FB3070">
            <w:pPr>
              <w:contextualSpacing/>
              <w:jc w:val="both"/>
              <w:rPr>
                <w:rFonts w:eastAsia="Times New Roman" w:cs="Arial"/>
                <w:highlight w:val="yellow"/>
                <w:lang w:val="es-PE"/>
              </w:rPr>
            </w:pPr>
          </w:p>
          <w:p w14:paraId="288BA2BF" w14:textId="6F7B2CB1" w:rsidR="00516B59" w:rsidRDefault="00522840" w:rsidP="00522840">
            <w:pPr>
              <w:contextualSpacing/>
              <w:jc w:val="both"/>
              <w:rPr>
                <w:rFonts w:cs="Arial"/>
                <w:color w:val="000000"/>
                <w:lang w:val="es-PE"/>
              </w:rPr>
            </w:pPr>
            <w:r w:rsidRPr="00522840">
              <w:rPr>
                <w:rFonts w:cs="Arial"/>
                <w:color w:val="000000"/>
                <w:lang w:val="es-PE"/>
              </w:rPr>
              <w:t>El FITEL se reserva el derecho de evaluar, en la etapa de ejecución contractual, la conveniencia e idoneidad de realizar desembolsos a cuentas de fideicomisos.</w:t>
            </w:r>
          </w:p>
          <w:p w14:paraId="6F42AC4A" w14:textId="6A967176" w:rsidR="00522840" w:rsidRPr="004D2B95" w:rsidRDefault="00522840" w:rsidP="00522840">
            <w:pPr>
              <w:contextualSpacing/>
              <w:jc w:val="both"/>
              <w:rPr>
                <w:rFonts w:cs="Arial"/>
                <w:color w:val="000000"/>
                <w:lang w:val="es-PE"/>
              </w:rPr>
            </w:pPr>
          </w:p>
        </w:tc>
      </w:tr>
    </w:tbl>
    <w:p w14:paraId="6E75A5FA"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064C9582" w14:textId="77777777" w:rsidTr="00516B59">
        <w:trPr>
          <w:jc w:val="right"/>
        </w:trPr>
        <w:tc>
          <w:tcPr>
            <w:tcW w:w="3572" w:type="dxa"/>
          </w:tcPr>
          <w:p w14:paraId="326D4DF3"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26542CEF" w14:textId="77777777" w:rsidR="00516B59" w:rsidRPr="004D2B95" w:rsidRDefault="00516B59" w:rsidP="00516B59">
            <w:pPr>
              <w:jc w:val="both"/>
              <w:rPr>
                <w:rFonts w:cs="Arial"/>
                <w:b/>
                <w:lang w:val="es-PE"/>
              </w:rPr>
            </w:pPr>
            <w:r w:rsidRPr="004D2B95">
              <w:rPr>
                <w:rFonts w:cs="Arial"/>
                <w:b/>
                <w:lang w:val="es-PE"/>
              </w:rPr>
              <w:t>2</w:t>
            </w:r>
          </w:p>
        </w:tc>
      </w:tr>
      <w:tr w:rsidR="00516B59" w:rsidRPr="004D2B95" w14:paraId="3ABB8E7D" w14:textId="77777777" w:rsidTr="00516B59">
        <w:trPr>
          <w:jc w:val="right"/>
        </w:trPr>
        <w:tc>
          <w:tcPr>
            <w:tcW w:w="3572" w:type="dxa"/>
          </w:tcPr>
          <w:p w14:paraId="4310570C"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64E83163" w14:textId="77777777" w:rsidR="00516B59" w:rsidRPr="004D2B95" w:rsidRDefault="00516B59" w:rsidP="00516B59">
            <w:pPr>
              <w:jc w:val="both"/>
              <w:rPr>
                <w:rFonts w:cs="Arial"/>
                <w:b/>
                <w:lang w:val="es-PE"/>
              </w:rPr>
            </w:pPr>
            <w:r w:rsidRPr="004D2B95">
              <w:rPr>
                <w:rFonts w:cs="Arial"/>
                <w:b/>
                <w:lang w:val="es-PE"/>
              </w:rPr>
              <w:t>1.3.51</w:t>
            </w:r>
          </w:p>
        </w:tc>
      </w:tr>
      <w:tr w:rsidR="00516B59" w:rsidRPr="004D2B95" w14:paraId="2AC93ED0" w14:textId="77777777" w:rsidTr="00516B59">
        <w:trPr>
          <w:jc w:val="right"/>
        </w:trPr>
        <w:tc>
          <w:tcPr>
            <w:tcW w:w="8494" w:type="dxa"/>
            <w:gridSpan w:val="2"/>
          </w:tcPr>
          <w:p w14:paraId="30989F6E" w14:textId="77777777" w:rsidR="00380FD3" w:rsidRDefault="00380FD3" w:rsidP="00516B59">
            <w:pPr>
              <w:jc w:val="both"/>
              <w:rPr>
                <w:rFonts w:cs="Arial"/>
                <w:color w:val="000000"/>
                <w:lang w:val="es-PE"/>
              </w:rPr>
            </w:pPr>
          </w:p>
          <w:p w14:paraId="33AF0569" w14:textId="3B6519B9" w:rsidR="00516B59" w:rsidRDefault="00516B59" w:rsidP="00516B59">
            <w:pPr>
              <w:jc w:val="both"/>
              <w:rPr>
                <w:rFonts w:cs="Arial"/>
                <w:color w:val="000000"/>
                <w:lang w:val="es-PE"/>
              </w:rPr>
            </w:pPr>
            <w:r w:rsidRPr="004D2B95">
              <w:rPr>
                <w:rFonts w:cs="Arial"/>
                <w:color w:val="000000"/>
                <w:lang w:val="es-PE"/>
              </w:rPr>
              <w:t>¿Se consideraría un supuesto de desviación de fondos del financiamiento que el Contratante disponga de estos del modo antes indicado o solo se consideraría como tal aquellos casos en los que se destinen los fondos a asuntos y obligaciones ajenas a la ejecución de los proyectos adjudicados?</w:t>
            </w:r>
          </w:p>
          <w:p w14:paraId="48561DFD" w14:textId="6C452526" w:rsidR="00380FD3" w:rsidRPr="004D2B95" w:rsidRDefault="00380FD3" w:rsidP="00516B59">
            <w:pPr>
              <w:jc w:val="both"/>
              <w:rPr>
                <w:rFonts w:cs="Arial"/>
                <w:color w:val="000000"/>
                <w:lang w:val="es-PE"/>
              </w:rPr>
            </w:pPr>
          </w:p>
        </w:tc>
      </w:tr>
      <w:tr w:rsidR="00516B59" w:rsidRPr="00522840" w14:paraId="77E8C183" w14:textId="77777777" w:rsidTr="00516B59">
        <w:trPr>
          <w:jc w:val="right"/>
        </w:trPr>
        <w:tc>
          <w:tcPr>
            <w:tcW w:w="8494" w:type="dxa"/>
            <w:gridSpan w:val="2"/>
          </w:tcPr>
          <w:p w14:paraId="057B8B7B" w14:textId="77777777" w:rsidR="00516B59" w:rsidRPr="00522840" w:rsidRDefault="00516B59" w:rsidP="00516B59">
            <w:pPr>
              <w:contextualSpacing/>
              <w:jc w:val="both"/>
              <w:rPr>
                <w:rFonts w:eastAsia="Times New Roman" w:cs="Arial"/>
                <w:lang w:val="es-PE"/>
              </w:rPr>
            </w:pPr>
            <w:r w:rsidRPr="00522840">
              <w:rPr>
                <w:rFonts w:eastAsia="Times New Roman" w:cs="Arial"/>
                <w:b/>
                <w:u w:val="single"/>
                <w:lang w:val="es-PE"/>
              </w:rPr>
              <w:lastRenderedPageBreak/>
              <w:t>Respuesta</w:t>
            </w:r>
            <w:r w:rsidRPr="00522840">
              <w:rPr>
                <w:rFonts w:eastAsia="Times New Roman" w:cs="Arial"/>
                <w:lang w:val="es-PE"/>
              </w:rPr>
              <w:t>:</w:t>
            </w:r>
          </w:p>
          <w:p w14:paraId="6FA29FF5" w14:textId="77777777" w:rsidR="00FB3070" w:rsidRPr="00522840" w:rsidRDefault="00FB3070" w:rsidP="00516B59">
            <w:pPr>
              <w:contextualSpacing/>
              <w:jc w:val="both"/>
              <w:rPr>
                <w:rFonts w:eastAsia="Times New Roman" w:cs="Arial"/>
                <w:lang w:val="es-PE"/>
              </w:rPr>
            </w:pPr>
          </w:p>
          <w:p w14:paraId="180C8931" w14:textId="474A980E" w:rsidR="002A1508" w:rsidRPr="00522840" w:rsidRDefault="001406BE" w:rsidP="00E84D98">
            <w:pPr>
              <w:contextualSpacing/>
              <w:jc w:val="both"/>
              <w:rPr>
                <w:rFonts w:cs="Arial"/>
                <w:color w:val="000000"/>
                <w:lang w:val="es-PE"/>
              </w:rPr>
            </w:pPr>
            <w:r>
              <w:rPr>
                <w:rFonts w:cs="Arial"/>
                <w:color w:val="000000"/>
                <w:lang w:val="es-PE"/>
              </w:rPr>
              <w:t>Remitirse a la respuesta a la Consulta anterior. Asimismo, c</w:t>
            </w:r>
            <w:r w:rsidR="00522840" w:rsidRPr="00522840">
              <w:rPr>
                <w:rFonts w:cs="Arial"/>
                <w:color w:val="000000"/>
                <w:lang w:val="es-PE"/>
              </w:rPr>
              <w:t xml:space="preserve">eñirse a lo dispuesto en el Numeral 10.3 de la Cláusula Décima y al literal f) del Numeral 19.2.1 de la Cláusula Décimo Novena del Proyecto de Contrato de Financiamiento. </w:t>
            </w:r>
          </w:p>
          <w:p w14:paraId="1857B5DE" w14:textId="77777777" w:rsidR="00E84D98" w:rsidRPr="00522840" w:rsidRDefault="00E84D98" w:rsidP="00E84D98">
            <w:pPr>
              <w:contextualSpacing/>
              <w:jc w:val="both"/>
              <w:rPr>
                <w:rFonts w:cs="Arial"/>
                <w:color w:val="000000"/>
                <w:lang w:val="es-PE"/>
              </w:rPr>
            </w:pPr>
          </w:p>
        </w:tc>
      </w:tr>
    </w:tbl>
    <w:p w14:paraId="2F936A70" w14:textId="77777777" w:rsidR="00516B59" w:rsidRPr="004D2B95" w:rsidRDefault="00516B59" w:rsidP="00516B59">
      <w:pPr>
        <w:rPr>
          <w:rFonts w:ascii="Arial" w:hAnsi="Arial" w:cs="Arial"/>
          <w:lang w:val="es-PE"/>
        </w:rPr>
      </w:pPr>
    </w:p>
    <w:tbl>
      <w:tblPr>
        <w:tblStyle w:val="Tablaconcuadrcula"/>
        <w:tblW w:w="0" w:type="auto"/>
        <w:jc w:val="right"/>
        <w:tblLook w:val="04A0" w:firstRow="1" w:lastRow="0" w:firstColumn="1" w:lastColumn="0" w:noHBand="0" w:noVBand="1"/>
      </w:tblPr>
      <w:tblGrid>
        <w:gridCol w:w="3572"/>
        <w:gridCol w:w="4922"/>
      </w:tblGrid>
      <w:tr w:rsidR="00516B59" w:rsidRPr="004D2B95" w14:paraId="36BC65F4" w14:textId="77777777" w:rsidTr="00516B59">
        <w:trPr>
          <w:jc w:val="right"/>
        </w:trPr>
        <w:tc>
          <w:tcPr>
            <w:tcW w:w="3572" w:type="dxa"/>
          </w:tcPr>
          <w:p w14:paraId="45670BCD" w14:textId="77777777" w:rsidR="00516B59" w:rsidRPr="004D2B95" w:rsidRDefault="00516B59" w:rsidP="00516B59">
            <w:pPr>
              <w:jc w:val="both"/>
              <w:rPr>
                <w:rFonts w:cs="Arial"/>
                <w:lang w:val="es-PE"/>
              </w:rPr>
            </w:pPr>
            <w:r w:rsidRPr="004D2B95">
              <w:rPr>
                <w:rFonts w:cs="Arial"/>
                <w:lang w:val="es-PE"/>
              </w:rPr>
              <w:t>Nº de Consulta a las BASES</w:t>
            </w:r>
          </w:p>
        </w:tc>
        <w:tc>
          <w:tcPr>
            <w:tcW w:w="4922" w:type="dxa"/>
          </w:tcPr>
          <w:p w14:paraId="1D3C8B65" w14:textId="378FDD27" w:rsidR="00516B59" w:rsidRPr="004D2B95" w:rsidRDefault="00516B59" w:rsidP="00516B59">
            <w:pPr>
              <w:jc w:val="both"/>
              <w:rPr>
                <w:rFonts w:cs="Arial"/>
                <w:b/>
                <w:lang w:val="es-PE"/>
              </w:rPr>
            </w:pPr>
            <w:r w:rsidRPr="004D2B95">
              <w:rPr>
                <w:rFonts w:cs="Arial"/>
                <w:b/>
                <w:lang w:val="es-PE"/>
              </w:rPr>
              <w:t>3</w:t>
            </w:r>
          </w:p>
        </w:tc>
      </w:tr>
      <w:tr w:rsidR="00516B59" w:rsidRPr="004D2B95" w14:paraId="239BAAF0" w14:textId="77777777" w:rsidTr="00516B59">
        <w:trPr>
          <w:jc w:val="right"/>
        </w:trPr>
        <w:tc>
          <w:tcPr>
            <w:tcW w:w="3572" w:type="dxa"/>
          </w:tcPr>
          <w:p w14:paraId="74A00752"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922" w:type="dxa"/>
          </w:tcPr>
          <w:p w14:paraId="3A45D225" w14:textId="77777777" w:rsidR="00516B59" w:rsidRPr="004D2B95" w:rsidRDefault="00516B59" w:rsidP="00516B59">
            <w:pPr>
              <w:jc w:val="both"/>
              <w:rPr>
                <w:rFonts w:cs="Arial"/>
                <w:lang w:val="es-PE"/>
              </w:rPr>
            </w:pPr>
            <w:r w:rsidRPr="004D2B95">
              <w:rPr>
                <w:rFonts w:cs="Arial"/>
                <w:b/>
                <w:lang w:val="es-PE"/>
              </w:rPr>
              <w:t>11.6.1</w:t>
            </w:r>
          </w:p>
        </w:tc>
      </w:tr>
      <w:tr w:rsidR="00516B59" w:rsidRPr="004D2B95" w14:paraId="6E3D56BE" w14:textId="77777777" w:rsidTr="00516B59">
        <w:trPr>
          <w:jc w:val="right"/>
        </w:trPr>
        <w:tc>
          <w:tcPr>
            <w:tcW w:w="8494" w:type="dxa"/>
            <w:gridSpan w:val="2"/>
          </w:tcPr>
          <w:p w14:paraId="25F97655" w14:textId="77777777" w:rsidR="00516B59" w:rsidRPr="004D2B95" w:rsidRDefault="00516B59" w:rsidP="00516B59">
            <w:pPr>
              <w:jc w:val="both"/>
              <w:rPr>
                <w:rFonts w:cs="Arial"/>
                <w:lang w:val="es-PE"/>
              </w:rPr>
            </w:pPr>
            <w:r w:rsidRPr="004D2B95">
              <w:rPr>
                <w:rFonts w:cs="Arial"/>
                <w:lang w:val="es-PE"/>
              </w:rPr>
              <w:t>Se indica que se podrá obtener un adelanto equivalente al 10% del valor del financiamiento de la Red de Acceso y 10% del valor del financiamiento de la Red de Transporte. Sin embargo, consideramos que dichos porcentajes deberían como mínimo ser considerados a partir de un 30% ya que (i) las plazas wifi son obligatorias para casi todas las localidades (de menos de 1000 habitantes) y, para el resto hay que construir Centros de Acceso Digital, los que son muy costos y complejos; y (ii) en la operación hay que incluir el personal para el mantenimiento de los centros de acceso digital, lo cual eleva en gran cantidad el OPEX.</w:t>
            </w:r>
          </w:p>
        </w:tc>
      </w:tr>
      <w:tr w:rsidR="00516B59" w:rsidRPr="004D2B95" w14:paraId="01D8392F" w14:textId="77777777" w:rsidTr="00516B59">
        <w:trPr>
          <w:jc w:val="right"/>
        </w:trPr>
        <w:tc>
          <w:tcPr>
            <w:tcW w:w="8494" w:type="dxa"/>
            <w:gridSpan w:val="2"/>
          </w:tcPr>
          <w:p w14:paraId="4235BC3F"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2283953B" w14:textId="77777777" w:rsidR="00516B59" w:rsidRPr="004D2B95" w:rsidRDefault="00516B59" w:rsidP="00516B59">
            <w:pPr>
              <w:contextualSpacing/>
              <w:jc w:val="both"/>
              <w:rPr>
                <w:rFonts w:eastAsia="Times New Roman" w:cs="Arial"/>
                <w:lang w:val="es-PE"/>
              </w:rPr>
            </w:pPr>
          </w:p>
          <w:p w14:paraId="2D00B1D5" w14:textId="6E0896D0" w:rsidR="00516B59" w:rsidRPr="004D2B95" w:rsidRDefault="00806DBA" w:rsidP="00516B59">
            <w:pPr>
              <w:contextualSpacing/>
              <w:jc w:val="both"/>
              <w:rPr>
                <w:rFonts w:eastAsia="Times New Roman" w:cs="Arial"/>
                <w:lang w:val="es-PE"/>
              </w:rPr>
            </w:pPr>
            <w:r w:rsidRPr="004D2B95">
              <w:rPr>
                <w:rFonts w:eastAsia="Times New Roman" w:cs="Arial"/>
                <w:lang w:val="es-PE"/>
              </w:rPr>
              <w:t xml:space="preserve">Remitirse a </w:t>
            </w:r>
            <w:r>
              <w:rPr>
                <w:rFonts w:eastAsia="Times New Roman" w:cs="Arial"/>
                <w:lang w:val="es-PE"/>
              </w:rPr>
              <w:t xml:space="preserve">la Modificación N° </w:t>
            </w:r>
            <w:r w:rsidR="00383D78">
              <w:rPr>
                <w:rFonts w:eastAsia="Times New Roman" w:cs="Arial"/>
                <w:lang w:val="es-PE"/>
              </w:rPr>
              <w:t>18</w:t>
            </w:r>
            <w:r>
              <w:rPr>
                <w:rFonts w:eastAsia="Times New Roman" w:cs="Arial"/>
                <w:lang w:val="es-PE"/>
              </w:rPr>
              <w:t xml:space="preserve"> de la Circular N° </w:t>
            </w:r>
            <w:r w:rsidR="00F974F6">
              <w:rPr>
                <w:rFonts w:eastAsia="Times New Roman" w:cs="Arial"/>
                <w:lang w:val="es-PE"/>
              </w:rPr>
              <w:t>__</w:t>
            </w:r>
            <w:r w:rsidRPr="004D2B95">
              <w:rPr>
                <w:rFonts w:eastAsia="Times New Roman" w:cs="Arial"/>
                <w:lang w:val="es-PE"/>
              </w:rPr>
              <w:t>.</w:t>
            </w:r>
          </w:p>
          <w:p w14:paraId="0EB2F11A" w14:textId="77777777" w:rsidR="00516B59" w:rsidRPr="004D2B95" w:rsidRDefault="00516B59" w:rsidP="00516B59">
            <w:pPr>
              <w:jc w:val="both"/>
              <w:rPr>
                <w:rFonts w:cs="Arial"/>
                <w:lang w:val="es-PE"/>
              </w:rPr>
            </w:pPr>
          </w:p>
        </w:tc>
      </w:tr>
    </w:tbl>
    <w:p w14:paraId="784DDD12"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58CF49DD" w14:textId="77777777" w:rsidTr="00516B59">
        <w:trPr>
          <w:trHeight w:val="20"/>
        </w:trPr>
        <w:tc>
          <w:tcPr>
            <w:tcW w:w="3934" w:type="dxa"/>
          </w:tcPr>
          <w:p w14:paraId="19FB53E5"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59CE4238" w14:textId="2A22A345" w:rsidR="00516B59" w:rsidRPr="004D2B95" w:rsidRDefault="00B72791" w:rsidP="00516B59">
            <w:pPr>
              <w:rPr>
                <w:rFonts w:cs="Arial"/>
                <w:lang w:val="es-PE"/>
              </w:rPr>
            </w:pPr>
            <w:r>
              <w:rPr>
                <w:rFonts w:cs="Arial"/>
                <w:lang w:val="es-PE"/>
              </w:rPr>
              <w:t>4</w:t>
            </w:r>
          </w:p>
        </w:tc>
      </w:tr>
      <w:tr w:rsidR="00516B59" w:rsidRPr="004D2B95" w14:paraId="0334FC60" w14:textId="77777777" w:rsidTr="00516B59">
        <w:trPr>
          <w:trHeight w:val="20"/>
        </w:trPr>
        <w:tc>
          <w:tcPr>
            <w:tcW w:w="3934" w:type="dxa"/>
          </w:tcPr>
          <w:p w14:paraId="2351963A"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0BFCFAFA" w14:textId="77777777" w:rsidR="00516B59" w:rsidRPr="004D2B95" w:rsidRDefault="00516B59" w:rsidP="00516B59">
            <w:pPr>
              <w:jc w:val="both"/>
              <w:rPr>
                <w:rFonts w:cs="Arial"/>
                <w:lang w:val="es-PE"/>
              </w:rPr>
            </w:pPr>
            <w:r w:rsidRPr="004D2B95">
              <w:rPr>
                <w:rFonts w:cs="Arial"/>
                <w:lang w:val="es-PE"/>
              </w:rPr>
              <w:t xml:space="preserve">Numeral 1.3.46. del numeral 1.3 denominado Definiciones </w:t>
            </w:r>
          </w:p>
        </w:tc>
      </w:tr>
      <w:tr w:rsidR="00516B59" w:rsidRPr="004D2B95" w14:paraId="1FAD2A71" w14:textId="77777777" w:rsidTr="00516B59">
        <w:trPr>
          <w:trHeight w:val="685"/>
        </w:trPr>
        <w:tc>
          <w:tcPr>
            <w:tcW w:w="8444" w:type="dxa"/>
            <w:gridSpan w:val="2"/>
          </w:tcPr>
          <w:p w14:paraId="22C2A127" w14:textId="77777777" w:rsidR="00516B59" w:rsidRPr="004D2B95" w:rsidRDefault="00516B59" w:rsidP="00516B59">
            <w:pPr>
              <w:jc w:val="both"/>
              <w:rPr>
                <w:rFonts w:cs="Arial"/>
                <w:lang w:val="es-PE"/>
              </w:rPr>
            </w:pPr>
            <w:r w:rsidRPr="004D2B95">
              <w:rPr>
                <w:rFonts w:cs="Arial"/>
                <w:lang w:val="es-PE"/>
              </w:rPr>
              <w:t xml:space="preserve">En el numeral 1.3.46 se hace referencia a la ETAPA DE INSTALACIÓN. Se solicita precisar si los plazos contemplados incluyen la firma del Acta de Instalación respectiva y si cabrán ampliaciones sustentadas a solicitud del CONTRATADO. </w:t>
            </w:r>
          </w:p>
        </w:tc>
      </w:tr>
      <w:tr w:rsidR="00516B59" w:rsidRPr="004D2B95" w14:paraId="071646D9" w14:textId="77777777" w:rsidTr="00516B59">
        <w:trPr>
          <w:trHeight w:val="685"/>
        </w:trPr>
        <w:tc>
          <w:tcPr>
            <w:tcW w:w="8444" w:type="dxa"/>
            <w:gridSpan w:val="2"/>
          </w:tcPr>
          <w:p w14:paraId="5141F04A"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69AC2C69" w14:textId="77777777" w:rsidR="00516B59" w:rsidRDefault="00516B59" w:rsidP="00516B59">
            <w:pPr>
              <w:contextualSpacing/>
              <w:jc w:val="both"/>
              <w:rPr>
                <w:rFonts w:eastAsia="Times New Roman" w:cs="Arial"/>
                <w:highlight w:val="yellow"/>
                <w:lang w:val="es-PE"/>
              </w:rPr>
            </w:pPr>
          </w:p>
          <w:p w14:paraId="7A6EC634" w14:textId="6E493C73" w:rsidR="002A1508" w:rsidRDefault="00E24BAC" w:rsidP="00A44125">
            <w:pPr>
              <w:contextualSpacing/>
              <w:jc w:val="both"/>
              <w:rPr>
                <w:rFonts w:eastAsia="Times New Roman" w:cs="Arial"/>
                <w:lang w:val="es-PE"/>
              </w:rPr>
            </w:pPr>
            <w:r>
              <w:rPr>
                <w:rFonts w:eastAsia="Times New Roman" w:cs="Arial"/>
                <w:lang w:val="es-PE"/>
              </w:rPr>
              <w:t xml:space="preserve">El entendimiento del POSTOR es correcto (véase numeral 1.3.6 de las BASES). Adicionalmente, el CONTRATADO debe remitir al FITEL dichas ACTAS DE INSTALACIÓN durante la ETAPA DE </w:t>
            </w:r>
            <w:r w:rsidR="00187691">
              <w:rPr>
                <w:rFonts w:eastAsia="Times New Roman" w:cs="Arial"/>
                <w:lang w:val="es-PE"/>
              </w:rPr>
              <w:t xml:space="preserve">RECEPCIÓN DE REDES (antes ETAPA DE </w:t>
            </w:r>
            <w:r>
              <w:rPr>
                <w:rFonts w:eastAsia="Times New Roman" w:cs="Arial"/>
                <w:lang w:val="es-PE"/>
              </w:rPr>
              <w:t>SUPERVISIÓN</w:t>
            </w:r>
            <w:r w:rsidR="00187691">
              <w:rPr>
                <w:rFonts w:eastAsia="Times New Roman" w:cs="Arial"/>
                <w:lang w:val="es-PE"/>
              </w:rPr>
              <w:t>)</w:t>
            </w:r>
            <w:r>
              <w:rPr>
                <w:rFonts w:eastAsia="Times New Roman" w:cs="Arial"/>
                <w:lang w:val="es-PE"/>
              </w:rPr>
              <w:t>, en la oportunidad indicada en las BASES. Finalmente, remitirse al numeral 6.3 de la Cláusula Sexta del Anexo Nº 13 de la BASES.</w:t>
            </w:r>
          </w:p>
          <w:p w14:paraId="1C125A13" w14:textId="4DA3CA03" w:rsidR="00A44125" w:rsidRDefault="00A44125" w:rsidP="00A44125">
            <w:pPr>
              <w:contextualSpacing/>
              <w:jc w:val="both"/>
              <w:rPr>
                <w:rFonts w:asciiTheme="minorHAnsi" w:hAnsiTheme="minorHAnsi" w:cs="Arial"/>
                <w:lang w:val="es-PE"/>
              </w:rPr>
            </w:pPr>
          </w:p>
        </w:tc>
      </w:tr>
    </w:tbl>
    <w:p w14:paraId="6AFDF393"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128EA485" w14:textId="77777777" w:rsidTr="00516B59">
        <w:trPr>
          <w:trHeight w:val="20"/>
        </w:trPr>
        <w:tc>
          <w:tcPr>
            <w:tcW w:w="3934" w:type="dxa"/>
          </w:tcPr>
          <w:p w14:paraId="2B763967"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7184E694" w14:textId="0DDE5C25" w:rsidR="00516B59" w:rsidRPr="004D2B95" w:rsidRDefault="00516B59" w:rsidP="00516B59">
            <w:pPr>
              <w:rPr>
                <w:rFonts w:cs="Arial"/>
                <w:lang w:val="es-PE"/>
              </w:rPr>
            </w:pPr>
            <w:r w:rsidRPr="004D2B95">
              <w:rPr>
                <w:rFonts w:cs="Arial"/>
                <w:lang w:val="es-PE"/>
              </w:rPr>
              <w:t>5</w:t>
            </w:r>
          </w:p>
        </w:tc>
      </w:tr>
      <w:tr w:rsidR="00516B59" w:rsidRPr="004D2B95" w14:paraId="17776BC3" w14:textId="77777777" w:rsidTr="00516B59">
        <w:trPr>
          <w:trHeight w:val="20"/>
        </w:trPr>
        <w:tc>
          <w:tcPr>
            <w:tcW w:w="3934" w:type="dxa"/>
          </w:tcPr>
          <w:p w14:paraId="054A3366"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0AA2828F" w14:textId="77777777" w:rsidR="00516B59" w:rsidRPr="004D2B95" w:rsidRDefault="00516B59" w:rsidP="00516B59">
            <w:pPr>
              <w:jc w:val="both"/>
              <w:rPr>
                <w:rFonts w:cs="Arial"/>
                <w:lang w:val="es-PE"/>
              </w:rPr>
            </w:pPr>
            <w:r w:rsidRPr="004D2B95">
              <w:rPr>
                <w:rFonts w:cs="Arial"/>
                <w:lang w:val="es-PE"/>
              </w:rPr>
              <w:t xml:space="preserve">Numeral 1.3.82. del numeral 1.3 denominado Definiciones </w:t>
            </w:r>
          </w:p>
        </w:tc>
      </w:tr>
      <w:tr w:rsidR="00516B59" w:rsidRPr="004D2B95" w14:paraId="50C278EE" w14:textId="77777777" w:rsidTr="00516B59">
        <w:trPr>
          <w:trHeight w:val="685"/>
        </w:trPr>
        <w:tc>
          <w:tcPr>
            <w:tcW w:w="8444" w:type="dxa"/>
            <w:gridSpan w:val="2"/>
          </w:tcPr>
          <w:p w14:paraId="5B6DDA13" w14:textId="77777777" w:rsidR="00516B59" w:rsidRPr="004D2B95" w:rsidRDefault="00516B59" w:rsidP="00516B59">
            <w:pPr>
              <w:jc w:val="both"/>
              <w:rPr>
                <w:rFonts w:cs="Arial"/>
                <w:lang w:val="es-PE"/>
              </w:rPr>
            </w:pPr>
            <w:r w:rsidRPr="004D2B95">
              <w:rPr>
                <w:rFonts w:cs="Arial"/>
                <w:lang w:val="es-PE"/>
              </w:rPr>
              <w:t xml:space="preserve">En el numeral 1.3.82 se hace referencia al PLAN DE OEPRACIÓN Y MANTENIMIENTO; sin embargo no se establece cuál será el procedimiento de y cuáles serán los plazos de aprobación. Se solicita especificar también la consecuencia de no obtener un pronunciamiento expreso dentro del plazo que se fije para tal efecto. </w:t>
            </w:r>
          </w:p>
          <w:p w14:paraId="2053FA9F" w14:textId="77777777" w:rsidR="00516B59" w:rsidRPr="004D2B95" w:rsidRDefault="00516B59" w:rsidP="00516B59">
            <w:pPr>
              <w:jc w:val="both"/>
              <w:rPr>
                <w:rFonts w:cs="Arial"/>
                <w:lang w:val="es-PE"/>
              </w:rPr>
            </w:pPr>
            <w:r w:rsidRPr="004D2B95">
              <w:rPr>
                <w:rFonts w:cs="Arial"/>
                <w:lang w:val="es-PE"/>
              </w:rPr>
              <w:t>A partir de la experiencia en proyectos similares adjudicados, resulta necesario el establecimiento de plazos de aprobación por parte de FITEL de forma tal que se genere predictibilidad y agilidad en los procedimientos administrativos de forma que no impacten negativamente en los plazos comprometidos.</w:t>
            </w:r>
          </w:p>
        </w:tc>
      </w:tr>
      <w:tr w:rsidR="00516B59" w:rsidRPr="004D2B95" w14:paraId="5E451044" w14:textId="77777777" w:rsidTr="00516B59">
        <w:trPr>
          <w:trHeight w:val="685"/>
        </w:trPr>
        <w:tc>
          <w:tcPr>
            <w:tcW w:w="8444" w:type="dxa"/>
            <w:gridSpan w:val="2"/>
          </w:tcPr>
          <w:p w14:paraId="4FA63420" w14:textId="77777777" w:rsidR="00516B59" w:rsidRPr="001E596F" w:rsidRDefault="00516B59" w:rsidP="00516B59">
            <w:pPr>
              <w:contextualSpacing/>
              <w:jc w:val="both"/>
              <w:rPr>
                <w:rFonts w:eastAsia="Times New Roman" w:cs="Arial"/>
                <w:lang w:val="es-PE"/>
              </w:rPr>
            </w:pPr>
            <w:r w:rsidRPr="001E596F">
              <w:rPr>
                <w:rFonts w:eastAsia="Times New Roman" w:cs="Arial"/>
                <w:b/>
                <w:u w:val="single"/>
                <w:lang w:val="es-PE"/>
              </w:rPr>
              <w:t>Respuesta</w:t>
            </w:r>
            <w:r w:rsidRPr="001E596F">
              <w:rPr>
                <w:rFonts w:eastAsia="Times New Roman" w:cs="Arial"/>
                <w:lang w:val="es-PE"/>
              </w:rPr>
              <w:t>:</w:t>
            </w:r>
          </w:p>
          <w:p w14:paraId="362A9E85" w14:textId="77777777" w:rsidR="00516B59" w:rsidRPr="001E596F" w:rsidRDefault="00516B59" w:rsidP="00516B59">
            <w:pPr>
              <w:contextualSpacing/>
              <w:jc w:val="both"/>
              <w:rPr>
                <w:rFonts w:eastAsia="Times New Roman" w:cs="Arial"/>
                <w:lang w:val="es-PE"/>
              </w:rPr>
            </w:pPr>
          </w:p>
          <w:p w14:paraId="1C102790" w14:textId="6309BF44" w:rsidR="00E24BAC" w:rsidRDefault="001E596F" w:rsidP="00E24BAC">
            <w:pPr>
              <w:contextualSpacing/>
              <w:jc w:val="both"/>
              <w:rPr>
                <w:rFonts w:eastAsia="Times New Roman" w:cs="Arial"/>
                <w:lang w:val="es-PE"/>
              </w:rPr>
            </w:pPr>
            <w:r w:rsidRPr="001E596F">
              <w:rPr>
                <w:rFonts w:eastAsia="Times New Roman" w:cs="Arial"/>
                <w:lang w:val="es-PE"/>
              </w:rPr>
              <w:t xml:space="preserve">Remitirse a la Modificación </w:t>
            </w:r>
            <w:r w:rsidR="00237F4C" w:rsidRPr="001E596F">
              <w:rPr>
                <w:rFonts w:eastAsia="Times New Roman" w:cs="Arial"/>
                <w:lang w:val="es-PE"/>
              </w:rPr>
              <w:t>N°</w:t>
            </w:r>
            <w:r w:rsidRPr="001E596F">
              <w:rPr>
                <w:rFonts w:eastAsia="Times New Roman" w:cs="Arial"/>
                <w:lang w:val="es-PE"/>
              </w:rPr>
              <w:t xml:space="preserve"> </w:t>
            </w:r>
            <w:r w:rsidR="00383D78">
              <w:rPr>
                <w:rFonts w:eastAsia="Times New Roman" w:cs="Arial"/>
                <w:lang w:val="es-PE"/>
              </w:rPr>
              <w:t>8</w:t>
            </w:r>
            <w:r w:rsidR="00237F4C" w:rsidRPr="001E596F">
              <w:rPr>
                <w:rFonts w:eastAsia="Times New Roman" w:cs="Arial"/>
                <w:lang w:val="es-PE"/>
              </w:rPr>
              <w:t xml:space="preserve"> de la Circular N° </w:t>
            </w:r>
            <w:r w:rsidR="00143417">
              <w:rPr>
                <w:rFonts w:eastAsia="Times New Roman" w:cs="Arial"/>
                <w:lang w:val="es-PE"/>
              </w:rPr>
              <w:t>____</w:t>
            </w:r>
            <w:r w:rsidR="00237F4C" w:rsidRPr="001E596F">
              <w:rPr>
                <w:rFonts w:eastAsia="Times New Roman" w:cs="Arial"/>
                <w:lang w:val="es-PE"/>
              </w:rPr>
              <w:t>.</w:t>
            </w:r>
          </w:p>
          <w:p w14:paraId="5DD20CE2" w14:textId="77777777" w:rsidR="00516B59" w:rsidRPr="004D2B95" w:rsidRDefault="00516B59" w:rsidP="00516B59">
            <w:pPr>
              <w:jc w:val="both"/>
              <w:rPr>
                <w:rFonts w:cs="Arial"/>
                <w:lang w:val="es-PE"/>
              </w:rPr>
            </w:pPr>
          </w:p>
        </w:tc>
      </w:tr>
    </w:tbl>
    <w:p w14:paraId="1A8DFC90"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2B96545F" w14:textId="77777777" w:rsidTr="00516B59">
        <w:trPr>
          <w:trHeight w:val="20"/>
        </w:trPr>
        <w:tc>
          <w:tcPr>
            <w:tcW w:w="3934" w:type="dxa"/>
          </w:tcPr>
          <w:p w14:paraId="541EDD74"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3F228D5F" w14:textId="5B1D534C" w:rsidR="00516B59" w:rsidRPr="004D2B95" w:rsidRDefault="00516B59" w:rsidP="00516B59">
            <w:pPr>
              <w:rPr>
                <w:rFonts w:cs="Arial"/>
                <w:lang w:val="es-PE"/>
              </w:rPr>
            </w:pPr>
            <w:r w:rsidRPr="004D2B95">
              <w:rPr>
                <w:rFonts w:cs="Arial"/>
                <w:lang w:val="es-PE"/>
              </w:rPr>
              <w:t>6</w:t>
            </w:r>
          </w:p>
        </w:tc>
      </w:tr>
      <w:tr w:rsidR="00516B59" w:rsidRPr="004D2B95" w14:paraId="1A4215F2" w14:textId="77777777" w:rsidTr="00516B59">
        <w:trPr>
          <w:trHeight w:val="20"/>
        </w:trPr>
        <w:tc>
          <w:tcPr>
            <w:tcW w:w="3934" w:type="dxa"/>
          </w:tcPr>
          <w:p w14:paraId="412F98B4"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5A020336" w14:textId="77777777" w:rsidR="00516B59" w:rsidRPr="004D2B95" w:rsidRDefault="00516B59" w:rsidP="00516B59">
            <w:pPr>
              <w:jc w:val="both"/>
              <w:rPr>
                <w:rFonts w:cs="Arial"/>
                <w:lang w:val="es-PE"/>
              </w:rPr>
            </w:pPr>
            <w:r w:rsidRPr="004D2B95">
              <w:rPr>
                <w:rFonts w:cs="Arial"/>
                <w:lang w:val="es-PE"/>
              </w:rPr>
              <w:t xml:space="preserve">Numeral 1.3.93. y 1.3.94. del numeral 1.3 denominado Definiciones </w:t>
            </w:r>
          </w:p>
        </w:tc>
      </w:tr>
      <w:tr w:rsidR="00516B59" w:rsidRPr="004D2B95" w14:paraId="362A3276" w14:textId="77777777" w:rsidTr="00516B59">
        <w:trPr>
          <w:trHeight w:val="685"/>
        </w:trPr>
        <w:tc>
          <w:tcPr>
            <w:tcW w:w="8444" w:type="dxa"/>
            <w:gridSpan w:val="2"/>
          </w:tcPr>
          <w:p w14:paraId="7450AAE5" w14:textId="77777777" w:rsidR="00516B59" w:rsidRPr="004D2B95" w:rsidRDefault="00516B59" w:rsidP="00516B59">
            <w:pPr>
              <w:jc w:val="both"/>
              <w:rPr>
                <w:rFonts w:cs="Arial"/>
                <w:lang w:val="es-PE"/>
              </w:rPr>
            </w:pPr>
            <w:r w:rsidRPr="004D2B95">
              <w:rPr>
                <w:rFonts w:cs="Arial"/>
                <w:lang w:val="es-PE"/>
              </w:rPr>
              <w:t xml:space="preserve">Los numerales 1.3.93. y 1.3.94. hacen referencia al PROTOCOLO DE PRUEBAS DE ACEPTACIÓN DE LAS INSTALACIONES y al PROTOCOLO DE PRUEBAS DE DESEMPEÑO DE INSTALACIONES; sin embargo no se establece cuál será el procedimiento  y los plazos de aprobación. Se solicita especificar también la consecuencia de no obtener un pronunciamiento expreso dentro del plazo que se fije para tal efecto. </w:t>
            </w:r>
          </w:p>
          <w:p w14:paraId="55B9060E" w14:textId="77777777" w:rsidR="00516B59" w:rsidRPr="004D2B95" w:rsidRDefault="00516B59" w:rsidP="00516B59">
            <w:pPr>
              <w:jc w:val="both"/>
              <w:rPr>
                <w:rFonts w:cs="Arial"/>
                <w:lang w:val="es-PE"/>
              </w:rPr>
            </w:pPr>
            <w:r w:rsidRPr="004D2B95">
              <w:rPr>
                <w:rFonts w:cs="Arial"/>
                <w:lang w:val="es-PE"/>
              </w:rPr>
              <w:t>A partir de la experiencia en proyectos similares adjudicados, resulta necesario el establecimiento de plazos de aprobación por parte de FITEL de forma tal que se genere predictibilidad y agilidad en los procedimientos administrativos de forma que no impacten negativamente en los plazos comprometidos.</w:t>
            </w:r>
          </w:p>
        </w:tc>
      </w:tr>
      <w:tr w:rsidR="00516B59" w:rsidRPr="004D2B95" w14:paraId="389BFC3C" w14:textId="77777777" w:rsidTr="00516B59">
        <w:trPr>
          <w:trHeight w:val="685"/>
        </w:trPr>
        <w:tc>
          <w:tcPr>
            <w:tcW w:w="8444" w:type="dxa"/>
            <w:gridSpan w:val="2"/>
          </w:tcPr>
          <w:p w14:paraId="0BDE9783" w14:textId="77777777" w:rsidR="00516B59" w:rsidRPr="004D2B95" w:rsidRDefault="00516B59" w:rsidP="00272ACF">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38235967" w14:textId="77777777" w:rsidR="002A1508" w:rsidRDefault="002A1508" w:rsidP="00272ACF">
            <w:pPr>
              <w:contextualSpacing/>
              <w:jc w:val="both"/>
              <w:rPr>
                <w:rFonts w:asciiTheme="minorHAnsi" w:hAnsiTheme="minorHAnsi" w:cs="Arial"/>
                <w:lang w:val="es-PE"/>
              </w:rPr>
            </w:pPr>
          </w:p>
          <w:p w14:paraId="252B5289" w14:textId="588B86C8" w:rsidR="00272ACF" w:rsidRDefault="00272ACF" w:rsidP="00272ACF">
            <w:pPr>
              <w:contextualSpacing/>
              <w:jc w:val="both"/>
              <w:rPr>
                <w:rFonts w:eastAsia="Times New Roman" w:cs="Arial"/>
                <w:lang w:val="es-PE"/>
              </w:rPr>
            </w:pPr>
            <w:r w:rsidRPr="001E596F">
              <w:rPr>
                <w:rFonts w:eastAsia="Times New Roman" w:cs="Arial"/>
                <w:lang w:val="es-PE"/>
              </w:rPr>
              <w:t>Remitirse a la</w:t>
            </w:r>
            <w:r>
              <w:rPr>
                <w:rFonts w:eastAsia="Times New Roman" w:cs="Arial"/>
                <w:lang w:val="es-PE"/>
              </w:rPr>
              <w:t>s</w:t>
            </w:r>
            <w:r w:rsidRPr="001E596F">
              <w:rPr>
                <w:rFonts w:eastAsia="Times New Roman" w:cs="Arial"/>
                <w:lang w:val="es-PE"/>
              </w:rPr>
              <w:t xml:space="preserve"> Modificaci</w:t>
            </w:r>
            <w:r>
              <w:rPr>
                <w:rFonts w:eastAsia="Times New Roman" w:cs="Arial"/>
                <w:lang w:val="es-PE"/>
              </w:rPr>
              <w:t>ones</w:t>
            </w:r>
            <w:r w:rsidRPr="001E596F">
              <w:rPr>
                <w:rFonts w:eastAsia="Times New Roman" w:cs="Arial"/>
                <w:lang w:val="es-PE"/>
              </w:rPr>
              <w:t xml:space="preserve"> N° </w:t>
            </w:r>
            <w:r w:rsidR="00383D78">
              <w:rPr>
                <w:rFonts w:eastAsia="Times New Roman" w:cs="Arial"/>
                <w:lang w:val="es-PE"/>
              </w:rPr>
              <w:t>9</w:t>
            </w:r>
            <w:r w:rsidRPr="001E596F">
              <w:rPr>
                <w:rFonts w:eastAsia="Times New Roman" w:cs="Arial"/>
                <w:lang w:val="es-PE"/>
              </w:rPr>
              <w:t xml:space="preserve"> </w:t>
            </w:r>
            <w:r>
              <w:rPr>
                <w:rFonts w:eastAsia="Times New Roman" w:cs="Arial"/>
                <w:lang w:val="es-PE"/>
              </w:rPr>
              <w:t xml:space="preserve">y </w:t>
            </w:r>
            <w:r w:rsidR="00383D78">
              <w:rPr>
                <w:rFonts w:eastAsia="Times New Roman" w:cs="Arial"/>
                <w:lang w:val="es-PE"/>
              </w:rPr>
              <w:t>10</w:t>
            </w:r>
            <w:r>
              <w:rPr>
                <w:rFonts w:eastAsia="Times New Roman" w:cs="Arial"/>
                <w:lang w:val="es-PE"/>
              </w:rPr>
              <w:t xml:space="preserve"> </w:t>
            </w:r>
            <w:r w:rsidRPr="001E596F">
              <w:rPr>
                <w:rFonts w:eastAsia="Times New Roman" w:cs="Arial"/>
                <w:lang w:val="es-PE"/>
              </w:rPr>
              <w:t xml:space="preserve">de la Circular N° </w:t>
            </w:r>
            <w:r w:rsidR="00143417">
              <w:rPr>
                <w:rFonts w:eastAsia="Times New Roman" w:cs="Arial"/>
                <w:lang w:val="es-PE"/>
              </w:rPr>
              <w:t>___</w:t>
            </w:r>
            <w:r w:rsidRPr="001E596F">
              <w:rPr>
                <w:rFonts w:eastAsia="Times New Roman" w:cs="Arial"/>
                <w:lang w:val="es-PE"/>
              </w:rPr>
              <w:t>.</w:t>
            </w:r>
          </w:p>
          <w:p w14:paraId="1D64A1B2" w14:textId="77777777" w:rsidR="00272ACF" w:rsidRDefault="00272ACF" w:rsidP="00272ACF">
            <w:pPr>
              <w:contextualSpacing/>
              <w:jc w:val="both"/>
              <w:rPr>
                <w:rFonts w:asciiTheme="minorHAnsi" w:hAnsiTheme="minorHAnsi" w:cs="Arial"/>
                <w:lang w:val="es-PE"/>
              </w:rPr>
            </w:pPr>
          </w:p>
        </w:tc>
      </w:tr>
    </w:tbl>
    <w:p w14:paraId="50FB0381" w14:textId="77777777" w:rsidR="00516B59" w:rsidRPr="004D2B95" w:rsidRDefault="00516B59" w:rsidP="00516B59">
      <w:pPr>
        <w:rPr>
          <w:rFonts w:ascii="Arial" w:hAnsi="Arial" w:cs="Arial"/>
          <w:lang w:val="es-PE"/>
        </w:rPr>
      </w:pPr>
    </w:p>
    <w:tbl>
      <w:tblPr>
        <w:tblStyle w:val="Tablaconcuadrcula"/>
        <w:tblW w:w="0" w:type="auto"/>
        <w:tblLook w:val="04A0" w:firstRow="1" w:lastRow="0" w:firstColumn="1" w:lastColumn="0" w:noHBand="0" w:noVBand="1"/>
      </w:tblPr>
      <w:tblGrid>
        <w:gridCol w:w="3934"/>
        <w:gridCol w:w="4510"/>
      </w:tblGrid>
      <w:tr w:rsidR="00516B59" w:rsidRPr="004D2B95" w14:paraId="357BF59E" w14:textId="77777777" w:rsidTr="00516B59">
        <w:trPr>
          <w:trHeight w:val="245"/>
        </w:trPr>
        <w:tc>
          <w:tcPr>
            <w:tcW w:w="3934" w:type="dxa"/>
          </w:tcPr>
          <w:p w14:paraId="48C2573C" w14:textId="77777777" w:rsidR="00516B59" w:rsidRPr="004D2B95" w:rsidRDefault="00516B59" w:rsidP="00516B59">
            <w:pPr>
              <w:jc w:val="both"/>
              <w:rPr>
                <w:rFonts w:cs="Arial"/>
                <w:lang w:val="es-PE"/>
              </w:rPr>
            </w:pPr>
            <w:r w:rsidRPr="004D2B95">
              <w:rPr>
                <w:rFonts w:cs="Arial"/>
                <w:lang w:val="es-PE"/>
              </w:rPr>
              <w:t>Nº de Consulta a las BASES</w:t>
            </w:r>
          </w:p>
        </w:tc>
        <w:tc>
          <w:tcPr>
            <w:tcW w:w="4510" w:type="dxa"/>
            <w:vAlign w:val="center"/>
          </w:tcPr>
          <w:p w14:paraId="62997DCC" w14:textId="32A23E83" w:rsidR="00516B59" w:rsidRPr="004D2B95" w:rsidRDefault="00B72791" w:rsidP="00516B59">
            <w:pPr>
              <w:rPr>
                <w:rFonts w:cs="Arial"/>
                <w:lang w:val="es-PE"/>
              </w:rPr>
            </w:pPr>
            <w:r>
              <w:rPr>
                <w:rFonts w:cs="Arial"/>
                <w:lang w:val="es-PE"/>
              </w:rPr>
              <w:t>7</w:t>
            </w:r>
          </w:p>
        </w:tc>
      </w:tr>
      <w:tr w:rsidR="00516B59" w:rsidRPr="004D2B95" w14:paraId="2637D4D4" w14:textId="77777777" w:rsidTr="00516B59">
        <w:trPr>
          <w:trHeight w:val="405"/>
        </w:trPr>
        <w:tc>
          <w:tcPr>
            <w:tcW w:w="3934" w:type="dxa"/>
          </w:tcPr>
          <w:p w14:paraId="6F8A878F" w14:textId="77777777" w:rsidR="00516B59" w:rsidRPr="004D2B95" w:rsidRDefault="00516B59" w:rsidP="00516B59">
            <w:pPr>
              <w:jc w:val="both"/>
              <w:rPr>
                <w:rFonts w:cs="Arial"/>
                <w:lang w:val="es-PE"/>
              </w:rPr>
            </w:pPr>
            <w:r w:rsidRPr="004D2B95">
              <w:rPr>
                <w:rFonts w:cs="Arial"/>
                <w:lang w:val="es-PE"/>
              </w:rPr>
              <w:t>Numeral, literal u otra división de las BASES</w:t>
            </w:r>
          </w:p>
        </w:tc>
        <w:tc>
          <w:tcPr>
            <w:tcW w:w="4510" w:type="dxa"/>
          </w:tcPr>
          <w:p w14:paraId="307F7EFF" w14:textId="77777777" w:rsidR="00516B59" w:rsidRPr="004D2B95" w:rsidRDefault="00516B59" w:rsidP="00516B59">
            <w:pPr>
              <w:jc w:val="both"/>
              <w:rPr>
                <w:rFonts w:cs="Arial"/>
                <w:lang w:val="es-PE"/>
              </w:rPr>
            </w:pPr>
            <w:r w:rsidRPr="004D2B95">
              <w:rPr>
                <w:rFonts w:cs="Arial"/>
                <w:lang w:val="es-PE"/>
              </w:rPr>
              <w:t xml:space="preserve">Numeral 1) del Formulario N° 4 del Anexo N° 4 </w:t>
            </w:r>
          </w:p>
        </w:tc>
      </w:tr>
      <w:tr w:rsidR="00516B59" w:rsidRPr="004D2B95" w14:paraId="6AD2D785" w14:textId="77777777" w:rsidTr="00516B59">
        <w:trPr>
          <w:trHeight w:val="685"/>
        </w:trPr>
        <w:tc>
          <w:tcPr>
            <w:tcW w:w="8444" w:type="dxa"/>
            <w:gridSpan w:val="2"/>
          </w:tcPr>
          <w:p w14:paraId="46EC9AD6" w14:textId="77777777" w:rsidR="00516B59" w:rsidRPr="004D2B95" w:rsidRDefault="00516B59" w:rsidP="00516B59">
            <w:pPr>
              <w:jc w:val="both"/>
              <w:rPr>
                <w:rFonts w:cs="Arial"/>
                <w:lang w:val="es-PE"/>
              </w:rPr>
            </w:pPr>
            <w:r w:rsidRPr="004D2B95">
              <w:rPr>
                <w:rFonts w:cs="Arial"/>
                <w:lang w:val="es-PE"/>
              </w:rPr>
              <w:t xml:space="preserve">La Descripción de infraestructura, equipamiento y soporte técnico contempla un espacio para completar la marca y año de los equipos. Sobre el particular, consideramos innecesario colocar la marca y año de los equipos, toda vez que lo relevante resultan las especificaciones y funcionalidades técnicas de los equipos con independencia de las marcas. En ese sentido, se solicita eliminar de las Bases toda referencia a marcas de equipos reemplazándolas por la antigüedad, características o funcionalidades técnicas mínimas que deban tener. </w:t>
            </w:r>
          </w:p>
          <w:p w14:paraId="7DFCEB11" w14:textId="77777777" w:rsidR="00516B59" w:rsidRPr="004D2B95" w:rsidRDefault="00516B59" w:rsidP="00516B59">
            <w:pPr>
              <w:jc w:val="both"/>
              <w:rPr>
                <w:rFonts w:cs="Arial"/>
                <w:lang w:val="es-PE"/>
              </w:rPr>
            </w:pPr>
            <w:r w:rsidRPr="004D2B95">
              <w:rPr>
                <w:rFonts w:cs="Arial"/>
                <w:lang w:val="es-PE"/>
              </w:rPr>
              <w:t xml:space="preserve">Es importante se sirvan considerar que mantener un listado cerrado de marcas para los elementos de la Red de Transporte y Red de Acceso, generaría futuras y continuas solicitudes de modificación de EL CONTRATO, con la consecuente acumulación de adendas al mismo y el impacto por probables retrasos en el cronograma establecido, teniendo en cuenta los procedimientos administrativos requeridos para cada modificación contractual. </w:t>
            </w:r>
          </w:p>
        </w:tc>
      </w:tr>
      <w:tr w:rsidR="00516B59" w:rsidRPr="004D2B95" w14:paraId="3E0248F9" w14:textId="77777777" w:rsidTr="00516B59">
        <w:trPr>
          <w:trHeight w:val="685"/>
        </w:trPr>
        <w:tc>
          <w:tcPr>
            <w:tcW w:w="8444" w:type="dxa"/>
            <w:gridSpan w:val="2"/>
          </w:tcPr>
          <w:p w14:paraId="35A2FC55" w14:textId="77777777" w:rsidR="00516B59" w:rsidRPr="004D2B95" w:rsidRDefault="00516B59" w:rsidP="00516B59">
            <w:pPr>
              <w:contextualSpacing/>
              <w:jc w:val="both"/>
              <w:rPr>
                <w:rFonts w:eastAsia="Times New Roman" w:cs="Arial"/>
                <w:lang w:val="es-PE"/>
              </w:rPr>
            </w:pPr>
            <w:r w:rsidRPr="004D2B95">
              <w:rPr>
                <w:rFonts w:eastAsia="Times New Roman" w:cs="Arial"/>
                <w:b/>
                <w:u w:val="single"/>
                <w:lang w:val="es-PE"/>
              </w:rPr>
              <w:t>Respuesta</w:t>
            </w:r>
            <w:r w:rsidRPr="004D2B95">
              <w:rPr>
                <w:rFonts w:eastAsia="Times New Roman" w:cs="Arial"/>
                <w:lang w:val="es-PE"/>
              </w:rPr>
              <w:t>:</w:t>
            </w:r>
          </w:p>
          <w:p w14:paraId="48B71BD3" w14:textId="77777777" w:rsidR="00516B59" w:rsidRDefault="00516B59" w:rsidP="00516B59">
            <w:pPr>
              <w:tabs>
                <w:tab w:val="center" w:pos="4252"/>
                <w:tab w:val="right" w:pos="8504"/>
              </w:tabs>
              <w:contextualSpacing/>
              <w:jc w:val="both"/>
              <w:rPr>
                <w:rFonts w:eastAsia="Times New Roman" w:cs="Arial"/>
                <w:highlight w:val="yellow"/>
                <w:lang w:val="es-PE"/>
              </w:rPr>
            </w:pPr>
          </w:p>
          <w:p w14:paraId="09FCF6C2" w14:textId="10946A52" w:rsidR="002A1508" w:rsidRDefault="00F671DA" w:rsidP="00F671DA">
            <w:pPr>
              <w:contextualSpacing/>
              <w:jc w:val="both"/>
              <w:rPr>
                <w:rFonts w:eastAsia="Times New Roman" w:cs="Arial"/>
                <w:lang w:val="es-PE"/>
              </w:rPr>
            </w:pPr>
            <w:r>
              <w:rPr>
                <w:rFonts w:eastAsia="Times New Roman" w:cs="Arial"/>
                <w:lang w:val="es-PE"/>
              </w:rPr>
              <w:t xml:space="preserve">Remitirse a la Modificación N° </w:t>
            </w:r>
            <w:r w:rsidR="00096B18">
              <w:rPr>
                <w:rFonts w:eastAsia="Times New Roman" w:cs="Arial"/>
                <w:lang w:val="es-PE"/>
              </w:rPr>
              <w:t>15</w:t>
            </w:r>
            <w:r>
              <w:rPr>
                <w:rFonts w:eastAsia="Times New Roman" w:cs="Arial"/>
                <w:lang w:val="es-PE"/>
              </w:rPr>
              <w:t xml:space="preserve"> de la Circular </w:t>
            </w:r>
            <w:r w:rsidR="00143417">
              <w:rPr>
                <w:rFonts w:eastAsia="Times New Roman" w:cs="Arial"/>
                <w:lang w:val="es-PE"/>
              </w:rPr>
              <w:t>N° ___</w:t>
            </w:r>
            <w:r>
              <w:rPr>
                <w:rFonts w:eastAsia="Times New Roman" w:cs="Arial"/>
                <w:lang w:val="es-PE"/>
              </w:rPr>
              <w:t>.</w:t>
            </w:r>
          </w:p>
          <w:p w14:paraId="631BD68A" w14:textId="24772617" w:rsidR="00F671DA" w:rsidRDefault="00F671DA" w:rsidP="00F671DA">
            <w:pPr>
              <w:contextualSpacing/>
              <w:jc w:val="both"/>
              <w:rPr>
                <w:rFonts w:asciiTheme="minorHAnsi" w:hAnsiTheme="minorHAnsi" w:cs="Arial"/>
                <w:lang w:val="es-PE"/>
              </w:rPr>
            </w:pPr>
          </w:p>
        </w:tc>
      </w:tr>
    </w:tbl>
    <w:p w14:paraId="2F861070" w14:textId="77777777" w:rsidR="00CE5FEB" w:rsidRPr="0095002C" w:rsidRDefault="00CE5FEB" w:rsidP="00F27677">
      <w:pPr>
        <w:jc w:val="both"/>
        <w:rPr>
          <w:rFonts w:ascii="Arial" w:hAnsi="Arial" w:cs="Arial"/>
        </w:rPr>
      </w:pPr>
    </w:p>
    <w:tbl>
      <w:tblPr>
        <w:tblStyle w:val="Tablaconcuadrcula"/>
        <w:tblW w:w="5000" w:type="pct"/>
        <w:tblLook w:val="04A0" w:firstRow="1" w:lastRow="0" w:firstColumn="1" w:lastColumn="0" w:noHBand="0" w:noVBand="1"/>
      </w:tblPr>
      <w:tblGrid>
        <w:gridCol w:w="3957"/>
        <w:gridCol w:w="4537"/>
      </w:tblGrid>
      <w:tr w:rsidR="005F78AC" w:rsidRPr="00E143B7" w14:paraId="70663A01" w14:textId="77777777" w:rsidTr="001D3CA7">
        <w:tc>
          <w:tcPr>
            <w:tcW w:w="2329" w:type="pct"/>
          </w:tcPr>
          <w:p w14:paraId="45316A36" w14:textId="77777777" w:rsidR="005F78AC" w:rsidRPr="00E143B7" w:rsidRDefault="005F78AC" w:rsidP="00F27677">
            <w:pPr>
              <w:rPr>
                <w:rFonts w:cs="Arial"/>
                <w:lang w:val="es-PE"/>
              </w:rPr>
            </w:pPr>
            <w:r w:rsidRPr="00E143B7">
              <w:rPr>
                <w:rFonts w:cs="Arial"/>
                <w:lang w:val="es-PE"/>
              </w:rPr>
              <w:t>Nº de Consulta a las ESPECIFICACIONES TÉCNICAS DE LA RED DE TRANSPORTE (Anexo Nº 8-A)</w:t>
            </w:r>
          </w:p>
        </w:tc>
        <w:tc>
          <w:tcPr>
            <w:tcW w:w="2671" w:type="pct"/>
          </w:tcPr>
          <w:p w14:paraId="13C46513" w14:textId="57457112" w:rsidR="005F78AC" w:rsidRPr="00E143B7" w:rsidRDefault="00806E6A" w:rsidP="00F27677">
            <w:pPr>
              <w:rPr>
                <w:rFonts w:cs="Arial"/>
                <w:lang w:val="es-PE"/>
              </w:rPr>
            </w:pPr>
            <w:r>
              <w:rPr>
                <w:rFonts w:cs="Arial"/>
                <w:lang w:val="es-PE"/>
              </w:rPr>
              <w:t>8</w:t>
            </w:r>
          </w:p>
        </w:tc>
      </w:tr>
      <w:tr w:rsidR="005F78AC" w:rsidRPr="00E143B7" w14:paraId="76ABFD3D" w14:textId="77777777" w:rsidTr="001D3CA7">
        <w:tc>
          <w:tcPr>
            <w:tcW w:w="2329" w:type="pct"/>
          </w:tcPr>
          <w:p w14:paraId="1CCC29BB" w14:textId="77777777" w:rsidR="005F78AC" w:rsidRPr="00E143B7" w:rsidRDefault="005F78AC" w:rsidP="00F27677">
            <w:pPr>
              <w:rPr>
                <w:rFonts w:cs="Arial"/>
                <w:lang w:val="es-PE"/>
              </w:rPr>
            </w:pPr>
            <w:r w:rsidRPr="00E143B7">
              <w:rPr>
                <w:rFonts w:cs="Arial"/>
                <w:lang w:val="es-PE"/>
              </w:rPr>
              <w:t>Numeral, literal u otra división de las ESPECIFICACIONES TÉCNICAS DE LA RED DE TRANSPORTE (Anexo Nº 8-A)</w:t>
            </w:r>
          </w:p>
        </w:tc>
        <w:tc>
          <w:tcPr>
            <w:tcW w:w="2671" w:type="pct"/>
          </w:tcPr>
          <w:p w14:paraId="5F69BE07" w14:textId="77777777" w:rsidR="005F78AC" w:rsidRPr="00E143B7" w:rsidRDefault="005F78AC" w:rsidP="00F27677">
            <w:pPr>
              <w:rPr>
                <w:rFonts w:cs="Arial"/>
                <w:lang w:val="es-PE"/>
              </w:rPr>
            </w:pPr>
            <w:r w:rsidRPr="00E143B7">
              <w:rPr>
                <w:rFonts w:cs="Arial"/>
                <w:lang w:val="es-PE"/>
              </w:rPr>
              <w:t>2.2.1</w:t>
            </w:r>
          </w:p>
        </w:tc>
      </w:tr>
      <w:tr w:rsidR="005F78AC" w:rsidRPr="00E143B7" w14:paraId="0D7477F1" w14:textId="77777777" w:rsidTr="00DF3BD8">
        <w:trPr>
          <w:trHeight w:val="20"/>
        </w:trPr>
        <w:tc>
          <w:tcPr>
            <w:tcW w:w="5000" w:type="pct"/>
            <w:gridSpan w:val="2"/>
          </w:tcPr>
          <w:p w14:paraId="3F1F002D" w14:textId="77777777" w:rsidR="005F78AC" w:rsidRPr="00E143B7" w:rsidRDefault="005F78AC" w:rsidP="00F27677">
            <w:pPr>
              <w:rPr>
                <w:rFonts w:cs="Arial"/>
                <w:lang w:val="es-PE"/>
              </w:rPr>
            </w:pPr>
            <w:r w:rsidRPr="00E143B7">
              <w:rPr>
                <w:rFonts w:cs="Arial"/>
                <w:lang w:val="es-PE"/>
              </w:rPr>
              <w:t>2.2.1. El CONTRATADO deberá implementar la RED DE TRANSPORTE con mecanismos de redundancia: formando anillos lógicos y anillos físicos por rutas diversas, estableciendo rutas virtuales hacia dos (02) Nodos de Agregación distintos (de ser posible). EL CONTRATADO se obliga a implementar por lo menos los anillos físicos y cantidad de Nodos presentados en el Apéndice Nº 1-B: Listado de Nodos ópticos con redundancia física por rutas diversas, de modo que se obtenga la latencia indicada en el numeral 7.1.2, considerando protocolos con tiempos de convergencia flexibles y eficientes.</w:t>
            </w:r>
          </w:p>
          <w:p w14:paraId="2356914C" w14:textId="77777777" w:rsidR="005F78AC" w:rsidRPr="00E143B7" w:rsidRDefault="005F78AC" w:rsidP="00F27677">
            <w:pPr>
              <w:rPr>
                <w:rFonts w:cs="Arial"/>
                <w:lang w:val="es-PE"/>
              </w:rPr>
            </w:pPr>
          </w:p>
          <w:p w14:paraId="4B10C702" w14:textId="77777777" w:rsidR="005F78AC" w:rsidRPr="00E143B7" w:rsidRDefault="005F78AC" w:rsidP="00F27677">
            <w:pPr>
              <w:rPr>
                <w:rFonts w:cs="Arial"/>
                <w:lang w:val="es-PE"/>
              </w:rPr>
            </w:pPr>
            <w:r w:rsidRPr="00E143B7">
              <w:rPr>
                <w:rFonts w:cs="Arial"/>
                <w:lang w:val="es-PE"/>
              </w:rPr>
              <w:t>Contenido de la Consulta:</w:t>
            </w:r>
          </w:p>
          <w:p w14:paraId="5DAF6C9E" w14:textId="77777777" w:rsidR="005F78AC" w:rsidRPr="00E143B7" w:rsidRDefault="005F78AC" w:rsidP="00D964B6">
            <w:pPr>
              <w:pStyle w:val="Prrafodelista"/>
              <w:widowControl w:val="0"/>
              <w:numPr>
                <w:ilvl w:val="0"/>
                <w:numId w:val="9"/>
              </w:numPr>
              <w:contextualSpacing w:val="0"/>
              <w:jc w:val="both"/>
              <w:rPr>
                <w:rFonts w:cs="Arial"/>
                <w:lang w:val="es-PE"/>
              </w:rPr>
            </w:pPr>
            <w:r w:rsidRPr="00E143B7">
              <w:rPr>
                <w:rFonts w:cs="Arial"/>
                <w:lang w:val="es-PE"/>
              </w:rPr>
              <w:t>¿El nodo de agregación conectado al RDNFO tiene que formar un anillo?</w:t>
            </w:r>
          </w:p>
          <w:p w14:paraId="2DE6E1E2" w14:textId="77777777" w:rsidR="005F78AC" w:rsidRPr="00E143B7" w:rsidRDefault="005F78AC" w:rsidP="00D964B6">
            <w:pPr>
              <w:pStyle w:val="Prrafodelista"/>
              <w:widowControl w:val="0"/>
              <w:numPr>
                <w:ilvl w:val="0"/>
                <w:numId w:val="9"/>
              </w:numPr>
              <w:contextualSpacing w:val="0"/>
              <w:jc w:val="both"/>
              <w:rPr>
                <w:rFonts w:cs="Arial"/>
                <w:lang w:val="es-PE"/>
              </w:rPr>
            </w:pPr>
            <w:r w:rsidRPr="00E143B7">
              <w:rPr>
                <w:rFonts w:cs="Arial"/>
                <w:lang w:val="es-PE"/>
              </w:rPr>
              <w:t>¿Es posible proporcionar el mapa de topología y el archivo .KMZ de la red RDNFO?</w:t>
            </w:r>
          </w:p>
        </w:tc>
      </w:tr>
      <w:tr w:rsidR="00C94DF3" w:rsidRPr="00872E43" w14:paraId="5DEEF8ED" w14:textId="77777777" w:rsidTr="00DF3BD8">
        <w:trPr>
          <w:trHeight w:val="20"/>
        </w:trPr>
        <w:tc>
          <w:tcPr>
            <w:tcW w:w="5000" w:type="pct"/>
            <w:gridSpan w:val="2"/>
          </w:tcPr>
          <w:p w14:paraId="482A0E0D" w14:textId="77777777" w:rsidR="00C94DF3" w:rsidRPr="00872E43" w:rsidRDefault="00C94DF3" w:rsidP="00F27677">
            <w:pPr>
              <w:contextualSpacing/>
              <w:jc w:val="both"/>
              <w:rPr>
                <w:rFonts w:eastAsia="Times New Roman" w:cs="Arial"/>
                <w:lang w:val="es-PE"/>
              </w:rPr>
            </w:pPr>
            <w:r w:rsidRPr="00872E43">
              <w:rPr>
                <w:rFonts w:eastAsia="Times New Roman" w:cs="Arial"/>
                <w:b/>
                <w:u w:val="single"/>
                <w:lang w:val="es-PE"/>
              </w:rPr>
              <w:t>Respuesta</w:t>
            </w:r>
            <w:r w:rsidRPr="00872E43">
              <w:rPr>
                <w:rFonts w:eastAsia="Times New Roman" w:cs="Arial"/>
                <w:lang w:val="es-PE"/>
              </w:rPr>
              <w:t>:</w:t>
            </w:r>
          </w:p>
          <w:p w14:paraId="1069D6BA" w14:textId="77777777" w:rsidR="000307FE" w:rsidRPr="00872E43" w:rsidRDefault="000307FE" w:rsidP="00F27677">
            <w:pPr>
              <w:contextualSpacing/>
              <w:jc w:val="both"/>
              <w:rPr>
                <w:rFonts w:eastAsia="Times New Roman" w:cs="Arial"/>
                <w:lang w:val="es-PE"/>
              </w:rPr>
            </w:pPr>
          </w:p>
          <w:p w14:paraId="475F546B" w14:textId="77777777" w:rsidR="00227139" w:rsidRPr="00872E43" w:rsidRDefault="00073D25" w:rsidP="0043337D">
            <w:pPr>
              <w:contextualSpacing/>
              <w:jc w:val="both"/>
              <w:rPr>
                <w:rFonts w:eastAsia="Times New Roman" w:cs="Arial"/>
                <w:lang w:val="es-PE"/>
              </w:rPr>
            </w:pPr>
            <w:r w:rsidRPr="00872E43">
              <w:rPr>
                <w:rFonts w:eastAsia="Times New Roman" w:cs="Arial"/>
                <w:lang w:val="es-PE"/>
              </w:rPr>
              <w:t xml:space="preserve">La referencia al término de formar anillos está en función al diagrama de la RED DE TRANSPORTE descritos en el Apéndice N° 1-D de cada Proyecto. </w:t>
            </w:r>
          </w:p>
          <w:p w14:paraId="2F366537" w14:textId="77777777" w:rsidR="0043337D" w:rsidRPr="00872E43" w:rsidRDefault="0043337D" w:rsidP="0043337D">
            <w:pPr>
              <w:contextualSpacing/>
              <w:jc w:val="both"/>
              <w:rPr>
                <w:rFonts w:eastAsia="Times New Roman" w:cs="Arial"/>
                <w:lang w:val="es-PE"/>
              </w:rPr>
            </w:pPr>
          </w:p>
          <w:p w14:paraId="54D5A860" w14:textId="57348FB8" w:rsidR="00FB3070" w:rsidRPr="00872E43" w:rsidRDefault="00872E43">
            <w:pPr>
              <w:contextualSpacing/>
              <w:jc w:val="both"/>
              <w:rPr>
                <w:rFonts w:asciiTheme="minorHAnsi" w:eastAsia="Times New Roman" w:hAnsiTheme="minorHAnsi" w:cs="Arial"/>
                <w:lang w:val="es-PE"/>
              </w:rPr>
            </w:pPr>
            <w:r w:rsidRPr="00872E43">
              <w:rPr>
                <w:rFonts w:eastAsia="Times New Roman" w:cs="Arial"/>
                <w:lang w:val="es-PE"/>
              </w:rPr>
              <w:t xml:space="preserve">Remitirse a la Modificación </w:t>
            </w:r>
            <w:r w:rsidR="00237F4C" w:rsidRPr="00872E43">
              <w:rPr>
                <w:rFonts w:eastAsia="Times New Roman" w:cs="Arial"/>
                <w:lang w:val="es-PE"/>
              </w:rPr>
              <w:t xml:space="preserve">N° </w:t>
            </w:r>
            <w:r w:rsidR="00096B18">
              <w:rPr>
                <w:rFonts w:eastAsia="Times New Roman" w:cs="Arial"/>
                <w:lang w:val="es-PE"/>
              </w:rPr>
              <w:t>24</w:t>
            </w:r>
            <w:r w:rsidR="00237F4C" w:rsidRPr="00872E43">
              <w:rPr>
                <w:rFonts w:eastAsia="Times New Roman" w:cs="Arial"/>
                <w:lang w:val="es-PE"/>
              </w:rPr>
              <w:t xml:space="preserve"> de la Circular N° </w:t>
            </w:r>
            <w:r w:rsidR="00143417">
              <w:rPr>
                <w:rFonts w:eastAsia="Times New Roman" w:cs="Arial"/>
                <w:lang w:val="es-PE"/>
              </w:rPr>
              <w:t>____</w:t>
            </w:r>
            <w:r w:rsidR="00073D25" w:rsidRPr="00872E43">
              <w:rPr>
                <w:rFonts w:eastAsia="Times New Roman" w:cs="Arial"/>
                <w:lang w:val="es-PE"/>
              </w:rPr>
              <w:t>.</w:t>
            </w:r>
          </w:p>
          <w:p w14:paraId="23A949F6" w14:textId="77777777" w:rsidR="00073D25" w:rsidRPr="00872E43" w:rsidRDefault="00073D25" w:rsidP="00073D25">
            <w:pPr>
              <w:contextualSpacing/>
              <w:jc w:val="both"/>
              <w:rPr>
                <w:rFonts w:eastAsia="Times New Roman" w:cs="Arial"/>
                <w:lang w:val="es-PE"/>
              </w:rPr>
            </w:pPr>
          </w:p>
          <w:p w14:paraId="4285ECEE" w14:textId="5E5E263D" w:rsidR="00C94DF3" w:rsidRPr="00872E43" w:rsidRDefault="00872E43" w:rsidP="00073D25">
            <w:pPr>
              <w:contextualSpacing/>
              <w:jc w:val="both"/>
              <w:rPr>
                <w:rFonts w:eastAsia="Times New Roman" w:cs="Arial"/>
                <w:lang w:val="es-PE"/>
              </w:rPr>
            </w:pPr>
            <w:r w:rsidRPr="00872E43">
              <w:rPr>
                <w:rFonts w:eastAsia="Times New Roman" w:cs="Arial"/>
                <w:lang w:val="es-PE"/>
              </w:rPr>
              <w:t>Asimismo, remitirse a la Modificación N° 24 de la Circular N° 3</w:t>
            </w:r>
            <w:r w:rsidR="00073D25" w:rsidRPr="00872E43">
              <w:rPr>
                <w:rFonts w:eastAsia="Times New Roman" w:cs="Arial"/>
                <w:lang w:val="es-PE"/>
              </w:rPr>
              <w:t>.</w:t>
            </w:r>
          </w:p>
          <w:p w14:paraId="26DF41E0" w14:textId="77777777" w:rsidR="00C94DF3" w:rsidRPr="00872E43" w:rsidRDefault="00C94DF3" w:rsidP="00F27677">
            <w:pPr>
              <w:jc w:val="both"/>
              <w:rPr>
                <w:rFonts w:cs="Arial"/>
                <w:lang w:val="es-PE"/>
              </w:rPr>
            </w:pPr>
          </w:p>
        </w:tc>
      </w:tr>
    </w:tbl>
    <w:p w14:paraId="33D09209" w14:textId="77777777" w:rsidR="005F78AC" w:rsidRPr="00E143B7" w:rsidRDefault="005F78AC" w:rsidP="00F27677">
      <w:pPr>
        <w:rPr>
          <w:rFonts w:ascii="Arial" w:hAnsi="Arial" w:cs="Arial"/>
          <w:color w:val="000000"/>
        </w:rPr>
      </w:pPr>
    </w:p>
    <w:tbl>
      <w:tblPr>
        <w:tblStyle w:val="Tablaconcuadrcula"/>
        <w:tblW w:w="5000" w:type="pct"/>
        <w:tblLook w:val="04A0" w:firstRow="1" w:lastRow="0" w:firstColumn="1" w:lastColumn="0" w:noHBand="0" w:noVBand="1"/>
      </w:tblPr>
      <w:tblGrid>
        <w:gridCol w:w="3957"/>
        <w:gridCol w:w="4537"/>
      </w:tblGrid>
      <w:tr w:rsidR="005F78AC" w:rsidRPr="00E143B7" w14:paraId="7EFC8552" w14:textId="77777777" w:rsidTr="001D3CA7">
        <w:tc>
          <w:tcPr>
            <w:tcW w:w="2329" w:type="pct"/>
          </w:tcPr>
          <w:p w14:paraId="637F395C" w14:textId="77777777" w:rsidR="005F78AC" w:rsidRPr="00E143B7" w:rsidRDefault="005F78AC" w:rsidP="00F27677">
            <w:pPr>
              <w:rPr>
                <w:rFonts w:cs="Arial"/>
                <w:lang w:val="es-PE"/>
              </w:rPr>
            </w:pPr>
            <w:r w:rsidRPr="00E143B7">
              <w:rPr>
                <w:rFonts w:cs="Arial"/>
                <w:lang w:val="es-PE"/>
              </w:rPr>
              <w:t>Nº de Consulta a las ESPECIFICACIONES TÉCNICAS DE LA RED DE TRANSPORTE (Anexo Nº 8-A)</w:t>
            </w:r>
          </w:p>
        </w:tc>
        <w:tc>
          <w:tcPr>
            <w:tcW w:w="2671" w:type="pct"/>
          </w:tcPr>
          <w:p w14:paraId="22C87350" w14:textId="167A7710" w:rsidR="005F78AC" w:rsidRPr="00E143B7" w:rsidRDefault="00806E6A" w:rsidP="00F27677">
            <w:pPr>
              <w:rPr>
                <w:rFonts w:cs="Arial"/>
                <w:lang w:val="es-PE"/>
              </w:rPr>
            </w:pPr>
            <w:r>
              <w:rPr>
                <w:rFonts w:cs="Arial"/>
                <w:lang w:val="es-PE"/>
              </w:rPr>
              <w:t>9</w:t>
            </w:r>
          </w:p>
        </w:tc>
      </w:tr>
      <w:tr w:rsidR="005F78AC" w:rsidRPr="00E143B7" w14:paraId="6C1CC658" w14:textId="77777777" w:rsidTr="001D3CA7">
        <w:tc>
          <w:tcPr>
            <w:tcW w:w="2329" w:type="pct"/>
          </w:tcPr>
          <w:p w14:paraId="3893A302" w14:textId="77777777" w:rsidR="005F78AC" w:rsidRPr="00E143B7" w:rsidRDefault="005F78AC" w:rsidP="00F27677">
            <w:pPr>
              <w:rPr>
                <w:rFonts w:cs="Arial"/>
                <w:lang w:val="es-PE"/>
              </w:rPr>
            </w:pPr>
            <w:r w:rsidRPr="00E143B7">
              <w:rPr>
                <w:rFonts w:cs="Arial"/>
                <w:lang w:val="es-PE"/>
              </w:rPr>
              <w:t>Numeral, literal u otra división de las ESPECIFICACIONES TÉCNICAS DE LA RED DE TRANSPORTE (Anexo Nº 8-A)</w:t>
            </w:r>
          </w:p>
        </w:tc>
        <w:tc>
          <w:tcPr>
            <w:tcW w:w="2671" w:type="pct"/>
          </w:tcPr>
          <w:p w14:paraId="12E16643" w14:textId="77777777" w:rsidR="005F78AC" w:rsidRPr="00E143B7" w:rsidRDefault="005F78AC" w:rsidP="00F27677">
            <w:pPr>
              <w:rPr>
                <w:rFonts w:cs="Arial"/>
                <w:lang w:val="es-PE"/>
              </w:rPr>
            </w:pPr>
            <w:r w:rsidRPr="00E143B7">
              <w:rPr>
                <w:rFonts w:cs="Arial"/>
                <w:lang w:val="es-PE"/>
              </w:rPr>
              <w:t>2.4.4</w:t>
            </w:r>
          </w:p>
        </w:tc>
      </w:tr>
      <w:tr w:rsidR="005F78AC" w:rsidRPr="00E143B7" w14:paraId="49894D6E" w14:textId="77777777" w:rsidTr="001D3CA7">
        <w:tc>
          <w:tcPr>
            <w:tcW w:w="5000" w:type="pct"/>
            <w:gridSpan w:val="2"/>
          </w:tcPr>
          <w:p w14:paraId="26F20C0A" w14:textId="77777777" w:rsidR="005F78AC" w:rsidRPr="00E143B7" w:rsidRDefault="005F78AC" w:rsidP="00F27677">
            <w:pPr>
              <w:rPr>
                <w:rFonts w:cs="Arial"/>
                <w:lang w:val="es-PE"/>
              </w:rPr>
            </w:pPr>
            <w:r w:rsidRPr="00E143B7">
              <w:rPr>
                <w:rFonts w:cs="Arial"/>
                <w:lang w:val="es-PE"/>
              </w:rPr>
              <w:t>2.4.4. El cable ADSS debe ser de tipo núcleo seco (Dry Core), con un gel de relleno en los tubos que contienen los hilos de fibra. Los materiales que constituyen el gel deberán ser no tóxicos, no deberán producir irritaciones o cualquier tipo de afección en su manipulación, no desprenderán malos olores, ni presentarán riesgo para la salud de las personas. Los materiales deberán poderse eliminar fácilmente sin la ayuda de otros materiales que supongan riesgo o peligrosidad.</w:t>
            </w:r>
          </w:p>
          <w:p w14:paraId="2EC4AF08" w14:textId="77777777" w:rsidR="005F78AC" w:rsidRPr="00E143B7" w:rsidRDefault="005F78AC" w:rsidP="00F27677">
            <w:pPr>
              <w:rPr>
                <w:rFonts w:cs="Arial"/>
                <w:lang w:val="es-PE"/>
              </w:rPr>
            </w:pPr>
          </w:p>
          <w:p w14:paraId="4A7B7FC0" w14:textId="77777777" w:rsidR="005F78AC" w:rsidRPr="00E143B7" w:rsidRDefault="005F78AC" w:rsidP="00F27677">
            <w:pPr>
              <w:rPr>
                <w:rFonts w:cs="Arial"/>
                <w:lang w:val="es-PE"/>
              </w:rPr>
            </w:pPr>
            <w:r w:rsidRPr="00E143B7">
              <w:rPr>
                <w:rFonts w:cs="Arial"/>
                <w:lang w:val="es-PE"/>
              </w:rPr>
              <w:t>Contenido de la Consulta:</w:t>
            </w:r>
          </w:p>
          <w:p w14:paraId="7EE0CB47" w14:textId="77777777" w:rsidR="005F78AC" w:rsidRPr="00E143B7" w:rsidRDefault="005F78AC" w:rsidP="00F27677">
            <w:pPr>
              <w:rPr>
                <w:rFonts w:cs="Arial"/>
                <w:lang w:val="es-PE"/>
              </w:rPr>
            </w:pPr>
            <w:r w:rsidRPr="00E143B7">
              <w:rPr>
                <w:rFonts w:cs="Arial"/>
                <w:lang w:val="es-PE"/>
              </w:rPr>
              <w:t>YOFC cumple completamente este requisito. De acuerdo con la experiencia de ingeniería, nuestra compañía propone utilizar el cable ADSS de 48 núcleos con una estructura de 5 celdas, como se muestra en el siguiente diagrama de estructura. ¿Es aceptable?</w:t>
            </w:r>
          </w:p>
          <w:p w14:paraId="10E35D87" w14:textId="77777777" w:rsidR="005F78AC" w:rsidRPr="00E143B7" w:rsidRDefault="005F78AC" w:rsidP="00F27677">
            <w:pPr>
              <w:rPr>
                <w:rFonts w:cs="Arial"/>
                <w:lang w:val="es-PE"/>
              </w:rPr>
            </w:pPr>
            <w:r w:rsidRPr="00E143B7">
              <w:rPr>
                <w:rFonts w:cs="Arial"/>
                <w:noProof/>
                <w:lang w:val="es-PE" w:eastAsia="es-PE"/>
              </w:rPr>
              <w:drawing>
                <wp:inline distT="0" distB="0" distL="0" distR="0" wp14:anchorId="4E7EB0B2" wp14:editId="6D4D6D6F">
                  <wp:extent cx="1196266" cy="704850"/>
                  <wp:effectExtent l="0" t="0" r="4445" b="0"/>
                  <wp:docPr id="8" name="图片 7" descr="C:\Users\0104729\AppData\Roaming\Foxmail7\Temp-17024-20180925101243\Attach\Catch2C46(09-25-10-1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C:\Users\0104729\AppData\Roaming\Foxmail7\Temp-17024-20180925101243\Attach\Catch2C46(09-25-10-12-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985" cy="712934"/>
                          </a:xfrm>
                          <a:prstGeom prst="rect">
                            <a:avLst/>
                          </a:prstGeom>
                          <a:noFill/>
                          <a:extLst/>
                        </pic:spPr>
                      </pic:pic>
                    </a:graphicData>
                  </a:graphic>
                </wp:inline>
              </w:drawing>
            </w:r>
          </w:p>
          <w:p w14:paraId="7D87CBE5" w14:textId="77777777" w:rsidR="005F78AC" w:rsidRPr="00E143B7" w:rsidRDefault="005F78AC" w:rsidP="00F27677">
            <w:pPr>
              <w:rPr>
                <w:rFonts w:cs="Arial"/>
                <w:lang w:val="es-PE"/>
              </w:rPr>
            </w:pPr>
          </w:p>
          <w:p w14:paraId="5DA617CF" w14:textId="77777777" w:rsidR="005F78AC" w:rsidRPr="00E143B7" w:rsidRDefault="005F78AC" w:rsidP="00F27677">
            <w:pPr>
              <w:rPr>
                <w:rFonts w:cs="Arial"/>
                <w:lang w:val="es-PE"/>
              </w:rPr>
            </w:pPr>
          </w:p>
          <w:p w14:paraId="47EC57B6" w14:textId="77777777" w:rsidR="005F78AC" w:rsidRPr="00E143B7" w:rsidRDefault="005F78AC" w:rsidP="00F27677">
            <w:pPr>
              <w:rPr>
                <w:rFonts w:cs="Arial"/>
                <w:lang w:val="es-PE"/>
              </w:rPr>
            </w:pPr>
            <w:r w:rsidRPr="00E143B7">
              <w:rPr>
                <w:rFonts w:cs="Arial"/>
                <w:lang w:val="es-PE"/>
              </w:rPr>
              <w:t>Sugerencia:</w:t>
            </w:r>
          </w:p>
          <w:p w14:paraId="50EDB017" w14:textId="77777777" w:rsidR="005F78AC" w:rsidRPr="00E143B7" w:rsidRDefault="005F78AC" w:rsidP="00F27677">
            <w:pPr>
              <w:rPr>
                <w:rFonts w:cs="Arial"/>
                <w:lang w:val="es-PE"/>
              </w:rPr>
            </w:pPr>
            <w:r w:rsidRPr="00E143B7">
              <w:rPr>
                <w:rFonts w:cs="Arial"/>
                <w:lang w:val="es-PE"/>
              </w:rPr>
              <w:t>De acuerdo de la experiencia de ingenieria, la estructura de 6 celdas se utiliza 4*12=48 nucleo fibra optica, y los otros dos celda es redundante, por eso propone utilizar el cable ADSS de 48 nucleos con una estructura de 5 celdas, los otros parametros son mismos con el cable de 6 celdas.</w:t>
            </w:r>
          </w:p>
        </w:tc>
      </w:tr>
      <w:tr w:rsidR="00C94DF3" w:rsidRPr="00E143B7" w14:paraId="26FE1E70" w14:textId="77777777" w:rsidTr="001D3CA7">
        <w:tc>
          <w:tcPr>
            <w:tcW w:w="5000" w:type="pct"/>
            <w:gridSpan w:val="2"/>
          </w:tcPr>
          <w:p w14:paraId="5A96DCFC" w14:textId="5CEDE373" w:rsidR="000307FE" w:rsidRPr="00872E43" w:rsidRDefault="00C94DF3" w:rsidP="00F27677">
            <w:pPr>
              <w:contextualSpacing/>
              <w:jc w:val="both"/>
              <w:rPr>
                <w:rFonts w:eastAsia="Times New Roman" w:cs="Arial"/>
                <w:lang w:val="es-PE"/>
              </w:rPr>
            </w:pPr>
            <w:r w:rsidRPr="00872E43">
              <w:rPr>
                <w:rFonts w:eastAsia="Times New Roman" w:cs="Arial"/>
                <w:b/>
                <w:u w:val="single"/>
                <w:lang w:val="es-PE"/>
              </w:rPr>
              <w:t>Respuesta</w:t>
            </w:r>
            <w:r w:rsidRPr="00872E43">
              <w:rPr>
                <w:rFonts w:eastAsia="Times New Roman" w:cs="Arial"/>
                <w:lang w:val="es-PE"/>
              </w:rPr>
              <w:t>:</w:t>
            </w:r>
          </w:p>
          <w:p w14:paraId="2D3BA532" w14:textId="77777777" w:rsidR="00872E43" w:rsidRPr="00872E43" w:rsidRDefault="00872E43" w:rsidP="00E2665B">
            <w:pPr>
              <w:contextualSpacing/>
              <w:jc w:val="both"/>
              <w:rPr>
                <w:rFonts w:eastAsia="Times New Roman" w:cs="Arial"/>
                <w:lang w:val="es-PE"/>
              </w:rPr>
            </w:pPr>
          </w:p>
          <w:p w14:paraId="68A88736" w14:textId="00253092" w:rsidR="00E2665B" w:rsidRPr="00872E43" w:rsidRDefault="00213F15" w:rsidP="00E2665B">
            <w:pPr>
              <w:contextualSpacing/>
              <w:jc w:val="both"/>
              <w:rPr>
                <w:rFonts w:eastAsia="Times New Roman" w:cs="Arial"/>
                <w:lang w:val="es-PE"/>
              </w:rPr>
            </w:pPr>
            <w:r w:rsidRPr="00872E43">
              <w:rPr>
                <w:rFonts w:eastAsia="Times New Roman" w:cs="Arial"/>
                <w:lang w:val="es-PE"/>
              </w:rPr>
              <w:t xml:space="preserve">Remitirse a la </w:t>
            </w:r>
            <w:r w:rsidR="00872E43" w:rsidRPr="00872E43">
              <w:rPr>
                <w:rFonts w:eastAsia="Times New Roman" w:cs="Arial"/>
                <w:lang w:val="es-PE"/>
              </w:rPr>
              <w:t xml:space="preserve">Modificación </w:t>
            </w:r>
            <w:r w:rsidR="00237F4C" w:rsidRPr="00872E43">
              <w:rPr>
                <w:rFonts w:eastAsia="Times New Roman" w:cs="Arial"/>
                <w:lang w:val="es-PE"/>
              </w:rPr>
              <w:t xml:space="preserve">N° </w:t>
            </w:r>
            <w:r w:rsidR="00096B18">
              <w:rPr>
                <w:rFonts w:eastAsia="Times New Roman" w:cs="Arial"/>
                <w:lang w:val="es-PE"/>
              </w:rPr>
              <w:t>29</w:t>
            </w:r>
            <w:r w:rsidR="00237F4C" w:rsidRPr="00872E43">
              <w:rPr>
                <w:rFonts w:eastAsia="Times New Roman" w:cs="Arial"/>
                <w:lang w:val="es-PE"/>
              </w:rPr>
              <w:t xml:space="preserve"> de la Circular N° </w:t>
            </w:r>
            <w:r w:rsidR="00143417">
              <w:rPr>
                <w:rFonts w:eastAsia="Times New Roman" w:cs="Arial"/>
                <w:lang w:val="es-PE"/>
              </w:rPr>
              <w:t>____</w:t>
            </w:r>
            <w:r w:rsidR="00E2665B" w:rsidRPr="00872E43">
              <w:rPr>
                <w:rFonts w:eastAsia="Times New Roman" w:cs="Arial"/>
                <w:lang w:val="es-PE"/>
              </w:rPr>
              <w:t>.</w:t>
            </w:r>
          </w:p>
          <w:p w14:paraId="56FC455E" w14:textId="77777777" w:rsidR="00C94DF3" w:rsidRPr="00872E43" w:rsidRDefault="00C94DF3" w:rsidP="00872E43">
            <w:pPr>
              <w:contextualSpacing/>
              <w:jc w:val="both"/>
              <w:rPr>
                <w:rFonts w:cs="Arial"/>
                <w:lang w:val="es-PE"/>
              </w:rPr>
            </w:pPr>
          </w:p>
        </w:tc>
      </w:tr>
    </w:tbl>
    <w:p w14:paraId="7DE268C1" w14:textId="77777777" w:rsidR="005F78AC" w:rsidRPr="0095002C" w:rsidRDefault="005F78AC" w:rsidP="00F27677">
      <w:pPr>
        <w:rPr>
          <w:rFonts w:ascii="Arial" w:hAnsi="Arial" w:cs="Arial"/>
          <w:color w:val="000000"/>
        </w:rPr>
      </w:pPr>
    </w:p>
    <w:tbl>
      <w:tblPr>
        <w:tblStyle w:val="Tablaconcuadrcula"/>
        <w:tblW w:w="5000" w:type="pct"/>
        <w:tblLook w:val="04A0" w:firstRow="1" w:lastRow="0" w:firstColumn="1" w:lastColumn="0" w:noHBand="0" w:noVBand="1"/>
      </w:tblPr>
      <w:tblGrid>
        <w:gridCol w:w="3957"/>
        <w:gridCol w:w="4537"/>
      </w:tblGrid>
      <w:tr w:rsidR="005F78AC" w:rsidRPr="00E143B7" w14:paraId="2B294815" w14:textId="77777777" w:rsidTr="001D3CA7">
        <w:tc>
          <w:tcPr>
            <w:tcW w:w="2329" w:type="pct"/>
          </w:tcPr>
          <w:p w14:paraId="71D9AB8C" w14:textId="77777777" w:rsidR="005F78AC" w:rsidRPr="00E143B7" w:rsidRDefault="005F78AC" w:rsidP="00F27677">
            <w:pPr>
              <w:rPr>
                <w:rFonts w:cs="Arial"/>
                <w:lang w:val="es-PE"/>
              </w:rPr>
            </w:pPr>
            <w:r w:rsidRPr="00E143B7">
              <w:rPr>
                <w:rFonts w:cs="Arial"/>
                <w:lang w:val="es-PE"/>
              </w:rPr>
              <w:t>Nº de Consulta a las ESPECIFICACIONES TÉCNICAS DE LA RED DE TRANSPORTE (Anexo Nº 8-A)</w:t>
            </w:r>
          </w:p>
        </w:tc>
        <w:tc>
          <w:tcPr>
            <w:tcW w:w="2671" w:type="pct"/>
          </w:tcPr>
          <w:p w14:paraId="46970861" w14:textId="2DC502B8" w:rsidR="005F78AC" w:rsidRPr="00E143B7" w:rsidRDefault="00806E6A" w:rsidP="00F27677">
            <w:pPr>
              <w:rPr>
                <w:rFonts w:cs="Arial"/>
                <w:lang w:val="es-PE"/>
              </w:rPr>
            </w:pPr>
            <w:r>
              <w:rPr>
                <w:rFonts w:cs="Arial"/>
                <w:lang w:val="es-PE"/>
              </w:rPr>
              <w:t>10</w:t>
            </w:r>
          </w:p>
        </w:tc>
      </w:tr>
      <w:tr w:rsidR="005F78AC" w:rsidRPr="00E143B7" w14:paraId="3E32CAE1" w14:textId="77777777" w:rsidTr="001D3CA7">
        <w:tc>
          <w:tcPr>
            <w:tcW w:w="2329" w:type="pct"/>
          </w:tcPr>
          <w:p w14:paraId="69BF151C" w14:textId="77777777" w:rsidR="005F78AC" w:rsidRPr="00E143B7" w:rsidRDefault="005F78AC" w:rsidP="00F27677">
            <w:pPr>
              <w:rPr>
                <w:rFonts w:cs="Arial"/>
                <w:lang w:val="es-PE"/>
              </w:rPr>
            </w:pPr>
            <w:r w:rsidRPr="00E143B7">
              <w:rPr>
                <w:rFonts w:cs="Arial"/>
                <w:lang w:val="es-PE"/>
              </w:rPr>
              <w:t>Numeral, literal u otra división de las ESPECIFICACIONES TÉCNICAS DE LA RED DE TRANSPORTE (Anexo Nº 8-A)</w:t>
            </w:r>
          </w:p>
        </w:tc>
        <w:tc>
          <w:tcPr>
            <w:tcW w:w="2671" w:type="pct"/>
          </w:tcPr>
          <w:p w14:paraId="6299B7F3" w14:textId="77777777" w:rsidR="005F78AC" w:rsidRPr="00E143B7" w:rsidRDefault="005F78AC" w:rsidP="00F27677">
            <w:pPr>
              <w:rPr>
                <w:rFonts w:cs="Arial"/>
                <w:lang w:val="es-PE"/>
              </w:rPr>
            </w:pPr>
            <w:r w:rsidRPr="00E143B7">
              <w:rPr>
                <w:rFonts w:cs="Arial"/>
                <w:lang w:val="es-PE"/>
              </w:rPr>
              <w:t>3.5.2.6</w:t>
            </w:r>
          </w:p>
        </w:tc>
      </w:tr>
      <w:tr w:rsidR="005F78AC" w:rsidRPr="00E143B7" w14:paraId="683E0BEB" w14:textId="77777777" w:rsidTr="001D3CA7">
        <w:tc>
          <w:tcPr>
            <w:tcW w:w="5000" w:type="pct"/>
            <w:gridSpan w:val="2"/>
          </w:tcPr>
          <w:p w14:paraId="3D9DFF44" w14:textId="77777777" w:rsidR="005F78AC" w:rsidRPr="00E143B7" w:rsidRDefault="005F78AC" w:rsidP="00F27677">
            <w:pPr>
              <w:rPr>
                <w:rFonts w:cs="Arial"/>
                <w:lang w:val="es-PE"/>
              </w:rPr>
            </w:pPr>
            <w:r w:rsidRPr="00E143B7">
              <w:rPr>
                <w:rFonts w:cs="Arial"/>
                <w:lang w:val="es-PE"/>
              </w:rPr>
              <w:t>3.5.2.6. Contar con dos (2) puertas independientes de vidrio templado o material acrílico Plexiglass para separar el ODF del DDF.</w:t>
            </w:r>
          </w:p>
          <w:p w14:paraId="7156B243" w14:textId="77777777" w:rsidR="005F78AC" w:rsidRPr="00E143B7" w:rsidRDefault="005F78AC" w:rsidP="00F27677">
            <w:pPr>
              <w:rPr>
                <w:rFonts w:cs="Arial"/>
                <w:lang w:val="es-PE"/>
              </w:rPr>
            </w:pPr>
          </w:p>
          <w:p w14:paraId="26019706" w14:textId="77777777" w:rsidR="005F78AC" w:rsidRPr="00E143B7" w:rsidRDefault="005F78AC" w:rsidP="00F27677">
            <w:pPr>
              <w:rPr>
                <w:rFonts w:cs="Arial"/>
                <w:lang w:val="es-PE"/>
              </w:rPr>
            </w:pPr>
            <w:r w:rsidRPr="00E143B7">
              <w:rPr>
                <w:rFonts w:cs="Arial"/>
                <w:lang w:val="es-PE"/>
              </w:rPr>
              <w:t>Contenido de la Consulta:</w:t>
            </w:r>
          </w:p>
          <w:p w14:paraId="260B7D33" w14:textId="77777777" w:rsidR="005F78AC" w:rsidRPr="00E143B7" w:rsidRDefault="005F78AC" w:rsidP="00F27677">
            <w:pPr>
              <w:rPr>
                <w:rFonts w:cs="Arial"/>
              </w:rPr>
            </w:pPr>
            <w:r w:rsidRPr="00E143B7">
              <w:rPr>
                <w:rFonts w:cs="Arial"/>
              </w:rPr>
              <w:t>¿Esta oración se refiere a la necesidad de dos puertas de gabinete separadas arriba y abajo? Generalmente solo se necesita una sola puerta para la ODF.</w:t>
            </w:r>
          </w:p>
          <w:p w14:paraId="21CED3F6" w14:textId="77777777" w:rsidR="005F78AC" w:rsidRPr="00E143B7" w:rsidRDefault="005F78AC" w:rsidP="00F27677">
            <w:pPr>
              <w:rPr>
                <w:rFonts w:cs="Arial"/>
                <w:lang w:val="es-PE"/>
              </w:rPr>
            </w:pPr>
          </w:p>
          <w:p w14:paraId="16A65452" w14:textId="77777777" w:rsidR="005F78AC" w:rsidRPr="00E143B7" w:rsidRDefault="005F78AC" w:rsidP="00F27677">
            <w:pPr>
              <w:rPr>
                <w:rFonts w:cs="Arial"/>
                <w:lang w:val="es-PE"/>
              </w:rPr>
            </w:pPr>
            <w:r w:rsidRPr="00E143B7">
              <w:rPr>
                <w:rFonts w:cs="Arial"/>
                <w:lang w:val="es-PE"/>
              </w:rPr>
              <w:t>Sugerencia:</w:t>
            </w:r>
          </w:p>
          <w:p w14:paraId="18497EB8" w14:textId="77777777" w:rsidR="005F78AC" w:rsidRDefault="005F78AC" w:rsidP="00F27677">
            <w:pPr>
              <w:rPr>
                <w:rFonts w:cs="Arial"/>
                <w:lang w:val="es-PE"/>
              </w:rPr>
            </w:pPr>
            <w:r w:rsidRPr="00E143B7">
              <w:rPr>
                <w:rFonts w:cs="Arial"/>
                <w:lang w:val="es-PE"/>
              </w:rPr>
              <w:t>Se propone utilizar una puerta.</w:t>
            </w:r>
          </w:p>
          <w:p w14:paraId="05FD7A00" w14:textId="47BC27A3" w:rsidR="00380FD3" w:rsidRPr="00E143B7" w:rsidRDefault="00380FD3" w:rsidP="00F27677">
            <w:pPr>
              <w:rPr>
                <w:rFonts w:cs="Arial"/>
                <w:lang w:val="es-PE"/>
              </w:rPr>
            </w:pPr>
          </w:p>
        </w:tc>
      </w:tr>
      <w:tr w:rsidR="00C94DF3" w:rsidRPr="00E143B7" w14:paraId="186C0EEB" w14:textId="77777777" w:rsidTr="001D3CA7">
        <w:tc>
          <w:tcPr>
            <w:tcW w:w="5000" w:type="pct"/>
            <w:gridSpan w:val="2"/>
          </w:tcPr>
          <w:p w14:paraId="2F5C1FDF" w14:textId="77777777" w:rsidR="00C94DF3" w:rsidRPr="00213F15" w:rsidRDefault="00C94DF3" w:rsidP="00F27677">
            <w:pPr>
              <w:contextualSpacing/>
              <w:jc w:val="both"/>
              <w:rPr>
                <w:rFonts w:eastAsia="Times New Roman" w:cs="Arial"/>
                <w:lang w:val="es-PE"/>
              </w:rPr>
            </w:pPr>
            <w:r w:rsidRPr="00213F15">
              <w:rPr>
                <w:rFonts w:eastAsia="Times New Roman" w:cs="Arial"/>
                <w:b/>
                <w:u w:val="single"/>
                <w:lang w:val="es-PE"/>
              </w:rPr>
              <w:t>Respuesta</w:t>
            </w:r>
            <w:r w:rsidRPr="00213F15">
              <w:rPr>
                <w:rFonts w:eastAsia="Times New Roman" w:cs="Arial"/>
                <w:lang w:val="es-PE"/>
              </w:rPr>
              <w:t>:</w:t>
            </w:r>
          </w:p>
          <w:p w14:paraId="7C3F7E42" w14:textId="77777777" w:rsidR="00C94DF3" w:rsidRPr="00213F15" w:rsidRDefault="00C94DF3" w:rsidP="00073D25">
            <w:pPr>
              <w:contextualSpacing/>
              <w:jc w:val="both"/>
              <w:rPr>
                <w:rFonts w:eastAsia="Times New Roman" w:cs="Arial"/>
                <w:lang w:val="es-PE"/>
              </w:rPr>
            </w:pPr>
          </w:p>
          <w:p w14:paraId="242C8127" w14:textId="77777777" w:rsidR="00085F4C" w:rsidRDefault="00073D25" w:rsidP="00073D25">
            <w:pPr>
              <w:contextualSpacing/>
              <w:jc w:val="both"/>
              <w:rPr>
                <w:rFonts w:eastAsia="Times New Roman" w:cs="Arial"/>
                <w:lang w:val="es-PE"/>
              </w:rPr>
            </w:pPr>
            <w:r w:rsidRPr="00213F15">
              <w:rPr>
                <w:rFonts w:eastAsia="Times New Roman" w:cs="Arial"/>
                <w:lang w:val="es-PE"/>
              </w:rPr>
              <w:t>La solución de gabinetes con puertas de vidrio templado o acrílico plexiglass, es con la finalidad de acceder o manipular el cableado interior del gabinete y verificar su afectación a los otros ambientes del mismo, sin la necesidad de acceder a todos los ambientes del Gabinete.</w:t>
            </w:r>
          </w:p>
          <w:p w14:paraId="34394207" w14:textId="77777777" w:rsidR="00085F4C" w:rsidRDefault="00085F4C" w:rsidP="00073D25">
            <w:pPr>
              <w:contextualSpacing/>
              <w:jc w:val="both"/>
              <w:rPr>
                <w:rFonts w:eastAsia="Times New Roman" w:cs="Arial"/>
                <w:lang w:val="es-PE"/>
              </w:rPr>
            </w:pPr>
          </w:p>
          <w:p w14:paraId="7018D8A5" w14:textId="1FB65E47" w:rsidR="00E2665B" w:rsidRPr="00213F15" w:rsidRDefault="00073D25" w:rsidP="00E2665B">
            <w:pPr>
              <w:contextualSpacing/>
              <w:jc w:val="both"/>
              <w:rPr>
                <w:rFonts w:eastAsia="Times New Roman" w:cs="Arial"/>
                <w:lang w:val="es-PE"/>
              </w:rPr>
            </w:pPr>
            <w:r w:rsidRPr="00213F15">
              <w:rPr>
                <w:rFonts w:eastAsia="Times New Roman" w:cs="Arial"/>
                <w:lang w:val="es-PE"/>
              </w:rPr>
              <w:t xml:space="preserve">En atención a la consulta, con la finalidad de brindar flexibilidad al diseño del CONTRATADO, </w:t>
            </w:r>
            <w:r w:rsidR="00085F4C" w:rsidRPr="00213F15">
              <w:rPr>
                <w:rFonts w:eastAsia="Times New Roman" w:cs="Arial"/>
                <w:lang w:val="es-PE"/>
              </w:rPr>
              <w:t xml:space="preserve">remitirse </w:t>
            </w:r>
            <w:r w:rsidR="00213F15" w:rsidRPr="00213F15">
              <w:rPr>
                <w:rFonts w:eastAsia="Times New Roman" w:cs="Arial"/>
                <w:lang w:val="es-PE"/>
              </w:rPr>
              <w:t xml:space="preserve">a la Modificación </w:t>
            </w:r>
            <w:r w:rsidR="00237F4C" w:rsidRPr="00213F15">
              <w:rPr>
                <w:rFonts w:eastAsia="Times New Roman" w:cs="Arial"/>
                <w:lang w:val="es-PE"/>
              </w:rPr>
              <w:t xml:space="preserve">N° </w:t>
            </w:r>
            <w:r w:rsidR="00096B18">
              <w:rPr>
                <w:rFonts w:eastAsia="Times New Roman" w:cs="Arial"/>
                <w:lang w:val="es-PE"/>
              </w:rPr>
              <w:t>33</w:t>
            </w:r>
            <w:r w:rsidR="00237F4C" w:rsidRPr="00213F15">
              <w:rPr>
                <w:rFonts w:eastAsia="Times New Roman" w:cs="Arial"/>
                <w:lang w:val="es-PE"/>
              </w:rPr>
              <w:t xml:space="preserve"> de la Circular N° </w:t>
            </w:r>
            <w:r w:rsidR="00143417">
              <w:rPr>
                <w:rFonts w:eastAsia="Times New Roman" w:cs="Arial"/>
                <w:lang w:val="es-PE"/>
              </w:rPr>
              <w:t>____</w:t>
            </w:r>
            <w:r w:rsidR="00E2665B" w:rsidRPr="00213F15">
              <w:rPr>
                <w:rFonts w:eastAsia="Times New Roman" w:cs="Arial"/>
                <w:lang w:val="es-PE"/>
              </w:rPr>
              <w:t>.</w:t>
            </w:r>
          </w:p>
          <w:p w14:paraId="744F11D5" w14:textId="77777777" w:rsidR="00C94DF3" w:rsidRPr="00213F15" w:rsidRDefault="00C94DF3" w:rsidP="00213F15">
            <w:pPr>
              <w:contextualSpacing/>
              <w:jc w:val="both"/>
              <w:rPr>
                <w:rFonts w:cs="Arial"/>
                <w:lang w:val="es-PE"/>
              </w:rPr>
            </w:pPr>
          </w:p>
        </w:tc>
      </w:tr>
    </w:tbl>
    <w:p w14:paraId="7BE43D68" w14:textId="77777777" w:rsidR="005F78AC" w:rsidRPr="00E664E6" w:rsidRDefault="005F78AC" w:rsidP="00F27677">
      <w:pPr>
        <w:rPr>
          <w:rFonts w:ascii="Arial" w:hAnsi="Arial" w:cs="Arial"/>
          <w:color w:val="000000"/>
        </w:rPr>
      </w:pPr>
    </w:p>
    <w:tbl>
      <w:tblPr>
        <w:tblStyle w:val="Tablaconcuadrcula"/>
        <w:tblW w:w="5000" w:type="pct"/>
        <w:tblLook w:val="04A0" w:firstRow="1" w:lastRow="0" w:firstColumn="1" w:lastColumn="0" w:noHBand="0" w:noVBand="1"/>
      </w:tblPr>
      <w:tblGrid>
        <w:gridCol w:w="3957"/>
        <w:gridCol w:w="4537"/>
      </w:tblGrid>
      <w:tr w:rsidR="005F78AC" w:rsidRPr="00E143B7" w14:paraId="42E4DF80" w14:textId="77777777" w:rsidTr="001D3CA7">
        <w:tc>
          <w:tcPr>
            <w:tcW w:w="2329" w:type="pct"/>
          </w:tcPr>
          <w:p w14:paraId="7E14A894" w14:textId="77777777" w:rsidR="005F78AC" w:rsidRPr="00E143B7" w:rsidRDefault="005F78AC" w:rsidP="00F27677">
            <w:pPr>
              <w:rPr>
                <w:rFonts w:cs="Arial"/>
                <w:lang w:val="es-PE"/>
              </w:rPr>
            </w:pPr>
            <w:r w:rsidRPr="00E143B7">
              <w:rPr>
                <w:rFonts w:cs="Arial"/>
                <w:lang w:val="es-PE"/>
              </w:rPr>
              <w:t>Nº de Consulta a las ESPECIFICACIONES TÉCNICAS DE LA RED DE TRANSPORTE (Anexo Nº 8-A)</w:t>
            </w:r>
          </w:p>
        </w:tc>
        <w:tc>
          <w:tcPr>
            <w:tcW w:w="2671" w:type="pct"/>
          </w:tcPr>
          <w:p w14:paraId="799421E2" w14:textId="14071EF0" w:rsidR="005F78AC" w:rsidRPr="00E143B7" w:rsidRDefault="00806E6A" w:rsidP="00F27677">
            <w:pPr>
              <w:rPr>
                <w:rFonts w:cs="Arial"/>
                <w:lang w:val="es-PE"/>
              </w:rPr>
            </w:pPr>
            <w:r>
              <w:rPr>
                <w:rFonts w:cs="Arial"/>
                <w:lang w:val="es-PE"/>
              </w:rPr>
              <w:t>11</w:t>
            </w:r>
          </w:p>
        </w:tc>
      </w:tr>
      <w:tr w:rsidR="005F78AC" w:rsidRPr="00E143B7" w14:paraId="003C6960" w14:textId="77777777" w:rsidTr="001D3CA7">
        <w:tc>
          <w:tcPr>
            <w:tcW w:w="2329" w:type="pct"/>
          </w:tcPr>
          <w:p w14:paraId="615F09D7" w14:textId="77777777" w:rsidR="005F78AC" w:rsidRPr="00E143B7" w:rsidRDefault="005F78AC" w:rsidP="00F27677">
            <w:pPr>
              <w:rPr>
                <w:rFonts w:cs="Arial"/>
                <w:lang w:val="es-PE"/>
              </w:rPr>
            </w:pPr>
            <w:r w:rsidRPr="00E143B7">
              <w:rPr>
                <w:rFonts w:cs="Arial"/>
                <w:lang w:val="es-PE"/>
              </w:rPr>
              <w:t>Numeral, literal u otra división de las ESPECIFICACIONES TÉCNICAS DE LA RED DE TRANSPORTE (Anexo Nº 8-A)</w:t>
            </w:r>
          </w:p>
        </w:tc>
        <w:tc>
          <w:tcPr>
            <w:tcW w:w="2671" w:type="pct"/>
          </w:tcPr>
          <w:p w14:paraId="16095CDE" w14:textId="77777777" w:rsidR="005F78AC" w:rsidRPr="00E143B7" w:rsidRDefault="005F78AC" w:rsidP="00F27677">
            <w:pPr>
              <w:rPr>
                <w:rFonts w:cs="Arial"/>
                <w:lang w:val="es-PE"/>
              </w:rPr>
            </w:pPr>
            <w:r w:rsidRPr="00E143B7">
              <w:rPr>
                <w:rFonts w:cs="Arial"/>
                <w:lang w:val="es-PE"/>
              </w:rPr>
              <w:t>3.5.10.11</w:t>
            </w:r>
          </w:p>
        </w:tc>
      </w:tr>
      <w:tr w:rsidR="005F78AC" w:rsidRPr="00E143B7" w14:paraId="1D51DD2A" w14:textId="77777777" w:rsidTr="001D3CA7">
        <w:tc>
          <w:tcPr>
            <w:tcW w:w="5000" w:type="pct"/>
            <w:gridSpan w:val="2"/>
          </w:tcPr>
          <w:p w14:paraId="28A3283F" w14:textId="77777777" w:rsidR="005F78AC" w:rsidRPr="00E143B7" w:rsidRDefault="005F78AC" w:rsidP="00F27677">
            <w:pPr>
              <w:rPr>
                <w:rFonts w:cs="Arial"/>
                <w:lang w:val="es-PE"/>
              </w:rPr>
            </w:pPr>
            <w:r w:rsidRPr="00E143B7">
              <w:rPr>
                <w:rFonts w:cs="Arial"/>
                <w:lang w:val="es-PE"/>
              </w:rPr>
              <w:t>3.5.10.11. Deben considerar dos (02) ordenadores verticales tipo dedos por gabinete.</w:t>
            </w:r>
          </w:p>
          <w:p w14:paraId="164BBE59" w14:textId="77777777" w:rsidR="005F78AC" w:rsidRPr="00E143B7" w:rsidRDefault="005F78AC" w:rsidP="00F27677">
            <w:pPr>
              <w:rPr>
                <w:rFonts w:cs="Arial"/>
                <w:lang w:val="es-PE"/>
              </w:rPr>
            </w:pPr>
          </w:p>
          <w:p w14:paraId="72D22CCD" w14:textId="77777777" w:rsidR="005F78AC" w:rsidRPr="00E143B7" w:rsidRDefault="005F78AC" w:rsidP="00F27677">
            <w:pPr>
              <w:rPr>
                <w:rFonts w:cs="Arial"/>
                <w:lang w:val="es-PE"/>
              </w:rPr>
            </w:pPr>
            <w:r w:rsidRPr="00E143B7">
              <w:rPr>
                <w:rFonts w:cs="Arial"/>
                <w:lang w:val="es-PE"/>
              </w:rPr>
              <w:t>Contenido de la Consulta:</w:t>
            </w:r>
          </w:p>
          <w:p w14:paraId="045654DB" w14:textId="77777777" w:rsidR="005F78AC" w:rsidRDefault="005F78AC" w:rsidP="00F27677">
            <w:pPr>
              <w:rPr>
                <w:rFonts w:cs="Arial"/>
              </w:rPr>
            </w:pPr>
            <w:r w:rsidRPr="00E143B7">
              <w:rPr>
                <w:rFonts w:cs="Arial"/>
              </w:rPr>
              <w:t>¿A qué se refiere "ordenadores verticales tipo dedos por gabinete"?</w:t>
            </w:r>
          </w:p>
          <w:p w14:paraId="040DB7D3" w14:textId="1EF050BE" w:rsidR="00380FD3" w:rsidRPr="00DF3BD8" w:rsidRDefault="00380FD3" w:rsidP="00F27677">
            <w:pPr>
              <w:rPr>
                <w:rFonts w:cs="Arial"/>
              </w:rPr>
            </w:pPr>
          </w:p>
        </w:tc>
      </w:tr>
      <w:tr w:rsidR="00C94DF3" w:rsidRPr="00E143B7" w14:paraId="0CC30388" w14:textId="77777777" w:rsidTr="001D3CA7">
        <w:tc>
          <w:tcPr>
            <w:tcW w:w="5000" w:type="pct"/>
            <w:gridSpan w:val="2"/>
          </w:tcPr>
          <w:p w14:paraId="40283649" w14:textId="77777777" w:rsidR="00380FD3" w:rsidRDefault="00380FD3" w:rsidP="00F27677">
            <w:pPr>
              <w:contextualSpacing/>
              <w:jc w:val="both"/>
              <w:rPr>
                <w:rFonts w:eastAsia="Times New Roman" w:cs="Arial"/>
                <w:b/>
                <w:u w:val="single"/>
                <w:lang w:val="es-PE"/>
              </w:rPr>
            </w:pPr>
          </w:p>
          <w:p w14:paraId="689E60FB" w14:textId="4FB0793F" w:rsidR="000307FE" w:rsidRPr="00085F4C" w:rsidRDefault="00C94DF3" w:rsidP="00F27677">
            <w:pPr>
              <w:contextualSpacing/>
              <w:jc w:val="both"/>
              <w:rPr>
                <w:rFonts w:eastAsia="Times New Roman" w:cs="Arial"/>
                <w:lang w:val="es-PE"/>
              </w:rPr>
            </w:pPr>
            <w:r w:rsidRPr="00085F4C">
              <w:rPr>
                <w:rFonts w:eastAsia="Times New Roman" w:cs="Arial"/>
                <w:b/>
                <w:u w:val="single"/>
                <w:lang w:val="es-PE"/>
              </w:rPr>
              <w:t>Respuesta</w:t>
            </w:r>
            <w:r w:rsidRPr="00085F4C">
              <w:rPr>
                <w:rFonts w:eastAsia="Times New Roman" w:cs="Arial"/>
                <w:lang w:val="es-PE"/>
              </w:rPr>
              <w:t>:</w:t>
            </w:r>
            <w:r w:rsidR="00073D25" w:rsidRPr="00085F4C">
              <w:rPr>
                <w:rFonts w:eastAsia="Times New Roman" w:cs="Arial"/>
                <w:lang w:val="es-PE"/>
              </w:rPr>
              <w:t xml:space="preserve"> </w:t>
            </w:r>
          </w:p>
          <w:p w14:paraId="1EFB7D63" w14:textId="77777777" w:rsidR="000307FE" w:rsidRPr="00085F4C" w:rsidRDefault="000307FE" w:rsidP="00F27677">
            <w:pPr>
              <w:contextualSpacing/>
              <w:jc w:val="both"/>
              <w:rPr>
                <w:rFonts w:eastAsia="Times New Roman" w:cs="Arial"/>
                <w:lang w:val="es-PE"/>
              </w:rPr>
            </w:pPr>
          </w:p>
          <w:p w14:paraId="310610A3" w14:textId="77777777" w:rsidR="00073D25" w:rsidRPr="00085F4C" w:rsidRDefault="00073D25" w:rsidP="00073D25">
            <w:pPr>
              <w:contextualSpacing/>
              <w:jc w:val="both"/>
              <w:rPr>
                <w:rFonts w:eastAsia="Times New Roman" w:cs="Arial"/>
                <w:lang w:val="es-PE"/>
              </w:rPr>
            </w:pPr>
            <w:r w:rsidRPr="00085F4C">
              <w:rPr>
                <w:rFonts w:eastAsia="Times New Roman" w:cs="Arial"/>
                <w:lang w:val="es-PE"/>
              </w:rPr>
              <w:t>Son los accesorios de los gabinetes que permiten el adecuado ordenamiento del cableado estructurado, los ordenados verticales deben incluir tapa frontal, canaleta y dedos guías.</w:t>
            </w:r>
          </w:p>
          <w:p w14:paraId="50B9169B" w14:textId="77777777" w:rsidR="00073D25" w:rsidRPr="00085F4C" w:rsidRDefault="00073D25" w:rsidP="00073D25">
            <w:pPr>
              <w:contextualSpacing/>
              <w:jc w:val="both"/>
              <w:rPr>
                <w:rFonts w:eastAsia="Times New Roman" w:cs="Arial"/>
                <w:lang w:val="es-PE"/>
              </w:rPr>
            </w:pPr>
          </w:p>
          <w:p w14:paraId="67A50688" w14:textId="7AB7DE74" w:rsidR="00CB4E9E" w:rsidRPr="00085F4C" w:rsidRDefault="00085F4C" w:rsidP="00CB4E9E">
            <w:pPr>
              <w:contextualSpacing/>
              <w:jc w:val="both"/>
              <w:rPr>
                <w:rFonts w:eastAsia="Times New Roman" w:cs="Arial"/>
                <w:lang w:val="es-PE"/>
              </w:rPr>
            </w:pPr>
            <w:r>
              <w:rPr>
                <w:rFonts w:eastAsia="Times New Roman" w:cs="Arial"/>
                <w:lang w:val="es-PE"/>
              </w:rPr>
              <w:t xml:space="preserve">Remitirse a </w:t>
            </w:r>
            <w:r w:rsidR="00237F4C" w:rsidRPr="00085F4C">
              <w:rPr>
                <w:rFonts w:eastAsia="Times New Roman" w:cs="Arial"/>
                <w:lang w:val="es-PE"/>
              </w:rPr>
              <w:t xml:space="preserve">la </w:t>
            </w:r>
            <w:r w:rsidRPr="00085F4C">
              <w:rPr>
                <w:rFonts w:eastAsia="Times New Roman" w:cs="Arial"/>
                <w:lang w:val="es-PE"/>
              </w:rPr>
              <w:t xml:space="preserve">Modificación </w:t>
            </w:r>
            <w:r w:rsidR="00237F4C" w:rsidRPr="00085F4C">
              <w:rPr>
                <w:rFonts w:eastAsia="Times New Roman" w:cs="Arial"/>
                <w:lang w:val="es-PE"/>
              </w:rPr>
              <w:t xml:space="preserve">N° </w:t>
            </w:r>
            <w:r w:rsidR="00096B18">
              <w:rPr>
                <w:rFonts w:eastAsia="Times New Roman" w:cs="Arial"/>
                <w:lang w:val="es-PE"/>
              </w:rPr>
              <w:t>34</w:t>
            </w:r>
            <w:r w:rsidR="00237F4C" w:rsidRPr="00085F4C">
              <w:rPr>
                <w:rFonts w:eastAsia="Times New Roman" w:cs="Arial"/>
                <w:lang w:val="es-PE"/>
              </w:rPr>
              <w:t xml:space="preserve"> de la Circular N° </w:t>
            </w:r>
            <w:r w:rsidR="00143417">
              <w:rPr>
                <w:rFonts w:eastAsia="Times New Roman" w:cs="Arial"/>
                <w:lang w:val="es-PE"/>
              </w:rPr>
              <w:t>____</w:t>
            </w:r>
            <w:r w:rsidR="00CB4E9E" w:rsidRPr="00085F4C">
              <w:rPr>
                <w:rFonts w:eastAsia="Times New Roman" w:cs="Arial"/>
                <w:lang w:val="es-PE"/>
              </w:rPr>
              <w:t>.</w:t>
            </w:r>
          </w:p>
          <w:p w14:paraId="10B1B6EB" w14:textId="77777777" w:rsidR="00C94DF3" w:rsidRPr="00085F4C" w:rsidRDefault="00C94DF3" w:rsidP="00085F4C">
            <w:pPr>
              <w:contextualSpacing/>
              <w:jc w:val="both"/>
              <w:rPr>
                <w:rFonts w:cs="Arial"/>
              </w:rPr>
            </w:pPr>
          </w:p>
        </w:tc>
      </w:tr>
    </w:tbl>
    <w:p w14:paraId="7CF67324" w14:textId="77777777" w:rsidR="005F78AC" w:rsidRPr="00E143B7" w:rsidRDefault="005F78AC" w:rsidP="00F27677">
      <w:pPr>
        <w:rPr>
          <w:rFonts w:ascii="Arial" w:hAnsi="Arial" w:cs="Arial"/>
          <w:color w:val="000000"/>
        </w:rPr>
      </w:pPr>
    </w:p>
    <w:tbl>
      <w:tblPr>
        <w:tblStyle w:val="Tablaconcuadrcula"/>
        <w:tblW w:w="5000" w:type="pct"/>
        <w:tblLook w:val="04A0" w:firstRow="1" w:lastRow="0" w:firstColumn="1" w:lastColumn="0" w:noHBand="0" w:noVBand="1"/>
      </w:tblPr>
      <w:tblGrid>
        <w:gridCol w:w="3957"/>
        <w:gridCol w:w="4537"/>
      </w:tblGrid>
      <w:tr w:rsidR="005F78AC" w:rsidRPr="00E143B7" w14:paraId="0DE5A6CC" w14:textId="77777777" w:rsidTr="001D3CA7">
        <w:tc>
          <w:tcPr>
            <w:tcW w:w="2329" w:type="pct"/>
          </w:tcPr>
          <w:p w14:paraId="15AC29F6" w14:textId="77777777" w:rsidR="005F78AC" w:rsidRPr="00E143B7" w:rsidRDefault="005F78AC" w:rsidP="00F27677">
            <w:pPr>
              <w:rPr>
                <w:rFonts w:cs="Arial"/>
                <w:lang w:val="es-PE"/>
              </w:rPr>
            </w:pPr>
            <w:r w:rsidRPr="00E143B7">
              <w:rPr>
                <w:rFonts w:cs="Arial"/>
                <w:lang w:val="es-PE"/>
              </w:rPr>
              <w:t>Nº de Consulta a las ESPECIFICACIONES TÉCNICAS DE LA RED DE TRANSPORTE (Anexo Nº 8-A)</w:t>
            </w:r>
          </w:p>
        </w:tc>
        <w:tc>
          <w:tcPr>
            <w:tcW w:w="2671" w:type="pct"/>
          </w:tcPr>
          <w:p w14:paraId="08D27BD7" w14:textId="7ADDFDC6" w:rsidR="005F78AC" w:rsidRPr="00E143B7" w:rsidRDefault="00806E6A" w:rsidP="00F27677">
            <w:pPr>
              <w:rPr>
                <w:rFonts w:cs="Arial"/>
                <w:lang w:val="es-PE"/>
              </w:rPr>
            </w:pPr>
            <w:r>
              <w:rPr>
                <w:rFonts w:cs="Arial"/>
                <w:lang w:val="es-PE"/>
              </w:rPr>
              <w:t>12</w:t>
            </w:r>
          </w:p>
        </w:tc>
      </w:tr>
      <w:tr w:rsidR="005F78AC" w:rsidRPr="00E143B7" w14:paraId="2782967E" w14:textId="77777777" w:rsidTr="001D3CA7">
        <w:tc>
          <w:tcPr>
            <w:tcW w:w="2329" w:type="pct"/>
          </w:tcPr>
          <w:p w14:paraId="3E3CA2B9" w14:textId="77777777" w:rsidR="005F78AC" w:rsidRPr="00E143B7" w:rsidRDefault="005F78AC" w:rsidP="00F27677">
            <w:pPr>
              <w:rPr>
                <w:rFonts w:cs="Arial"/>
                <w:lang w:val="es-PE"/>
              </w:rPr>
            </w:pPr>
            <w:r w:rsidRPr="00E143B7">
              <w:rPr>
                <w:rFonts w:cs="Arial"/>
                <w:lang w:val="es-PE"/>
              </w:rPr>
              <w:t>Numeral, literal u otra división de las ESPECIFICACIONES TÉCNICAS DE LA RED DE TRANSPORTE (Anexo Nº 8-A)</w:t>
            </w:r>
          </w:p>
        </w:tc>
        <w:tc>
          <w:tcPr>
            <w:tcW w:w="2671" w:type="pct"/>
          </w:tcPr>
          <w:p w14:paraId="373B590B" w14:textId="77777777" w:rsidR="005F78AC" w:rsidRPr="00E143B7" w:rsidRDefault="005F78AC" w:rsidP="00F27677">
            <w:pPr>
              <w:rPr>
                <w:rFonts w:cs="Arial"/>
                <w:lang w:val="es-PE"/>
              </w:rPr>
            </w:pPr>
            <w:r w:rsidRPr="00E143B7">
              <w:rPr>
                <w:rFonts w:cs="Arial"/>
                <w:lang w:val="es-PE"/>
              </w:rPr>
              <w:t>Apéndice Nº 1-A</w:t>
            </w:r>
          </w:p>
          <w:p w14:paraId="7AD3B98F" w14:textId="77777777" w:rsidR="005F78AC" w:rsidRPr="00E143B7" w:rsidRDefault="005F78AC" w:rsidP="00F27677">
            <w:pPr>
              <w:rPr>
                <w:rFonts w:cs="Arial"/>
                <w:lang w:val="es-PE"/>
              </w:rPr>
            </w:pPr>
            <w:r w:rsidRPr="00E143B7">
              <w:rPr>
                <w:rFonts w:cs="Arial"/>
                <w:lang w:val="es-PE"/>
              </w:rPr>
              <w:t>Apéndice Nº 1-D</w:t>
            </w:r>
          </w:p>
        </w:tc>
      </w:tr>
      <w:tr w:rsidR="005F78AC" w:rsidRPr="00E143B7" w14:paraId="269D4130" w14:textId="77777777" w:rsidTr="001D3CA7">
        <w:tc>
          <w:tcPr>
            <w:tcW w:w="5000" w:type="pct"/>
            <w:gridSpan w:val="2"/>
          </w:tcPr>
          <w:p w14:paraId="57D416D8" w14:textId="77777777" w:rsidR="005F78AC" w:rsidRPr="00E143B7" w:rsidRDefault="005F78AC" w:rsidP="00F27677">
            <w:pPr>
              <w:rPr>
                <w:rFonts w:cs="Arial"/>
              </w:rPr>
            </w:pPr>
            <w:r w:rsidRPr="00E143B7">
              <w:rPr>
                <w:rFonts w:cs="Arial"/>
              </w:rPr>
              <w:t>Los nodos listados en el "Apéndice No 1-A" y los nodos en el diagrama de topología "Apéndice No 1-D" no coinciden (ver a continuación), ¿Qué información es correcta? ¿Y cómo tratamos con esta situación?</w:t>
            </w:r>
          </w:p>
          <w:p w14:paraId="7E7D49B6" w14:textId="77777777" w:rsidR="005F78AC" w:rsidRPr="00E143B7" w:rsidRDefault="005F78AC" w:rsidP="00F27677">
            <w:pPr>
              <w:rPr>
                <w:rFonts w:cs="Arial"/>
              </w:rPr>
            </w:pPr>
            <w:r w:rsidRPr="00E143B7">
              <w:rPr>
                <w:rFonts w:cs="Arial"/>
              </w:rPr>
              <w:t>1. En Arequipa: en la lista "Apéndice No 1-A", las ubicaciones de los 3 nodos de agregación son APLAO, CHUQUIBAMBA y COTAHUASI, pero estos 3 nodos en el diagrama de topología "Apéndice No 1-D" se nombran como correspondientes Nombres de las provincias: CASTILLA, CONDESUYO, LA UNION, no el nombre de la ubicación.</w:t>
            </w:r>
          </w:p>
          <w:p w14:paraId="2781C4E1" w14:textId="77777777" w:rsidR="005F78AC" w:rsidRPr="00E143B7" w:rsidRDefault="005F78AC" w:rsidP="00F27677">
            <w:pPr>
              <w:rPr>
                <w:rFonts w:cs="Arial"/>
              </w:rPr>
            </w:pPr>
            <w:r w:rsidRPr="00E143B7">
              <w:rPr>
                <w:rFonts w:cs="Arial"/>
              </w:rPr>
              <w:t>2. En San Martin: MOYOBAMBA está como un nodo de agregación en la lista "Apéndice No 1-A", pero está como un nodo core en el diagrama de topología "Apéndice No 1-D".</w:t>
            </w:r>
          </w:p>
          <w:p w14:paraId="386AA5A9" w14:textId="77777777" w:rsidR="005F78AC" w:rsidRPr="00E143B7" w:rsidRDefault="005F78AC" w:rsidP="00F27677">
            <w:pPr>
              <w:rPr>
                <w:rFonts w:cs="Arial"/>
              </w:rPr>
            </w:pPr>
            <w:r w:rsidRPr="00E143B7">
              <w:rPr>
                <w:rFonts w:cs="Arial"/>
              </w:rPr>
              <w:t>3. En Huánuco: HUNUCO está como un nodo de agregación en la lista "Apéndice No 1-A", pero está como un nodo core en el diagrama de topología "Apéndice No 1-D".</w:t>
            </w:r>
          </w:p>
          <w:p w14:paraId="6E620787" w14:textId="77777777" w:rsidR="005F78AC" w:rsidRPr="00E143B7" w:rsidRDefault="005F78AC" w:rsidP="00F27677">
            <w:pPr>
              <w:rPr>
                <w:rFonts w:cs="Arial"/>
              </w:rPr>
            </w:pPr>
            <w:r w:rsidRPr="00E143B7">
              <w:rPr>
                <w:rFonts w:cs="Arial"/>
                <w:noProof/>
                <w:lang w:val="es-PE" w:eastAsia="es-PE"/>
              </w:rPr>
              <w:drawing>
                <wp:inline distT="0" distB="0" distL="0" distR="0" wp14:anchorId="44902431" wp14:editId="68C93A06">
                  <wp:extent cx="1982304" cy="960782"/>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2304" cy="960782"/>
                          </a:xfrm>
                          <a:prstGeom prst="rect">
                            <a:avLst/>
                          </a:prstGeom>
                        </pic:spPr>
                      </pic:pic>
                    </a:graphicData>
                  </a:graphic>
                </wp:inline>
              </w:drawing>
            </w:r>
            <w:r w:rsidRPr="00E143B7">
              <w:rPr>
                <w:rFonts w:cs="Arial"/>
                <w:noProof/>
                <w:lang w:val="es-PE" w:eastAsia="es-PE"/>
              </w:rPr>
              <w:drawing>
                <wp:inline distT="0" distB="0" distL="0" distR="0" wp14:anchorId="0AC3EA4D" wp14:editId="19003197">
                  <wp:extent cx="1919147" cy="946779"/>
                  <wp:effectExtent l="0" t="0" r="5080" b="6350"/>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9147" cy="946779"/>
                          </a:xfrm>
                          <a:prstGeom prst="rect">
                            <a:avLst/>
                          </a:prstGeom>
                        </pic:spPr>
                      </pic:pic>
                    </a:graphicData>
                  </a:graphic>
                </wp:inline>
              </w:drawing>
            </w:r>
          </w:p>
          <w:p w14:paraId="41C7BCA8" w14:textId="77777777" w:rsidR="005F78AC" w:rsidRPr="00E143B7" w:rsidRDefault="005F78AC" w:rsidP="00F27677">
            <w:pPr>
              <w:rPr>
                <w:rFonts w:cs="Arial"/>
                <w:lang w:val="es-PE"/>
              </w:rPr>
            </w:pPr>
          </w:p>
        </w:tc>
      </w:tr>
      <w:tr w:rsidR="007D375B" w:rsidRPr="007D375B" w14:paraId="3BCB8115" w14:textId="77777777" w:rsidTr="001D3CA7">
        <w:tc>
          <w:tcPr>
            <w:tcW w:w="5000" w:type="pct"/>
            <w:gridSpan w:val="2"/>
          </w:tcPr>
          <w:p w14:paraId="79DAA534" w14:textId="77777777" w:rsidR="00CB4E9E" w:rsidRPr="007D375B" w:rsidRDefault="00C94DF3" w:rsidP="001771E7">
            <w:pPr>
              <w:spacing w:line="256" w:lineRule="auto"/>
              <w:jc w:val="both"/>
              <w:rPr>
                <w:rFonts w:eastAsia="Times New Roman" w:cs="Arial"/>
                <w:lang w:val="es-PE"/>
              </w:rPr>
            </w:pPr>
            <w:r w:rsidRPr="007D375B">
              <w:rPr>
                <w:rFonts w:eastAsia="Times New Roman" w:cs="Arial"/>
                <w:b/>
                <w:u w:val="single"/>
                <w:lang w:val="es-PE"/>
              </w:rPr>
              <w:t>Respuesta</w:t>
            </w:r>
            <w:r w:rsidRPr="007D375B">
              <w:rPr>
                <w:rFonts w:eastAsia="Times New Roman" w:cs="Arial"/>
                <w:lang w:val="es-PE"/>
              </w:rPr>
              <w:t>:</w:t>
            </w:r>
          </w:p>
          <w:p w14:paraId="5400A2C4" w14:textId="77777777" w:rsidR="00094386" w:rsidRPr="007D375B" w:rsidRDefault="00094386" w:rsidP="001771E7">
            <w:pPr>
              <w:spacing w:line="256" w:lineRule="auto"/>
              <w:jc w:val="both"/>
              <w:rPr>
                <w:rFonts w:eastAsia="Times New Roman" w:cs="Arial"/>
                <w:lang w:val="es-PE"/>
              </w:rPr>
            </w:pPr>
          </w:p>
          <w:p w14:paraId="3771222E" w14:textId="357BAEC9" w:rsidR="003B0F2E" w:rsidRPr="007D375B" w:rsidRDefault="003B0F2E" w:rsidP="003B0F2E">
            <w:pPr>
              <w:contextualSpacing/>
              <w:jc w:val="both"/>
              <w:rPr>
                <w:rFonts w:eastAsia="Times New Roman" w:cs="Arial"/>
                <w:lang w:val="es-PE"/>
              </w:rPr>
            </w:pPr>
            <w:r w:rsidRPr="007D375B">
              <w:rPr>
                <w:rFonts w:eastAsia="Times New Roman" w:cs="Arial"/>
                <w:lang w:val="es-PE"/>
              </w:rPr>
              <w:t xml:space="preserve">Respecto al Apéndice 1-D de la región Arequipa: se aclara </w:t>
            </w:r>
            <w:r w:rsidR="00547371">
              <w:rPr>
                <w:rFonts w:eastAsia="Times New Roman" w:cs="Arial"/>
                <w:lang w:val="es-PE"/>
              </w:rPr>
              <w:t xml:space="preserve">que </w:t>
            </w:r>
            <w:r w:rsidRPr="007D375B">
              <w:rPr>
                <w:rFonts w:eastAsia="Times New Roman" w:cs="Arial"/>
                <w:lang w:val="es-PE"/>
              </w:rPr>
              <w:t>los nombres de los nodos de agregación denominados CASTILLA, CONDESUYO</w:t>
            </w:r>
            <w:r w:rsidR="00547371">
              <w:rPr>
                <w:rFonts w:eastAsia="Times New Roman" w:cs="Arial"/>
                <w:lang w:val="es-PE"/>
              </w:rPr>
              <w:t xml:space="preserve"> y</w:t>
            </w:r>
            <w:r w:rsidRPr="007D375B">
              <w:rPr>
                <w:rFonts w:eastAsia="Times New Roman" w:cs="Arial"/>
                <w:lang w:val="es-PE"/>
              </w:rPr>
              <w:t xml:space="preserve"> LA UNION, corresponden a los nodos APLAO, CHUQUIBAMBA y COTAHUASI respectivamente</w:t>
            </w:r>
            <w:r w:rsidR="00547371">
              <w:rPr>
                <w:rFonts w:eastAsia="Times New Roman" w:cs="Arial"/>
                <w:lang w:val="es-PE"/>
              </w:rPr>
              <w:t>,</w:t>
            </w:r>
            <w:r w:rsidRPr="007D375B">
              <w:rPr>
                <w:rFonts w:eastAsia="Times New Roman" w:cs="Arial"/>
                <w:lang w:val="es-PE"/>
              </w:rPr>
              <w:t xml:space="preserve"> usados en el listado de los Nodos de la Red de Transporte (Apéndice N° 1-A).</w:t>
            </w:r>
          </w:p>
          <w:p w14:paraId="48702D6D" w14:textId="77777777" w:rsidR="003B0F2E" w:rsidRPr="007D375B" w:rsidRDefault="003B0F2E" w:rsidP="001771E7">
            <w:pPr>
              <w:spacing w:line="256" w:lineRule="auto"/>
              <w:jc w:val="both"/>
              <w:rPr>
                <w:rFonts w:eastAsia="Times New Roman" w:cs="Arial"/>
                <w:lang w:val="es-PE"/>
              </w:rPr>
            </w:pPr>
          </w:p>
          <w:p w14:paraId="128B7BC7" w14:textId="20DA6818" w:rsidR="00CB4E9E" w:rsidRPr="007D375B" w:rsidRDefault="00547371" w:rsidP="00CB4E9E">
            <w:pPr>
              <w:contextualSpacing/>
              <w:jc w:val="both"/>
              <w:rPr>
                <w:rFonts w:eastAsia="Times New Roman" w:cs="Arial"/>
                <w:lang w:val="es-PE"/>
              </w:rPr>
            </w:pPr>
            <w:r>
              <w:rPr>
                <w:rFonts w:cs="Arial"/>
              </w:rPr>
              <w:t xml:space="preserve">Con </w:t>
            </w:r>
            <w:r w:rsidR="00237F4C" w:rsidRPr="007D375B">
              <w:rPr>
                <w:rFonts w:cs="Arial"/>
              </w:rPr>
              <w:t>relación al listado de los Nodos de la Red de Transporte Apéndice 1-A de las Regiones Huánuco y San Martí</w:t>
            </w:r>
            <w:r w:rsidR="00F12F16" w:rsidRPr="007D375B">
              <w:rPr>
                <w:rFonts w:cs="Arial"/>
              </w:rPr>
              <w:t>n</w:t>
            </w:r>
            <w:r>
              <w:rPr>
                <w:rFonts w:cs="Arial"/>
              </w:rPr>
              <w:t xml:space="preserve">, </w:t>
            </w:r>
            <w:r w:rsidR="00096B18">
              <w:rPr>
                <w:rFonts w:cs="Arial"/>
              </w:rPr>
              <w:t xml:space="preserve">y Apéndice 1-D de la Región San Martín </w:t>
            </w:r>
            <w:r>
              <w:rPr>
                <w:rFonts w:cs="Arial"/>
              </w:rPr>
              <w:t xml:space="preserve">remitirse a la </w:t>
            </w:r>
            <w:r w:rsidR="00770E6C" w:rsidRPr="007D375B">
              <w:rPr>
                <w:rFonts w:eastAsia="Times New Roman" w:cs="Arial"/>
                <w:lang w:val="es-PE"/>
              </w:rPr>
              <w:t xml:space="preserve">Modificación </w:t>
            </w:r>
            <w:r w:rsidR="00AD31C5" w:rsidRPr="007D375B">
              <w:rPr>
                <w:rFonts w:eastAsia="Times New Roman" w:cs="Arial"/>
                <w:lang w:val="es-PE"/>
              </w:rPr>
              <w:t xml:space="preserve">N° </w:t>
            </w:r>
            <w:r w:rsidR="003D4B56">
              <w:rPr>
                <w:rFonts w:eastAsia="Times New Roman" w:cs="Arial"/>
                <w:lang w:val="es-PE"/>
              </w:rPr>
              <w:t>55</w:t>
            </w:r>
            <w:r w:rsidR="00AD31C5" w:rsidRPr="007D375B">
              <w:rPr>
                <w:rFonts w:eastAsia="Times New Roman" w:cs="Arial"/>
                <w:lang w:val="es-PE"/>
              </w:rPr>
              <w:t xml:space="preserve"> </w:t>
            </w:r>
            <w:r w:rsidR="002E4958">
              <w:rPr>
                <w:rFonts w:eastAsia="Times New Roman" w:cs="Arial"/>
                <w:lang w:val="es-PE"/>
              </w:rPr>
              <w:t xml:space="preserve">y </w:t>
            </w:r>
            <w:r w:rsidR="003D4B56">
              <w:rPr>
                <w:rFonts w:eastAsia="Times New Roman" w:cs="Arial"/>
                <w:lang w:val="es-PE"/>
              </w:rPr>
              <w:t>56</w:t>
            </w:r>
            <w:r w:rsidR="002E4958">
              <w:rPr>
                <w:rFonts w:eastAsia="Times New Roman" w:cs="Arial"/>
                <w:lang w:val="es-PE"/>
              </w:rPr>
              <w:t xml:space="preserve"> </w:t>
            </w:r>
            <w:r w:rsidR="00CB4E9E" w:rsidRPr="007D375B">
              <w:rPr>
                <w:rFonts w:eastAsia="Times New Roman" w:cs="Arial"/>
                <w:lang w:val="es-PE"/>
              </w:rPr>
              <w:t xml:space="preserve">de la Circular N° </w:t>
            </w:r>
            <w:r w:rsidR="00143417">
              <w:rPr>
                <w:rFonts w:eastAsia="Times New Roman" w:cs="Arial"/>
                <w:lang w:val="es-PE"/>
              </w:rPr>
              <w:t>____</w:t>
            </w:r>
            <w:r w:rsidR="00CB4E9E" w:rsidRPr="007D375B">
              <w:rPr>
                <w:rFonts w:eastAsia="Times New Roman" w:cs="Arial"/>
                <w:lang w:val="es-PE"/>
              </w:rPr>
              <w:t>.</w:t>
            </w:r>
          </w:p>
          <w:p w14:paraId="61595980" w14:textId="77777777" w:rsidR="002A1508" w:rsidRPr="007D375B" w:rsidRDefault="002A1508" w:rsidP="00547371">
            <w:pPr>
              <w:contextualSpacing/>
              <w:jc w:val="both"/>
              <w:rPr>
                <w:rFonts w:asciiTheme="minorHAnsi" w:hAnsiTheme="minorHAnsi" w:cs="Arial"/>
              </w:rPr>
            </w:pPr>
          </w:p>
        </w:tc>
      </w:tr>
    </w:tbl>
    <w:p w14:paraId="0923C698" w14:textId="77777777" w:rsidR="005F78AC" w:rsidRPr="007D375B" w:rsidRDefault="005F78AC" w:rsidP="00F27677">
      <w:pPr>
        <w:jc w:val="both"/>
        <w:rPr>
          <w:rFonts w:ascii="Arial" w:hAnsi="Arial" w:cs="Arial"/>
          <w:lang w:val="es-PE"/>
        </w:rPr>
      </w:pPr>
    </w:p>
    <w:tbl>
      <w:tblPr>
        <w:tblStyle w:val="Tablaconcuadrcula"/>
        <w:tblW w:w="5000" w:type="pct"/>
        <w:jc w:val="right"/>
        <w:tblLook w:val="04A0" w:firstRow="1" w:lastRow="0" w:firstColumn="1" w:lastColumn="0" w:noHBand="0" w:noVBand="1"/>
      </w:tblPr>
      <w:tblGrid>
        <w:gridCol w:w="6799"/>
        <w:gridCol w:w="1695"/>
      </w:tblGrid>
      <w:tr w:rsidR="008262AA" w:rsidRPr="002A2ACF" w14:paraId="04562A3B" w14:textId="77777777" w:rsidTr="001D3CA7">
        <w:trPr>
          <w:jc w:val="right"/>
        </w:trPr>
        <w:tc>
          <w:tcPr>
            <w:tcW w:w="4002" w:type="pct"/>
          </w:tcPr>
          <w:p w14:paraId="5DAF138E" w14:textId="77777777" w:rsidR="008262AA" w:rsidRPr="002A2ACF" w:rsidRDefault="008262AA" w:rsidP="00F27677">
            <w:pPr>
              <w:jc w:val="both"/>
              <w:rPr>
                <w:rFonts w:cs="Arial"/>
                <w:b/>
              </w:rPr>
            </w:pPr>
            <w:r w:rsidRPr="002A2ACF">
              <w:rPr>
                <w:rFonts w:cs="Arial"/>
                <w:b/>
              </w:rPr>
              <w:t>Nº de Consulta a las ESPECIFICACIONES TÉCNICAS DE LA RED DE TRANSPORTE (Anexo Nº 8-A)</w:t>
            </w:r>
          </w:p>
        </w:tc>
        <w:tc>
          <w:tcPr>
            <w:tcW w:w="998" w:type="pct"/>
            <w:vAlign w:val="center"/>
          </w:tcPr>
          <w:p w14:paraId="208E0B59" w14:textId="3F17AC62" w:rsidR="008262AA" w:rsidRPr="002A2ACF" w:rsidRDefault="00806E6A" w:rsidP="00F27677">
            <w:pPr>
              <w:jc w:val="center"/>
              <w:rPr>
                <w:rFonts w:cs="Arial"/>
                <w:b/>
              </w:rPr>
            </w:pPr>
            <w:r>
              <w:rPr>
                <w:rFonts w:cs="Arial"/>
                <w:b/>
              </w:rPr>
              <w:t>13</w:t>
            </w:r>
          </w:p>
        </w:tc>
      </w:tr>
      <w:tr w:rsidR="008262AA" w:rsidRPr="002A2ACF" w14:paraId="584DDA27" w14:textId="77777777" w:rsidTr="001D3CA7">
        <w:trPr>
          <w:jc w:val="right"/>
        </w:trPr>
        <w:tc>
          <w:tcPr>
            <w:tcW w:w="4002" w:type="pct"/>
          </w:tcPr>
          <w:p w14:paraId="789EC530" w14:textId="77777777" w:rsidR="008262AA" w:rsidRPr="002A2ACF" w:rsidRDefault="008262AA" w:rsidP="00F27677">
            <w:pPr>
              <w:jc w:val="both"/>
              <w:rPr>
                <w:rFonts w:cs="Arial"/>
                <w:b/>
              </w:rPr>
            </w:pPr>
            <w:r w:rsidRPr="002A2ACF">
              <w:rPr>
                <w:rFonts w:cs="Arial"/>
                <w:b/>
              </w:rPr>
              <w:t>Numeral, literal u otra división de las ESPECIFICACIONES TÉCNICAS DE LA RED DE TRANSPORTE (Anexo Nº 8-A)</w:t>
            </w:r>
          </w:p>
        </w:tc>
        <w:tc>
          <w:tcPr>
            <w:tcW w:w="998" w:type="pct"/>
            <w:vAlign w:val="center"/>
          </w:tcPr>
          <w:p w14:paraId="7DFFC5A2" w14:textId="77777777" w:rsidR="008262AA" w:rsidRPr="002A2ACF" w:rsidRDefault="008262AA" w:rsidP="00F27677">
            <w:pPr>
              <w:jc w:val="center"/>
              <w:rPr>
                <w:rFonts w:cs="Arial"/>
                <w:b/>
              </w:rPr>
            </w:pPr>
            <w:r w:rsidRPr="002A2ACF">
              <w:rPr>
                <w:rFonts w:cs="Arial"/>
                <w:b/>
              </w:rPr>
              <w:t>1.11</w:t>
            </w:r>
          </w:p>
        </w:tc>
      </w:tr>
      <w:tr w:rsidR="008262AA" w:rsidRPr="002A2ACF" w14:paraId="1F7332AA" w14:textId="77777777" w:rsidTr="001D3CA7">
        <w:trPr>
          <w:jc w:val="right"/>
        </w:trPr>
        <w:tc>
          <w:tcPr>
            <w:tcW w:w="5000" w:type="pct"/>
            <w:gridSpan w:val="2"/>
          </w:tcPr>
          <w:p w14:paraId="3DB6DF36" w14:textId="77777777" w:rsidR="008262AA" w:rsidRPr="002A2ACF" w:rsidRDefault="008262AA" w:rsidP="00F27677">
            <w:pPr>
              <w:jc w:val="both"/>
              <w:rPr>
                <w:rFonts w:cs="Arial"/>
                <w:i/>
              </w:rPr>
            </w:pPr>
            <w:r w:rsidRPr="002A2ACF">
              <w:rPr>
                <w:rFonts w:cs="Arial"/>
                <w:i/>
              </w:rPr>
              <w:t>El CONTRATADO debe entregar al FITEL una Garantía de Calidad por cada fabricante de los principales equipos de energía, datos, transmisión, así como fibra óptica mediante la cual garantiza la calidad y buen funcionamiento de estos, durante tres (03) contados desde la suscripción del ACTA DE CONFORMIDAD DE PUESTA EN SERVICIOS DE LA RED DE TRANSPORTE. Este documento es requisito para la suscripción de la mencionada acta.</w:t>
            </w:r>
          </w:p>
          <w:p w14:paraId="2B9DFAAD" w14:textId="77777777" w:rsidR="008262AA" w:rsidRPr="002A2ACF" w:rsidRDefault="008262AA" w:rsidP="00F27677">
            <w:pPr>
              <w:jc w:val="both"/>
              <w:rPr>
                <w:rFonts w:cs="Arial"/>
              </w:rPr>
            </w:pPr>
          </w:p>
          <w:p w14:paraId="66A69371" w14:textId="77777777" w:rsidR="008262AA" w:rsidRPr="002A2ACF" w:rsidRDefault="008262AA" w:rsidP="00F27677">
            <w:pPr>
              <w:jc w:val="both"/>
              <w:rPr>
                <w:rFonts w:cs="Arial"/>
              </w:rPr>
            </w:pPr>
            <w:r w:rsidRPr="002A2ACF">
              <w:rPr>
                <w:rFonts w:cs="Arial"/>
              </w:rPr>
              <w:t>Sírvase aclarar cuál será el tiempo máximo de vigencia de la garantía exigida en el párrafo precedente por cada uno de los componentes enumerados.</w:t>
            </w:r>
          </w:p>
        </w:tc>
      </w:tr>
      <w:tr w:rsidR="008262AA" w:rsidRPr="008D1334" w14:paraId="79EA669E" w14:textId="77777777" w:rsidTr="001D3CA7">
        <w:trPr>
          <w:jc w:val="right"/>
        </w:trPr>
        <w:tc>
          <w:tcPr>
            <w:tcW w:w="5000" w:type="pct"/>
            <w:gridSpan w:val="2"/>
          </w:tcPr>
          <w:p w14:paraId="216B6AB8" w14:textId="77777777" w:rsidR="002A1508" w:rsidRPr="008D1334" w:rsidRDefault="008262AA" w:rsidP="008D1334">
            <w:pPr>
              <w:contextualSpacing/>
              <w:jc w:val="both"/>
              <w:rPr>
                <w:rFonts w:asciiTheme="minorHAnsi" w:eastAsia="Times New Roman" w:hAnsiTheme="minorHAnsi" w:cs="Arial"/>
                <w:lang w:val="es-PE"/>
              </w:rPr>
            </w:pPr>
            <w:r w:rsidRPr="008D1334">
              <w:rPr>
                <w:rFonts w:eastAsia="Times New Roman" w:cs="Arial"/>
                <w:b/>
                <w:u w:val="single"/>
                <w:lang w:val="es-PE"/>
              </w:rPr>
              <w:t>Respuesta</w:t>
            </w:r>
            <w:r w:rsidRPr="008D1334">
              <w:rPr>
                <w:rFonts w:eastAsia="Times New Roman" w:cs="Arial"/>
                <w:lang w:val="es-PE"/>
              </w:rPr>
              <w:t>:</w:t>
            </w:r>
          </w:p>
          <w:p w14:paraId="30E9C8D8" w14:textId="77777777" w:rsidR="002A1508" w:rsidRPr="008D1334" w:rsidRDefault="002A1508" w:rsidP="008D1334">
            <w:pPr>
              <w:contextualSpacing/>
              <w:jc w:val="both"/>
              <w:rPr>
                <w:rFonts w:asciiTheme="minorHAnsi" w:eastAsia="Times New Roman" w:hAnsiTheme="minorHAnsi" w:cs="Arial"/>
                <w:lang w:val="es-PE"/>
              </w:rPr>
            </w:pPr>
          </w:p>
          <w:p w14:paraId="13CAE28F" w14:textId="5F1B3359" w:rsidR="00227139" w:rsidRPr="008D1334" w:rsidRDefault="008D1334" w:rsidP="008D1334">
            <w:pPr>
              <w:contextualSpacing/>
              <w:jc w:val="both"/>
              <w:rPr>
                <w:rFonts w:eastAsia="Times New Roman" w:cs="Arial"/>
                <w:lang w:val="es-PE"/>
              </w:rPr>
            </w:pPr>
            <w:r w:rsidRPr="008D1334">
              <w:rPr>
                <w:rFonts w:eastAsia="Times New Roman" w:cs="Arial"/>
                <w:lang w:val="es-PE"/>
              </w:rPr>
              <w:t xml:space="preserve">Remitirse a la Modificación </w:t>
            </w:r>
            <w:r w:rsidR="00237F4C" w:rsidRPr="008D1334">
              <w:rPr>
                <w:rFonts w:eastAsia="Times New Roman" w:cs="Arial"/>
                <w:lang w:val="es-PE"/>
              </w:rPr>
              <w:t xml:space="preserve">N° </w:t>
            </w:r>
            <w:r w:rsidR="00096B18">
              <w:rPr>
                <w:rFonts w:eastAsia="Times New Roman" w:cs="Arial"/>
                <w:lang w:val="es-PE"/>
              </w:rPr>
              <w:t>22</w:t>
            </w:r>
            <w:r w:rsidR="00237F4C" w:rsidRPr="008D1334">
              <w:rPr>
                <w:rFonts w:eastAsia="Times New Roman" w:cs="Arial"/>
                <w:lang w:val="es-PE"/>
              </w:rPr>
              <w:t xml:space="preserve"> de la Circular N° </w:t>
            </w:r>
            <w:r w:rsidR="00143417">
              <w:rPr>
                <w:rFonts w:eastAsia="Times New Roman" w:cs="Arial"/>
                <w:lang w:val="es-PE"/>
              </w:rPr>
              <w:t>___</w:t>
            </w:r>
            <w:r w:rsidR="00237F4C" w:rsidRPr="008D1334">
              <w:rPr>
                <w:rFonts w:eastAsia="Times New Roman" w:cs="Arial"/>
                <w:lang w:val="es-PE"/>
              </w:rPr>
              <w:t>.</w:t>
            </w:r>
          </w:p>
          <w:p w14:paraId="6962447D" w14:textId="77777777" w:rsidR="00094386" w:rsidRPr="008D1334" w:rsidRDefault="00094386" w:rsidP="008D1334">
            <w:pPr>
              <w:contextualSpacing/>
              <w:jc w:val="both"/>
              <w:rPr>
                <w:rFonts w:asciiTheme="minorHAnsi" w:eastAsia="Times New Roman" w:hAnsiTheme="minorHAnsi" w:cs="Arial"/>
                <w:lang w:val="es-PE"/>
              </w:rPr>
            </w:pPr>
          </w:p>
        </w:tc>
      </w:tr>
    </w:tbl>
    <w:p w14:paraId="551E43DE" w14:textId="77777777" w:rsidR="008262AA" w:rsidRPr="002A2ACF" w:rsidRDefault="008262AA"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8262AA" w:rsidRPr="002A2ACF" w14:paraId="6868D61F" w14:textId="77777777" w:rsidTr="001D3CA7">
        <w:trPr>
          <w:jc w:val="right"/>
        </w:trPr>
        <w:tc>
          <w:tcPr>
            <w:tcW w:w="4002" w:type="pct"/>
          </w:tcPr>
          <w:p w14:paraId="051E87EC" w14:textId="77777777" w:rsidR="008262AA" w:rsidRPr="002A2ACF" w:rsidRDefault="008262AA" w:rsidP="00F27677">
            <w:pPr>
              <w:jc w:val="both"/>
              <w:rPr>
                <w:rFonts w:cs="Arial"/>
                <w:b/>
              </w:rPr>
            </w:pPr>
            <w:r w:rsidRPr="002A2ACF">
              <w:rPr>
                <w:rFonts w:cs="Arial"/>
                <w:b/>
              </w:rPr>
              <w:t>Nº de Consulta a las ESPECIFICACIONES TÉCNICAS DE LA RED DE TRANSPORTE (Anexo Nº 8-A)</w:t>
            </w:r>
          </w:p>
        </w:tc>
        <w:tc>
          <w:tcPr>
            <w:tcW w:w="998" w:type="pct"/>
            <w:vAlign w:val="center"/>
          </w:tcPr>
          <w:p w14:paraId="7F512E44" w14:textId="318DB406" w:rsidR="008262AA" w:rsidRPr="002A2ACF" w:rsidRDefault="00806E6A" w:rsidP="00F27677">
            <w:pPr>
              <w:jc w:val="center"/>
              <w:rPr>
                <w:rFonts w:cs="Arial"/>
                <w:b/>
              </w:rPr>
            </w:pPr>
            <w:r>
              <w:rPr>
                <w:rFonts w:cs="Arial"/>
                <w:b/>
              </w:rPr>
              <w:t>14</w:t>
            </w:r>
          </w:p>
        </w:tc>
      </w:tr>
      <w:tr w:rsidR="008262AA" w:rsidRPr="002A2ACF" w14:paraId="16E2661D" w14:textId="77777777" w:rsidTr="001D3CA7">
        <w:trPr>
          <w:jc w:val="right"/>
        </w:trPr>
        <w:tc>
          <w:tcPr>
            <w:tcW w:w="4002" w:type="pct"/>
          </w:tcPr>
          <w:p w14:paraId="18EB4100" w14:textId="77777777" w:rsidR="008262AA" w:rsidRPr="002A2ACF" w:rsidRDefault="008262AA" w:rsidP="00F27677">
            <w:pPr>
              <w:jc w:val="both"/>
              <w:rPr>
                <w:rFonts w:cs="Arial"/>
                <w:b/>
              </w:rPr>
            </w:pPr>
            <w:r w:rsidRPr="002A2ACF">
              <w:rPr>
                <w:rFonts w:cs="Arial"/>
                <w:b/>
              </w:rPr>
              <w:t>Numeral, literal u otra división de las ESPECIFICACIONES TÉCNICAS DE LA RED DE TRANSPORTE (Anexo Nº 8-A)</w:t>
            </w:r>
          </w:p>
        </w:tc>
        <w:tc>
          <w:tcPr>
            <w:tcW w:w="998" w:type="pct"/>
            <w:vAlign w:val="center"/>
          </w:tcPr>
          <w:p w14:paraId="14295965" w14:textId="77777777" w:rsidR="008262AA" w:rsidRPr="002A2ACF" w:rsidRDefault="008262AA" w:rsidP="00F27677">
            <w:pPr>
              <w:jc w:val="center"/>
              <w:rPr>
                <w:rFonts w:cs="Arial"/>
                <w:b/>
              </w:rPr>
            </w:pPr>
            <w:r w:rsidRPr="002A2ACF">
              <w:rPr>
                <w:rFonts w:cs="Arial"/>
                <w:b/>
              </w:rPr>
              <w:t>3.6.9.3</w:t>
            </w:r>
          </w:p>
          <w:p w14:paraId="11573A9B" w14:textId="77777777" w:rsidR="008262AA" w:rsidRPr="002A2ACF" w:rsidRDefault="008262AA" w:rsidP="00F27677">
            <w:pPr>
              <w:jc w:val="center"/>
              <w:rPr>
                <w:rFonts w:cs="Arial"/>
                <w:b/>
              </w:rPr>
            </w:pPr>
            <w:r w:rsidRPr="002A2ACF">
              <w:rPr>
                <w:rFonts w:cs="Arial"/>
                <w:b/>
              </w:rPr>
              <w:t>Literal b</w:t>
            </w:r>
          </w:p>
          <w:p w14:paraId="5A7007A7" w14:textId="77777777" w:rsidR="008262AA" w:rsidRPr="002A2ACF" w:rsidRDefault="008262AA" w:rsidP="00F27677">
            <w:pPr>
              <w:jc w:val="center"/>
              <w:rPr>
                <w:rFonts w:cs="Arial"/>
                <w:b/>
              </w:rPr>
            </w:pPr>
            <w:r w:rsidRPr="002A2ACF">
              <w:rPr>
                <w:rFonts w:cs="Arial"/>
                <w:b/>
              </w:rPr>
              <w:t xml:space="preserve">Sub literal b.1 </w:t>
            </w:r>
          </w:p>
        </w:tc>
      </w:tr>
      <w:tr w:rsidR="008262AA" w:rsidRPr="002A2ACF" w14:paraId="6C72CF43" w14:textId="77777777" w:rsidTr="001D3CA7">
        <w:trPr>
          <w:jc w:val="right"/>
        </w:trPr>
        <w:tc>
          <w:tcPr>
            <w:tcW w:w="5000" w:type="pct"/>
            <w:gridSpan w:val="2"/>
          </w:tcPr>
          <w:p w14:paraId="06743537" w14:textId="77777777" w:rsidR="008262AA" w:rsidRPr="002A2ACF" w:rsidRDefault="008262AA" w:rsidP="00F27677">
            <w:pPr>
              <w:tabs>
                <w:tab w:val="left" w:pos="851"/>
              </w:tabs>
              <w:jc w:val="both"/>
              <w:rPr>
                <w:rFonts w:cs="Arial"/>
                <w:i/>
              </w:rPr>
            </w:pPr>
            <w:r w:rsidRPr="002A2ACF">
              <w:rPr>
                <w:rFonts w:cs="Arial"/>
                <w:i/>
              </w:rPr>
              <w:t>Contará con una carcasa de clasificación IP66, NEMA 4X e IK10, fabricada en polímero resistente a rayos ultravioleta con parasol ajustable.</w:t>
            </w:r>
          </w:p>
          <w:p w14:paraId="332A27D1" w14:textId="77777777" w:rsidR="008262AA" w:rsidRPr="002A2ACF" w:rsidRDefault="008262AA" w:rsidP="00F27677">
            <w:pPr>
              <w:tabs>
                <w:tab w:val="left" w:pos="851"/>
              </w:tabs>
              <w:jc w:val="both"/>
              <w:rPr>
                <w:rFonts w:cs="Arial"/>
                <w:i/>
              </w:rPr>
            </w:pPr>
          </w:p>
          <w:p w14:paraId="7346568A" w14:textId="77777777" w:rsidR="008262AA" w:rsidRPr="002A2ACF" w:rsidRDefault="008262AA" w:rsidP="00F27677">
            <w:pPr>
              <w:tabs>
                <w:tab w:val="left" w:pos="851"/>
              </w:tabs>
              <w:jc w:val="both"/>
              <w:rPr>
                <w:rFonts w:cs="Arial"/>
              </w:rPr>
            </w:pPr>
            <w:r w:rsidRPr="002A2ACF">
              <w:rPr>
                <w:rFonts w:cs="Arial"/>
              </w:rPr>
              <w:t>Es una incongruencia solicitar que el equipo cumpla con clasificación IP66 e IK10 y se solicite que este mismo equipo cuente con una carcasa fabricada en polímero (plástico); por lo expuesto se solicita aclarar la especificación dado que no hay lógica entre la norma requerida y el material del equipo para cumplir los parámetros de anti-vandalismo.</w:t>
            </w:r>
          </w:p>
        </w:tc>
      </w:tr>
      <w:tr w:rsidR="00792447" w:rsidRPr="008D1334" w14:paraId="0A446A3D" w14:textId="77777777" w:rsidTr="001D3CA7">
        <w:trPr>
          <w:jc w:val="right"/>
        </w:trPr>
        <w:tc>
          <w:tcPr>
            <w:tcW w:w="5000" w:type="pct"/>
            <w:gridSpan w:val="2"/>
          </w:tcPr>
          <w:p w14:paraId="0B86232C" w14:textId="77777777" w:rsidR="00C605F0" w:rsidRPr="008D1334" w:rsidRDefault="00C605F0" w:rsidP="00C605F0">
            <w:pPr>
              <w:contextualSpacing/>
              <w:rPr>
                <w:rFonts w:eastAsia="Times New Roman" w:cs="Arial"/>
                <w:lang w:val="es-PE"/>
              </w:rPr>
            </w:pPr>
            <w:r w:rsidRPr="008D1334">
              <w:rPr>
                <w:rFonts w:eastAsia="Times New Roman" w:cs="Arial"/>
                <w:b/>
                <w:u w:val="single"/>
                <w:lang w:val="es-PE"/>
              </w:rPr>
              <w:t>Respuesta</w:t>
            </w:r>
            <w:r w:rsidRPr="008D1334">
              <w:rPr>
                <w:rFonts w:eastAsia="Times New Roman" w:cs="Arial"/>
                <w:lang w:val="es-PE"/>
              </w:rPr>
              <w:t>:</w:t>
            </w:r>
          </w:p>
          <w:p w14:paraId="33FFFCC4" w14:textId="77777777" w:rsidR="008D62BF" w:rsidRPr="008D1334" w:rsidRDefault="008D62BF" w:rsidP="00C605F0">
            <w:pPr>
              <w:contextualSpacing/>
              <w:rPr>
                <w:rFonts w:eastAsia="Times New Roman" w:cs="Arial"/>
                <w:lang w:val="es-PE"/>
              </w:rPr>
            </w:pPr>
          </w:p>
          <w:p w14:paraId="7E90C45D" w14:textId="4C9B7B03" w:rsidR="00347E03" w:rsidRPr="008D1334" w:rsidRDefault="008D1334" w:rsidP="00347E03">
            <w:pPr>
              <w:contextualSpacing/>
              <w:jc w:val="both"/>
              <w:rPr>
                <w:rFonts w:eastAsia="Times New Roman" w:cs="Arial"/>
                <w:lang w:val="es-PE"/>
              </w:rPr>
            </w:pPr>
            <w:r>
              <w:rPr>
                <w:rFonts w:eastAsia="Times New Roman" w:cs="Arial"/>
                <w:lang w:val="es-PE"/>
              </w:rPr>
              <w:t xml:space="preserve">Remitirse a la </w:t>
            </w:r>
            <w:r w:rsidRPr="008D1334">
              <w:rPr>
                <w:rFonts w:eastAsia="Times New Roman" w:cs="Arial"/>
                <w:lang w:val="es-PE"/>
              </w:rPr>
              <w:t xml:space="preserve">Modificación </w:t>
            </w:r>
            <w:r w:rsidR="00237F4C" w:rsidRPr="00792447">
              <w:rPr>
                <w:rFonts w:eastAsia="Times New Roman" w:cs="Arial"/>
                <w:lang w:val="es-PE"/>
              </w:rPr>
              <w:t xml:space="preserve">N° </w:t>
            </w:r>
            <w:r w:rsidR="00096B18">
              <w:rPr>
                <w:rFonts w:eastAsia="Times New Roman" w:cs="Arial"/>
                <w:lang w:val="es-PE"/>
              </w:rPr>
              <w:t>35</w:t>
            </w:r>
            <w:r w:rsidR="00237F4C" w:rsidRPr="00792447">
              <w:rPr>
                <w:rFonts w:eastAsia="Times New Roman" w:cs="Arial"/>
                <w:lang w:val="es-PE"/>
              </w:rPr>
              <w:t xml:space="preserve"> de la Circular N° </w:t>
            </w:r>
            <w:r w:rsidR="00143417">
              <w:rPr>
                <w:rFonts w:eastAsia="Times New Roman" w:cs="Arial"/>
                <w:lang w:val="es-PE"/>
              </w:rPr>
              <w:t>____</w:t>
            </w:r>
            <w:r w:rsidR="00237F4C" w:rsidRPr="00792447">
              <w:rPr>
                <w:rFonts w:eastAsia="Times New Roman" w:cs="Arial"/>
                <w:lang w:val="es-PE"/>
              </w:rPr>
              <w:t>.</w:t>
            </w:r>
          </w:p>
          <w:p w14:paraId="154B7140" w14:textId="77777777" w:rsidR="008D62BF" w:rsidRPr="008D1334" w:rsidRDefault="008D62BF" w:rsidP="008D1334">
            <w:pPr>
              <w:contextualSpacing/>
              <w:rPr>
                <w:rFonts w:eastAsia="Times New Roman" w:cs="Arial"/>
                <w:lang w:val="es-PE"/>
              </w:rPr>
            </w:pPr>
          </w:p>
        </w:tc>
      </w:tr>
    </w:tbl>
    <w:p w14:paraId="7DAC4C4C" w14:textId="77777777" w:rsidR="008262AA" w:rsidRPr="002A2ACF" w:rsidRDefault="008262AA"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8262AA" w:rsidRPr="002A2ACF" w14:paraId="2ADB8FB1" w14:textId="77777777" w:rsidTr="001D3CA7">
        <w:trPr>
          <w:jc w:val="right"/>
        </w:trPr>
        <w:tc>
          <w:tcPr>
            <w:tcW w:w="4002" w:type="pct"/>
          </w:tcPr>
          <w:p w14:paraId="55F7EAE8" w14:textId="77777777" w:rsidR="008262AA" w:rsidRPr="002A2ACF" w:rsidRDefault="008262AA" w:rsidP="00F27677">
            <w:pPr>
              <w:jc w:val="both"/>
              <w:rPr>
                <w:rFonts w:cs="Arial"/>
                <w:b/>
              </w:rPr>
            </w:pPr>
            <w:r w:rsidRPr="002A2ACF">
              <w:rPr>
                <w:rFonts w:cs="Arial"/>
                <w:b/>
              </w:rPr>
              <w:t>Nº de Consulta a las ESPECIFICACIONES TÉCNICAS DE LA RED DE TRANSPORTE (Anexo Nº 8-A)</w:t>
            </w:r>
          </w:p>
        </w:tc>
        <w:tc>
          <w:tcPr>
            <w:tcW w:w="998" w:type="pct"/>
            <w:vAlign w:val="center"/>
          </w:tcPr>
          <w:p w14:paraId="22FBA451" w14:textId="03CB06F3" w:rsidR="008262AA" w:rsidRPr="002A2ACF" w:rsidRDefault="00806E6A" w:rsidP="00F27677">
            <w:pPr>
              <w:jc w:val="center"/>
              <w:rPr>
                <w:rFonts w:cs="Arial"/>
                <w:b/>
              </w:rPr>
            </w:pPr>
            <w:r>
              <w:rPr>
                <w:rFonts w:cs="Arial"/>
                <w:b/>
              </w:rPr>
              <w:t>15</w:t>
            </w:r>
          </w:p>
        </w:tc>
      </w:tr>
      <w:tr w:rsidR="008262AA" w:rsidRPr="002A2ACF" w14:paraId="14569878" w14:textId="77777777" w:rsidTr="001D3CA7">
        <w:trPr>
          <w:jc w:val="right"/>
        </w:trPr>
        <w:tc>
          <w:tcPr>
            <w:tcW w:w="4002" w:type="pct"/>
          </w:tcPr>
          <w:p w14:paraId="44245217" w14:textId="77777777" w:rsidR="008262AA" w:rsidRPr="002A2ACF" w:rsidRDefault="008262AA" w:rsidP="00F27677">
            <w:pPr>
              <w:jc w:val="both"/>
              <w:rPr>
                <w:rFonts w:cs="Arial"/>
                <w:b/>
              </w:rPr>
            </w:pPr>
            <w:r w:rsidRPr="002A2ACF">
              <w:rPr>
                <w:rFonts w:cs="Arial"/>
                <w:b/>
              </w:rPr>
              <w:t>Numeral, literal u otra división de las ESPECIFICACIONES TÉCNICAS DE LA RED DE TRANSPORTE (Anexo Nº 8-A)</w:t>
            </w:r>
          </w:p>
        </w:tc>
        <w:tc>
          <w:tcPr>
            <w:tcW w:w="998" w:type="pct"/>
            <w:vAlign w:val="center"/>
          </w:tcPr>
          <w:p w14:paraId="406E1F90" w14:textId="77777777" w:rsidR="008262AA" w:rsidRPr="002A2ACF" w:rsidRDefault="008262AA" w:rsidP="00F27677">
            <w:pPr>
              <w:jc w:val="center"/>
              <w:rPr>
                <w:rFonts w:cs="Arial"/>
                <w:b/>
              </w:rPr>
            </w:pPr>
            <w:r w:rsidRPr="002A2ACF">
              <w:rPr>
                <w:rFonts w:cs="Arial"/>
                <w:b/>
              </w:rPr>
              <w:t>3.6.9.4</w:t>
            </w:r>
          </w:p>
          <w:p w14:paraId="5BBD9DAB" w14:textId="77777777" w:rsidR="008262AA" w:rsidRPr="002A2ACF" w:rsidRDefault="008262AA" w:rsidP="00F27677">
            <w:pPr>
              <w:jc w:val="center"/>
              <w:rPr>
                <w:rFonts w:cs="Arial"/>
                <w:b/>
              </w:rPr>
            </w:pPr>
            <w:r w:rsidRPr="002A2ACF">
              <w:rPr>
                <w:rFonts w:cs="Arial"/>
                <w:b/>
              </w:rPr>
              <w:t xml:space="preserve"> </w:t>
            </w:r>
          </w:p>
        </w:tc>
      </w:tr>
      <w:tr w:rsidR="008262AA" w:rsidRPr="002A2ACF" w14:paraId="61B7A66F" w14:textId="77777777" w:rsidTr="001D3CA7">
        <w:trPr>
          <w:jc w:val="right"/>
        </w:trPr>
        <w:tc>
          <w:tcPr>
            <w:tcW w:w="5000" w:type="pct"/>
            <w:gridSpan w:val="2"/>
          </w:tcPr>
          <w:p w14:paraId="5923E3EC" w14:textId="77777777" w:rsidR="008262AA" w:rsidRPr="002A2ACF" w:rsidRDefault="008262AA" w:rsidP="00F27677">
            <w:pPr>
              <w:tabs>
                <w:tab w:val="left" w:pos="851"/>
              </w:tabs>
              <w:jc w:val="both"/>
              <w:rPr>
                <w:rFonts w:cs="Arial"/>
                <w:i/>
              </w:rPr>
            </w:pPr>
            <w:r w:rsidRPr="002A2ACF">
              <w:rPr>
                <w:rFonts w:cs="Arial"/>
                <w:i/>
              </w:rPr>
              <w:t>Adicionalmente, dentro de cada Nodo se instalará un grabador de video con una capacidad mínima de almacenamiento de tres (03) TB, el cual podrá ser instalado dentro del gabinete de equipos de comunicaciones y cumpliendo siempre con las recomendaciones del fabricante.</w:t>
            </w:r>
          </w:p>
          <w:p w14:paraId="50EBB4A4" w14:textId="77777777" w:rsidR="008262AA" w:rsidRPr="002A2ACF" w:rsidRDefault="008262AA" w:rsidP="00F27677">
            <w:pPr>
              <w:tabs>
                <w:tab w:val="left" w:pos="851"/>
              </w:tabs>
              <w:jc w:val="both"/>
              <w:rPr>
                <w:rFonts w:cs="Arial"/>
                <w:i/>
              </w:rPr>
            </w:pPr>
          </w:p>
          <w:p w14:paraId="7D7DE498" w14:textId="77777777" w:rsidR="008262AA" w:rsidRPr="002A2ACF" w:rsidRDefault="008262AA" w:rsidP="00F27677">
            <w:pPr>
              <w:tabs>
                <w:tab w:val="left" w:pos="851"/>
              </w:tabs>
              <w:jc w:val="both"/>
              <w:rPr>
                <w:rFonts w:cs="Arial"/>
              </w:rPr>
            </w:pPr>
            <w:r w:rsidRPr="002A2ACF">
              <w:rPr>
                <w:rFonts w:cs="Arial"/>
              </w:rPr>
              <w:t>Sírvase indicar, si se aceptaran como reemplazo del sistema de grabación, sistemas de almacenamiento tipo storage que cumplan y/o superen los 3Tb de grabación requeridos.</w:t>
            </w:r>
          </w:p>
        </w:tc>
      </w:tr>
      <w:tr w:rsidR="00792447" w:rsidRPr="00792447" w14:paraId="36BBB901" w14:textId="77777777" w:rsidTr="001D3CA7">
        <w:trPr>
          <w:jc w:val="right"/>
        </w:trPr>
        <w:tc>
          <w:tcPr>
            <w:tcW w:w="5000" w:type="pct"/>
            <w:gridSpan w:val="2"/>
          </w:tcPr>
          <w:p w14:paraId="5D78DD0B" w14:textId="77777777" w:rsidR="008262AA" w:rsidRPr="00792447" w:rsidRDefault="008262AA" w:rsidP="00F27677">
            <w:pPr>
              <w:contextualSpacing/>
              <w:rPr>
                <w:rFonts w:eastAsia="Times New Roman" w:cs="Arial"/>
                <w:lang w:val="es-PE"/>
              </w:rPr>
            </w:pPr>
            <w:r w:rsidRPr="00792447">
              <w:rPr>
                <w:rFonts w:eastAsia="Times New Roman" w:cs="Arial"/>
                <w:b/>
                <w:u w:val="single"/>
                <w:lang w:val="es-PE"/>
              </w:rPr>
              <w:t>Respuesta</w:t>
            </w:r>
            <w:r w:rsidRPr="00792447">
              <w:rPr>
                <w:rFonts w:eastAsia="Times New Roman" w:cs="Arial"/>
                <w:lang w:val="es-PE"/>
              </w:rPr>
              <w:t>:</w:t>
            </w:r>
          </w:p>
          <w:p w14:paraId="00C4DE58" w14:textId="77777777" w:rsidR="008D62BF" w:rsidRPr="00792447" w:rsidRDefault="008D62BF" w:rsidP="00F27677">
            <w:pPr>
              <w:contextualSpacing/>
              <w:rPr>
                <w:rFonts w:eastAsia="Times New Roman" w:cs="Arial"/>
                <w:lang w:val="es-PE"/>
              </w:rPr>
            </w:pPr>
          </w:p>
          <w:p w14:paraId="1B92864D" w14:textId="77777777" w:rsidR="006733ED" w:rsidRPr="00792447" w:rsidRDefault="00680137" w:rsidP="00F27677">
            <w:pPr>
              <w:contextualSpacing/>
              <w:rPr>
                <w:rFonts w:eastAsia="Times New Roman" w:cs="Arial"/>
                <w:lang w:val="es-PE"/>
              </w:rPr>
            </w:pPr>
            <w:r w:rsidRPr="00792447">
              <w:rPr>
                <w:rFonts w:eastAsia="Times New Roman" w:cs="Arial"/>
                <w:lang w:val="es-PE"/>
              </w:rPr>
              <w:t xml:space="preserve">Se precisa que este requerimiento es cubierto con la instalación de un NVR. </w:t>
            </w:r>
          </w:p>
          <w:p w14:paraId="5F36F184" w14:textId="77777777" w:rsidR="006733ED" w:rsidRPr="00792447" w:rsidRDefault="006733ED" w:rsidP="006733ED">
            <w:pPr>
              <w:contextualSpacing/>
              <w:jc w:val="both"/>
              <w:rPr>
                <w:rFonts w:eastAsia="Times New Roman" w:cs="Arial"/>
                <w:lang w:val="es-PE"/>
              </w:rPr>
            </w:pPr>
          </w:p>
          <w:p w14:paraId="59DC4D79" w14:textId="2FF2250E" w:rsidR="002A1508" w:rsidRPr="00792447" w:rsidRDefault="00792447" w:rsidP="00792447">
            <w:pPr>
              <w:contextualSpacing/>
              <w:jc w:val="both"/>
              <w:rPr>
                <w:rFonts w:eastAsia="Times New Roman" w:cs="Arial"/>
                <w:lang w:val="es-PE"/>
              </w:rPr>
            </w:pPr>
            <w:r w:rsidRPr="00792447">
              <w:rPr>
                <w:rFonts w:eastAsia="Times New Roman" w:cs="Arial"/>
                <w:lang w:val="es-PE"/>
              </w:rPr>
              <w:t xml:space="preserve">Remitirse a la Modificación </w:t>
            </w:r>
            <w:r w:rsidR="00237F4C" w:rsidRPr="00792447">
              <w:rPr>
                <w:rFonts w:eastAsia="Times New Roman" w:cs="Arial"/>
                <w:lang w:val="es-PE"/>
              </w:rPr>
              <w:t xml:space="preserve">N° </w:t>
            </w:r>
            <w:r w:rsidR="00096B18">
              <w:rPr>
                <w:rFonts w:eastAsia="Times New Roman" w:cs="Arial"/>
                <w:lang w:val="es-PE"/>
              </w:rPr>
              <w:t>36</w:t>
            </w:r>
            <w:r w:rsidR="00237F4C" w:rsidRPr="00792447">
              <w:rPr>
                <w:rFonts w:eastAsia="Times New Roman" w:cs="Arial"/>
                <w:lang w:val="es-PE"/>
              </w:rPr>
              <w:t xml:space="preserve"> de la Circular N° </w:t>
            </w:r>
            <w:r w:rsidR="00143417">
              <w:rPr>
                <w:rFonts w:eastAsia="Times New Roman" w:cs="Arial"/>
                <w:lang w:val="es-PE"/>
              </w:rPr>
              <w:t>____</w:t>
            </w:r>
            <w:r w:rsidR="00237F4C" w:rsidRPr="00792447">
              <w:rPr>
                <w:rFonts w:eastAsia="Times New Roman" w:cs="Arial"/>
                <w:lang w:val="es-PE"/>
              </w:rPr>
              <w:t>.</w:t>
            </w:r>
          </w:p>
          <w:p w14:paraId="6F0F3D9E" w14:textId="77777777" w:rsidR="008D62BF" w:rsidRPr="00792447" w:rsidRDefault="008D62BF" w:rsidP="00792447">
            <w:pPr>
              <w:contextualSpacing/>
              <w:rPr>
                <w:rFonts w:eastAsia="Times New Roman" w:cs="Arial"/>
                <w:lang w:val="es-PE"/>
              </w:rPr>
            </w:pPr>
          </w:p>
        </w:tc>
      </w:tr>
    </w:tbl>
    <w:p w14:paraId="5AB536B3" w14:textId="77777777" w:rsidR="008262AA" w:rsidRPr="002A2ACF" w:rsidRDefault="008262AA"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8262AA" w:rsidRPr="002A2ACF" w14:paraId="391A29BF" w14:textId="77777777" w:rsidTr="001D3CA7">
        <w:trPr>
          <w:jc w:val="right"/>
        </w:trPr>
        <w:tc>
          <w:tcPr>
            <w:tcW w:w="4002" w:type="pct"/>
          </w:tcPr>
          <w:p w14:paraId="75005AF9" w14:textId="77777777" w:rsidR="008262AA" w:rsidRPr="002A2ACF" w:rsidRDefault="008262AA" w:rsidP="00F27677">
            <w:pPr>
              <w:jc w:val="both"/>
              <w:rPr>
                <w:rFonts w:cs="Arial"/>
                <w:b/>
              </w:rPr>
            </w:pPr>
            <w:r w:rsidRPr="002A2ACF">
              <w:rPr>
                <w:rFonts w:cs="Arial"/>
                <w:b/>
              </w:rPr>
              <w:t>Nº de Consulta a las ESPECIFICACIONES TÉCNICAS DE LA RED DE TRANSPORTE (Anexo Nº 8-A)</w:t>
            </w:r>
          </w:p>
        </w:tc>
        <w:tc>
          <w:tcPr>
            <w:tcW w:w="998" w:type="pct"/>
            <w:vAlign w:val="center"/>
          </w:tcPr>
          <w:p w14:paraId="29AEFC84" w14:textId="7784693E" w:rsidR="008262AA" w:rsidRPr="002A2ACF" w:rsidRDefault="00806E6A" w:rsidP="00F27677">
            <w:pPr>
              <w:jc w:val="center"/>
              <w:rPr>
                <w:rFonts w:cs="Arial"/>
                <w:b/>
              </w:rPr>
            </w:pPr>
            <w:r>
              <w:rPr>
                <w:rFonts w:cs="Arial"/>
                <w:b/>
              </w:rPr>
              <w:t>16</w:t>
            </w:r>
          </w:p>
        </w:tc>
      </w:tr>
      <w:tr w:rsidR="008262AA" w:rsidRPr="002A2ACF" w14:paraId="77AECD9D" w14:textId="77777777" w:rsidTr="001D3CA7">
        <w:trPr>
          <w:jc w:val="right"/>
        </w:trPr>
        <w:tc>
          <w:tcPr>
            <w:tcW w:w="4002" w:type="pct"/>
          </w:tcPr>
          <w:p w14:paraId="3BC05D67" w14:textId="77777777" w:rsidR="008262AA" w:rsidRPr="002A2ACF" w:rsidRDefault="008262AA" w:rsidP="00F27677">
            <w:pPr>
              <w:jc w:val="both"/>
              <w:rPr>
                <w:rFonts w:cs="Arial"/>
                <w:b/>
              </w:rPr>
            </w:pPr>
            <w:r w:rsidRPr="002A2ACF">
              <w:rPr>
                <w:rFonts w:cs="Arial"/>
                <w:b/>
              </w:rPr>
              <w:t>Numeral, literal u otra división de las ESPECIFICACIONES TÉCNICAS DE LA RED DE TRANSPORTE (Anexo Nº 8-A)</w:t>
            </w:r>
          </w:p>
        </w:tc>
        <w:tc>
          <w:tcPr>
            <w:tcW w:w="998" w:type="pct"/>
            <w:vAlign w:val="center"/>
          </w:tcPr>
          <w:p w14:paraId="5DCC0A2A" w14:textId="77777777" w:rsidR="008262AA" w:rsidRPr="002A2ACF" w:rsidRDefault="008262AA" w:rsidP="00F27677">
            <w:pPr>
              <w:jc w:val="center"/>
              <w:rPr>
                <w:rFonts w:cs="Arial"/>
                <w:b/>
              </w:rPr>
            </w:pPr>
            <w:r w:rsidRPr="002A2ACF">
              <w:rPr>
                <w:rFonts w:cs="Arial"/>
                <w:b/>
              </w:rPr>
              <w:t xml:space="preserve">4.1.1.4 </w:t>
            </w:r>
          </w:p>
        </w:tc>
      </w:tr>
      <w:tr w:rsidR="008262AA" w:rsidRPr="002A2ACF" w14:paraId="72F140AC" w14:textId="77777777" w:rsidTr="001D3CA7">
        <w:trPr>
          <w:jc w:val="right"/>
        </w:trPr>
        <w:tc>
          <w:tcPr>
            <w:tcW w:w="5000" w:type="pct"/>
            <w:gridSpan w:val="2"/>
          </w:tcPr>
          <w:p w14:paraId="0812F082" w14:textId="77777777" w:rsidR="008262AA" w:rsidRPr="002A2ACF" w:rsidRDefault="008262AA" w:rsidP="00F27677">
            <w:pPr>
              <w:tabs>
                <w:tab w:val="left" w:pos="993"/>
              </w:tabs>
              <w:jc w:val="both"/>
              <w:rPr>
                <w:rFonts w:cs="Arial"/>
                <w:i/>
              </w:rPr>
            </w:pPr>
            <w:r w:rsidRPr="002A2ACF">
              <w:rPr>
                <w:rFonts w:cs="Arial"/>
                <w:i/>
              </w:rPr>
              <w:t>Excepcionalmente cuando por temas urbanísticos o determinado por el Ministerio de Cultura, no sea posible construir el NOC en la capital distrital, pudiendo en este caso ubicarse el NOC a no más de 5 km del distrito capital, dentro de la zona urbana y debe contar con todos los servicios básicos de agua, electricidad y desagüe, así como el acceso a libre tránsito vehicular hasta la puerta del NOC. Asimismo, la ubicación del NOC deberá ser aprobada por el FITEL.</w:t>
            </w:r>
          </w:p>
          <w:p w14:paraId="59A15110" w14:textId="77777777" w:rsidR="008262AA" w:rsidRPr="002A2ACF" w:rsidRDefault="008262AA" w:rsidP="00F27677">
            <w:pPr>
              <w:tabs>
                <w:tab w:val="left" w:pos="851"/>
              </w:tabs>
              <w:jc w:val="both"/>
              <w:rPr>
                <w:rFonts w:cs="Arial"/>
              </w:rPr>
            </w:pPr>
          </w:p>
          <w:p w14:paraId="1CAFC89A" w14:textId="77777777" w:rsidR="008262AA" w:rsidRPr="002A2ACF" w:rsidRDefault="008262AA" w:rsidP="00F27677">
            <w:pPr>
              <w:tabs>
                <w:tab w:val="left" w:pos="851"/>
              </w:tabs>
              <w:jc w:val="both"/>
              <w:rPr>
                <w:rFonts w:cs="Arial"/>
              </w:rPr>
            </w:pPr>
            <w:r w:rsidRPr="002A2ACF">
              <w:rPr>
                <w:rFonts w:cs="Arial"/>
              </w:rPr>
              <w:t>Sírvase determinar:</w:t>
            </w:r>
          </w:p>
          <w:p w14:paraId="1EAF841B" w14:textId="77777777" w:rsidR="008262AA" w:rsidRPr="002A2ACF" w:rsidRDefault="008262AA" w:rsidP="00F27677">
            <w:pPr>
              <w:pStyle w:val="Prrafodelista"/>
              <w:numPr>
                <w:ilvl w:val="0"/>
                <w:numId w:val="7"/>
              </w:numPr>
              <w:tabs>
                <w:tab w:val="left" w:pos="851"/>
              </w:tabs>
              <w:jc w:val="both"/>
              <w:rPr>
                <w:rFonts w:cs="Arial"/>
                <w:lang w:val="es-PE"/>
              </w:rPr>
            </w:pPr>
            <w:r w:rsidRPr="002A2ACF">
              <w:rPr>
                <w:rFonts w:cs="Arial"/>
                <w:lang w:val="es-PE"/>
              </w:rPr>
              <w:t>El procedimiento para lograr la aprobación por parte de el FITEL de la nueva ubicación del NOC.</w:t>
            </w:r>
          </w:p>
          <w:p w14:paraId="4E6BB036" w14:textId="77777777" w:rsidR="008262AA" w:rsidRPr="002A2ACF" w:rsidRDefault="008262AA" w:rsidP="00F27677">
            <w:pPr>
              <w:pStyle w:val="Prrafodelista"/>
              <w:numPr>
                <w:ilvl w:val="0"/>
                <w:numId w:val="7"/>
              </w:numPr>
              <w:tabs>
                <w:tab w:val="left" w:pos="851"/>
              </w:tabs>
              <w:jc w:val="both"/>
              <w:rPr>
                <w:rFonts w:cs="Arial"/>
                <w:lang w:val="es-PE"/>
              </w:rPr>
            </w:pPr>
            <w:r w:rsidRPr="002A2ACF">
              <w:rPr>
                <w:rFonts w:cs="Arial"/>
                <w:lang w:val="es-PE"/>
              </w:rPr>
              <w:t>El tiempo que le demandará a el FITEL emitir la aprobación</w:t>
            </w:r>
          </w:p>
          <w:p w14:paraId="1453EE7F" w14:textId="77777777" w:rsidR="008262AA" w:rsidRPr="002A2ACF" w:rsidRDefault="008262AA" w:rsidP="00F27677">
            <w:pPr>
              <w:pStyle w:val="Prrafodelista"/>
              <w:numPr>
                <w:ilvl w:val="0"/>
                <w:numId w:val="7"/>
              </w:numPr>
              <w:tabs>
                <w:tab w:val="left" w:pos="851"/>
              </w:tabs>
              <w:jc w:val="both"/>
              <w:rPr>
                <w:rFonts w:cs="Arial"/>
              </w:rPr>
            </w:pPr>
            <w:r w:rsidRPr="002A2ACF">
              <w:rPr>
                <w:rFonts w:cs="Arial"/>
                <w:lang w:val="es-PE"/>
              </w:rPr>
              <w:t>Si este procedimiento será causal de una extensión sin penalidad del tiempo de ejecución.</w:t>
            </w:r>
            <w:r w:rsidRPr="002A2ACF">
              <w:rPr>
                <w:rFonts w:cs="Arial"/>
              </w:rPr>
              <w:t xml:space="preserve">  </w:t>
            </w:r>
          </w:p>
        </w:tc>
      </w:tr>
      <w:tr w:rsidR="008262AA" w:rsidRPr="002948FC" w14:paraId="1D65D995" w14:textId="77777777" w:rsidTr="001D3CA7">
        <w:trPr>
          <w:jc w:val="right"/>
        </w:trPr>
        <w:tc>
          <w:tcPr>
            <w:tcW w:w="5000" w:type="pct"/>
            <w:gridSpan w:val="2"/>
          </w:tcPr>
          <w:p w14:paraId="2C4AEBB7" w14:textId="77777777" w:rsidR="008262AA" w:rsidRPr="002948FC" w:rsidRDefault="008262AA" w:rsidP="00F27677">
            <w:pPr>
              <w:contextualSpacing/>
              <w:rPr>
                <w:rFonts w:eastAsia="Times New Roman" w:cs="Arial"/>
                <w:lang w:val="es-PE"/>
              </w:rPr>
            </w:pPr>
            <w:r w:rsidRPr="002948FC">
              <w:rPr>
                <w:rFonts w:eastAsia="Times New Roman" w:cs="Arial"/>
                <w:b/>
                <w:u w:val="single"/>
                <w:lang w:val="es-PE"/>
              </w:rPr>
              <w:t>Respuesta</w:t>
            </w:r>
            <w:r w:rsidRPr="002948FC">
              <w:rPr>
                <w:rFonts w:eastAsia="Times New Roman" w:cs="Arial"/>
                <w:lang w:val="es-PE"/>
              </w:rPr>
              <w:t>:</w:t>
            </w:r>
          </w:p>
          <w:p w14:paraId="51418E3E" w14:textId="77777777" w:rsidR="00727456" w:rsidRPr="002948FC" w:rsidRDefault="00727456" w:rsidP="00727456">
            <w:pPr>
              <w:contextualSpacing/>
              <w:jc w:val="both"/>
              <w:rPr>
                <w:rFonts w:eastAsia="Times New Roman" w:cs="Arial"/>
                <w:lang w:val="es-PE"/>
              </w:rPr>
            </w:pPr>
          </w:p>
          <w:p w14:paraId="5AFAB44B" w14:textId="7C58757E" w:rsidR="00727456" w:rsidRPr="002948FC" w:rsidRDefault="002948FC" w:rsidP="008D62BF">
            <w:pPr>
              <w:contextualSpacing/>
              <w:jc w:val="both"/>
              <w:rPr>
                <w:rFonts w:eastAsia="Times New Roman" w:cs="Arial"/>
                <w:lang w:val="es-PE"/>
              </w:rPr>
            </w:pPr>
            <w:r w:rsidRPr="00792447">
              <w:rPr>
                <w:rFonts w:eastAsia="Times New Roman" w:cs="Arial"/>
                <w:lang w:val="es-PE"/>
              </w:rPr>
              <w:t xml:space="preserve">Remitirse a la Modificación </w:t>
            </w:r>
            <w:r w:rsidR="00237F4C" w:rsidRPr="002948FC">
              <w:rPr>
                <w:rFonts w:eastAsia="Times New Roman" w:cs="Arial"/>
                <w:lang w:val="es-PE"/>
              </w:rPr>
              <w:t xml:space="preserve">N° </w:t>
            </w:r>
            <w:r w:rsidR="00B335BA">
              <w:rPr>
                <w:rFonts w:eastAsia="Times New Roman" w:cs="Arial"/>
                <w:lang w:val="es-PE"/>
              </w:rPr>
              <w:t>37</w:t>
            </w:r>
            <w:r w:rsidR="00237F4C" w:rsidRPr="002948FC">
              <w:rPr>
                <w:rFonts w:eastAsia="Times New Roman" w:cs="Arial"/>
                <w:lang w:val="es-PE"/>
              </w:rPr>
              <w:t xml:space="preserve"> </w:t>
            </w:r>
            <w:r>
              <w:rPr>
                <w:rFonts w:eastAsia="Times New Roman" w:cs="Arial"/>
                <w:lang w:val="es-PE"/>
              </w:rPr>
              <w:t xml:space="preserve">de </w:t>
            </w:r>
            <w:r w:rsidR="00237F4C" w:rsidRPr="002948FC">
              <w:rPr>
                <w:rFonts w:eastAsia="Times New Roman" w:cs="Arial"/>
                <w:lang w:val="es-PE"/>
              </w:rPr>
              <w:t xml:space="preserve">la Circular N° </w:t>
            </w:r>
            <w:r w:rsidR="00143417">
              <w:rPr>
                <w:rFonts w:eastAsia="Times New Roman" w:cs="Arial"/>
                <w:lang w:val="es-PE"/>
              </w:rPr>
              <w:t>____</w:t>
            </w:r>
            <w:r w:rsidR="00727456" w:rsidRPr="002948FC">
              <w:rPr>
                <w:rFonts w:eastAsia="Times New Roman" w:cs="Arial"/>
                <w:lang w:val="es-PE"/>
              </w:rPr>
              <w:t>.</w:t>
            </w:r>
          </w:p>
          <w:p w14:paraId="427AFED1" w14:textId="77777777" w:rsidR="00FB3070" w:rsidRPr="002948FC" w:rsidRDefault="00FB3070">
            <w:pPr>
              <w:contextualSpacing/>
              <w:jc w:val="both"/>
              <w:rPr>
                <w:rFonts w:asciiTheme="minorHAnsi" w:eastAsia="Times New Roman" w:hAnsiTheme="minorHAnsi" w:cs="Arial"/>
                <w:lang w:val="es-PE"/>
              </w:rPr>
            </w:pPr>
          </w:p>
          <w:p w14:paraId="0AE8BB4B" w14:textId="17E32131" w:rsidR="008D62BF" w:rsidRPr="002948FC" w:rsidRDefault="00680137" w:rsidP="00380FD3">
            <w:pPr>
              <w:contextualSpacing/>
              <w:jc w:val="both"/>
              <w:rPr>
                <w:rFonts w:eastAsia="Times New Roman" w:cs="Arial"/>
                <w:lang w:val="es-PE"/>
              </w:rPr>
            </w:pPr>
            <w:r w:rsidRPr="002948FC">
              <w:rPr>
                <w:rFonts w:eastAsia="Times New Roman" w:cs="Arial"/>
                <w:lang w:val="es-PE"/>
              </w:rPr>
              <w:t>Asimismo, se precisa que el tiempo que demandará la aprobación de la ubicación del NOC dependerá de que el CONTRATADO cumpla con las acreditaciones requeridas</w:t>
            </w:r>
            <w:r w:rsidR="002948FC">
              <w:rPr>
                <w:rFonts w:eastAsia="Times New Roman" w:cs="Arial"/>
                <w:lang w:val="es-PE"/>
              </w:rPr>
              <w:t>. E</w:t>
            </w:r>
            <w:r w:rsidRPr="002948FC">
              <w:rPr>
                <w:rFonts w:eastAsia="Times New Roman" w:cs="Arial"/>
                <w:lang w:val="es-PE"/>
              </w:rPr>
              <w:t>n ningún caso</w:t>
            </w:r>
            <w:r w:rsidR="002948FC">
              <w:rPr>
                <w:rFonts w:eastAsia="Times New Roman" w:cs="Arial"/>
                <w:lang w:val="es-PE"/>
              </w:rPr>
              <w:t>,</w:t>
            </w:r>
            <w:r w:rsidRPr="002948FC">
              <w:rPr>
                <w:rFonts w:eastAsia="Times New Roman" w:cs="Arial"/>
                <w:lang w:val="es-PE"/>
              </w:rPr>
              <w:t xml:space="preserve"> esto será considerado como causal de ampliación de plazo.</w:t>
            </w:r>
          </w:p>
        </w:tc>
      </w:tr>
    </w:tbl>
    <w:p w14:paraId="31BD43B8" w14:textId="77777777" w:rsidR="008262AA" w:rsidRPr="002A2ACF" w:rsidRDefault="008262AA"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8262AA" w:rsidRPr="002A2ACF" w14:paraId="6599E204" w14:textId="77777777" w:rsidTr="001D3CA7">
        <w:trPr>
          <w:jc w:val="right"/>
        </w:trPr>
        <w:tc>
          <w:tcPr>
            <w:tcW w:w="4002" w:type="pct"/>
          </w:tcPr>
          <w:p w14:paraId="44DBAF4D" w14:textId="77777777" w:rsidR="008262AA" w:rsidRPr="002A2ACF" w:rsidRDefault="008262AA" w:rsidP="00F27677">
            <w:pPr>
              <w:jc w:val="both"/>
              <w:rPr>
                <w:rFonts w:cs="Arial"/>
                <w:b/>
              </w:rPr>
            </w:pPr>
            <w:r w:rsidRPr="002A2ACF">
              <w:rPr>
                <w:rFonts w:cs="Arial"/>
                <w:b/>
              </w:rPr>
              <w:t>Nº de Consulta a las ESPECIFICACIONES TÉCNICAS DE LA RED DE TRANSPORTE (Anexo Nº 8-A)</w:t>
            </w:r>
          </w:p>
        </w:tc>
        <w:tc>
          <w:tcPr>
            <w:tcW w:w="998" w:type="pct"/>
            <w:vAlign w:val="center"/>
          </w:tcPr>
          <w:p w14:paraId="3AE1056C" w14:textId="68A06346" w:rsidR="008262AA" w:rsidRPr="002A2ACF" w:rsidRDefault="00806E6A" w:rsidP="00F27677">
            <w:pPr>
              <w:jc w:val="center"/>
              <w:rPr>
                <w:rFonts w:cs="Arial"/>
                <w:b/>
              </w:rPr>
            </w:pPr>
            <w:r>
              <w:rPr>
                <w:rFonts w:cs="Arial"/>
                <w:b/>
              </w:rPr>
              <w:t>17</w:t>
            </w:r>
          </w:p>
        </w:tc>
      </w:tr>
      <w:tr w:rsidR="008262AA" w:rsidRPr="002A2ACF" w14:paraId="03CF8B78" w14:textId="77777777" w:rsidTr="001D3CA7">
        <w:trPr>
          <w:jc w:val="right"/>
        </w:trPr>
        <w:tc>
          <w:tcPr>
            <w:tcW w:w="4002" w:type="pct"/>
          </w:tcPr>
          <w:p w14:paraId="5B808EDD" w14:textId="77777777" w:rsidR="008262AA" w:rsidRPr="002A2ACF" w:rsidRDefault="008262AA" w:rsidP="00F27677">
            <w:pPr>
              <w:jc w:val="both"/>
              <w:rPr>
                <w:rFonts w:cs="Arial"/>
                <w:b/>
              </w:rPr>
            </w:pPr>
            <w:r w:rsidRPr="002A2ACF">
              <w:rPr>
                <w:rFonts w:cs="Arial"/>
                <w:b/>
              </w:rPr>
              <w:t>Numeral, literal u otra división de las ESPECIFICACIONES TÉCNICAS DE LA RED DE TRANSPORTE (Anexo Nº 8-A)</w:t>
            </w:r>
          </w:p>
        </w:tc>
        <w:tc>
          <w:tcPr>
            <w:tcW w:w="998" w:type="pct"/>
            <w:vAlign w:val="center"/>
          </w:tcPr>
          <w:p w14:paraId="6DF5A533" w14:textId="77777777" w:rsidR="008262AA" w:rsidRPr="002A2ACF" w:rsidRDefault="008262AA" w:rsidP="00F27677">
            <w:pPr>
              <w:jc w:val="center"/>
              <w:rPr>
                <w:rFonts w:cs="Arial"/>
                <w:b/>
              </w:rPr>
            </w:pPr>
            <w:r w:rsidRPr="002A2ACF">
              <w:rPr>
                <w:rFonts w:cs="Arial"/>
                <w:b/>
              </w:rPr>
              <w:t>11.1.1</w:t>
            </w:r>
          </w:p>
        </w:tc>
      </w:tr>
      <w:tr w:rsidR="008262AA" w:rsidRPr="002A2ACF" w14:paraId="5971284B" w14:textId="77777777" w:rsidTr="001D3CA7">
        <w:trPr>
          <w:jc w:val="right"/>
        </w:trPr>
        <w:tc>
          <w:tcPr>
            <w:tcW w:w="5000" w:type="pct"/>
            <w:gridSpan w:val="2"/>
          </w:tcPr>
          <w:p w14:paraId="4C262A79" w14:textId="77777777" w:rsidR="008262AA" w:rsidRPr="002A2ACF" w:rsidRDefault="008262AA" w:rsidP="00F27677">
            <w:pPr>
              <w:tabs>
                <w:tab w:val="left" w:pos="851"/>
              </w:tabs>
              <w:jc w:val="both"/>
              <w:rPr>
                <w:rFonts w:cs="Arial"/>
                <w:i/>
              </w:rPr>
            </w:pPr>
            <w:r w:rsidRPr="002A2ACF">
              <w:rPr>
                <w:rFonts w:cs="Arial"/>
                <w:i/>
              </w:rPr>
              <w:t>El CONTRATADO deberá conformar un equipo de trabajo para el PERÍODO DE INVERSIÓN DE LA RED DE TRANSPORTE, los cuales deberán trabajar conjuntamente con el personal designado por el FITEL. El equipo de trabajo del CONTRATADO deberá estar conformado como mínimo por un profesional dedicado para los temas legales, técnicos y/o de ingeniería y comerciales. El FITEL deberá tener contacto directo con cada uno de ellos durante el PERIODO DE INVERSION DE LA RED DE TRANSPORTE y tres (03) meses posteriores de culminado éste. El CONTRATADO debe remitir al FITEL la conformación de cada equipo de trabajo dentro de los primeros quince (15) DÍAS del inicio del PERÍODO DE INVERSIÓN DE LA RED DE TRANSPORTE</w:t>
            </w:r>
          </w:p>
          <w:p w14:paraId="6F38406A" w14:textId="77777777" w:rsidR="008262AA" w:rsidRPr="002A2ACF" w:rsidRDefault="008262AA" w:rsidP="00F27677">
            <w:pPr>
              <w:tabs>
                <w:tab w:val="left" w:pos="851"/>
              </w:tabs>
              <w:jc w:val="both"/>
              <w:rPr>
                <w:rFonts w:cs="Arial"/>
                <w:i/>
              </w:rPr>
            </w:pPr>
          </w:p>
          <w:p w14:paraId="5C0C2841" w14:textId="77777777" w:rsidR="008262AA" w:rsidRPr="002A2ACF" w:rsidRDefault="008262AA" w:rsidP="00F27677">
            <w:pPr>
              <w:tabs>
                <w:tab w:val="left" w:pos="851"/>
              </w:tabs>
              <w:jc w:val="both"/>
              <w:rPr>
                <w:rFonts w:cs="Arial"/>
              </w:rPr>
            </w:pPr>
            <w:r w:rsidRPr="002A2ACF">
              <w:rPr>
                <w:rFonts w:cs="Arial"/>
              </w:rPr>
              <w:t>Sírvase aclarar, que en el caso de aquellos postores que se adjudiquen más de 1 proyecto, el CONT</w:t>
            </w:r>
            <w:r w:rsidR="00680137">
              <w:rPr>
                <w:rFonts w:cs="Arial"/>
              </w:rPr>
              <w:t>RATADO solo deberá contar con el</w:t>
            </w:r>
            <w:r w:rsidRPr="002A2ACF">
              <w:rPr>
                <w:rFonts w:cs="Arial"/>
              </w:rPr>
              <w:t xml:space="preserve"> equipo mini detallado.</w:t>
            </w:r>
          </w:p>
        </w:tc>
      </w:tr>
      <w:tr w:rsidR="008262AA" w:rsidRPr="00AC38DA" w14:paraId="002642ED" w14:textId="77777777" w:rsidTr="001D3CA7">
        <w:trPr>
          <w:jc w:val="right"/>
        </w:trPr>
        <w:tc>
          <w:tcPr>
            <w:tcW w:w="5000" w:type="pct"/>
            <w:gridSpan w:val="2"/>
          </w:tcPr>
          <w:p w14:paraId="6523A78D" w14:textId="77777777" w:rsidR="007866F7" w:rsidRPr="00AC38DA" w:rsidRDefault="008262AA" w:rsidP="004E1E5E">
            <w:pPr>
              <w:contextualSpacing/>
              <w:rPr>
                <w:rFonts w:eastAsia="Times New Roman" w:cs="Arial"/>
                <w:lang w:val="es-PE"/>
              </w:rPr>
            </w:pPr>
            <w:r w:rsidRPr="00AC38DA">
              <w:rPr>
                <w:rFonts w:eastAsia="Times New Roman" w:cs="Arial"/>
                <w:b/>
                <w:u w:val="single"/>
                <w:lang w:val="es-PE"/>
              </w:rPr>
              <w:t>Respuesta</w:t>
            </w:r>
            <w:r w:rsidRPr="00AC38DA">
              <w:rPr>
                <w:rFonts w:eastAsia="Times New Roman" w:cs="Arial"/>
                <w:lang w:val="es-PE"/>
              </w:rPr>
              <w:t>:</w:t>
            </w:r>
          </w:p>
          <w:p w14:paraId="23DFB20D" w14:textId="77777777" w:rsidR="000307FE" w:rsidRPr="00AC38DA" w:rsidRDefault="000307FE" w:rsidP="004E1E5E">
            <w:pPr>
              <w:contextualSpacing/>
              <w:rPr>
                <w:rFonts w:eastAsia="Times New Roman" w:cs="Arial"/>
                <w:lang w:val="es-PE"/>
              </w:rPr>
            </w:pPr>
          </w:p>
          <w:p w14:paraId="57BE70CB" w14:textId="06B184F3" w:rsidR="004E1E5E" w:rsidRPr="00AC38DA" w:rsidRDefault="004E1E5E" w:rsidP="000307FE">
            <w:pPr>
              <w:contextualSpacing/>
              <w:jc w:val="both"/>
              <w:rPr>
                <w:rFonts w:eastAsia="Times New Roman" w:cs="Arial"/>
                <w:lang w:val="es-PE"/>
              </w:rPr>
            </w:pPr>
            <w:r w:rsidRPr="00AC38DA">
              <w:rPr>
                <w:rFonts w:eastAsia="Times New Roman" w:cs="Arial"/>
                <w:lang w:val="es-PE"/>
              </w:rPr>
              <w:t xml:space="preserve">En caso de adjudicarse más de un </w:t>
            </w:r>
            <w:r w:rsidR="00AC38DA" w:rsidRPr="00AC38DA">
              <w:rPr>
                <w:rFonts w:eastAsia="Times New Roman" w:cs="Arial"/>
                <w:lang w:val="es-PE"/>
              </w:rPr>
              <w:t>Proyecto</w:t>
            </w:r>
            <w:r w:rsidRPr="00AC38DA">
              <w:rPr>
                <w:rFonts w:eastAsia="Times New Roman" w:cs="Arial"/>
                <w:lang w:val="es-PE"/>
              </w:rPr>
              <w:t xml:space="preserve">, el CONTRATADO podrá presentar el mismo equipo de trabajo para todos los </w:t>
            </w:r>
            <w:r w:rsidR="00AC38DA" w:rsidRPr="00AC38DA">
              <w:rPr>
                <w:rFonts w:eastAsia="Times New Roman" w:cs="Arial"/>
                <w:lang w:val="es-PE"/>
              </w:rPr>
              <w:t xml:space="preserve">Proyectos </w:t>
            </w:r>
            <w:r w:rsidRPr="00AC38DA">
              <w:rPr>
                <w:rFonts w:eastAsia="Times New Roman" w:cs="Arial"/>
                <w:lang w:val="es-PE"/>
              </w:rPr>
              <w:t xml:space="preserve">adjudicados, siempre que observe los requerimientos mínimos de personal que se encuentran en el Apéndice N° 7 del Anexo </w:t>
            </w:r>
            <w:r w:rsidR="00AC38DA">
              <w:rPr>
                <w:rFonts w:eastAsia="Times New Roman" w:cs="Arial"/>
                <w:lang w:val="es-PE"/>
              </w:rPr>
              <w:t xml:space="preserve">N° </w:t>
            </w:r>
            <w:r w:rsidRPr="00AC38DA">
              <w:rPr>
                <w:rFonts w:eastAsia="Times New Roman" w:cs="Arial"/>
                <w:lang w:val="es-PE"/>
              </w:rPr>
              <w:t>8-A de las BASES.</w:t>
            </w:r>
          </w:p>
          <w:p w14:paraId="3FF9EDF1" w14:textId="77777777" w:rsidR="002A1508" w:rsidRPr="00AC38DA" w:rsidRDefault="002A1508" w:rsidP="00AC38DA">
            <w:pPr>
              <w:contextualSpacing/>
              <w:jc w:val="both"/>
              <w:rPr>
                <w:rFonts w:asciiTheme="minorHAnsi" w:eastAsia="Times New Roman" w:hAnsiTheme="minorHAnsi" w:cs="Arial"/>
                <w:lang w:val="es-PE"/>
              </w:rPr>
            </w:pPr>
          </w:p>
          <w:p w14:paraId="722A1A5A" w14:textId="7D2D2037" w:rsidR="002A1508" w:rsidRPr="00AC38DA" w:rsidRDefault="00237F4C" w:rsidP="00AC38DA">
            <w:pPr>
              <w:contextualSpacing/>
              <w:jc w:val="both"/>
              <w:rPr>
                <w:rFonts w:asciiTheme="minorHAnsi" w:eastAsia="Times New Roman" w:hAnsiTheme="minorHAnsi" w:cs="Arial"/>
                <w:lang w:val="es-PE"/>
              </w:rPr>
            </w:pPr>
            <w:r w:rsidRPr="00AC38DA">
              <w:rPr>
                <w:rFonts w:eastAsia="Times New Roman" w:cs="Arial"/>
                <w:lang w:val="es-PE"/>
              </w:rPr>
              <w:t xml:space="preserve">Adicionalmente, </w:t>
            </w:r>
            <w:r w:rsidR="00AC38DA">
              <w:rPr>
                <w:rFonts w:eastAsia="Times New Roman" w:cs="Arial"/>
                <w:lang w:val="es-PE"/>
              </w:rPr>
              <w:t xml:space="preserve">remitirse a las </w:t>
            </w:r>
            <w:r w:rsidR="00AC38DA" w:rsidRPr="00AC38DA">
              <w:rPr>
                <w:rFonts w:eastAsia="Times New Roman" w:cs="Arial"/>
                <w:lang w:val="es-PE"/>
              </w:rPr>
              <w:t>Modificaci</w:t>
            </w:r>
            <w:r w:rsidR="00AC38DA">
              <w:rPr>
                <w:rFonts w:eastAsia="Times New Roman" w:cs="Arial"/>
                <w:lang w:val="es-PE"/>
              </w:rPr>
              <w:t xml:space="preserve">ones </w:t>
            </w:r>
            <w:r w:rsidRPr="00AC38DA">
              <w:rPr>
                <w:rFonts w:eastAsia="Times New Roman" w:cs="Arial"/>
                <w:lang w:val="es-PE"/>
              </w:rPr>
              <w:t xml:space="preserve">N° </w:t>
            </w:r>
            <w:r w:rsidR="00104E37">
              <w:rPr>
                <w:rFonts w:eastAsia="Times New Roman" w:cs="Arial"/>
                <w:lang w:val="es-PE"/>
              </w:rPr>
              <w:t>52</w:t>
            </w:r>
            <w:r w:rsidRPr="00AC38DA">
              <w:rPr>
                <w:rFonts w:eastAsia="Times New Roman" w:cs="Arial"/>
                <w:lang w:val="es-PE"/>
              </w:rPr>
              <w:t xml:space="preserve"> y </w:t>
            </w:r>
            <w:r w:rsidR="00104E37">
              <w:rPr>
                <w:rFonts w:eastAsia="Times New Roman" w:cs="Arial"/>
                <w:lang w:val="es-PE"/>
              </w:rPr>
              <w:t>54</w:t>
            </w:r>
            <w:r w:rsidR="00AC38DA">
              <w:rPr>
                <w:rFonts w:eastAsia="Times New Roman" w:cs="Arial"/>
                <w:lang w:val="es-PE"/>
              </w:rPr>
              <w:t xml:space="preserve"> </w:t>
            </w:r>
            <w:r w:rsidRPr="00AC38DA">
              <w:rPr>
                <w:rFonts w:eastAsia="Times New Roman" w:cs="Arial"/>
                <w:lang w:val="es-PE"/>
              </w:rPr>
              <w:t xml:space="preserve">de la Circular N° </w:t>
            </w:r>
            <w:r w:rsidR="00143417">
              <w:rPr>
                <w:rFonts w:eastAsia="Times New Roman" w:cs="Arial"/>
                <w:lang w:val="es-PE"/>
              </w:rPr>
              <w:t>____</w:t>
            </w:r>
            <w:r w:rsidR="00AC38DA">
              <w:rPr>
                <w:rFonts w:eastAsia="Times New Roman" w:cs="Arial"/>
                <w:lang w:val="es-PE"/>
              </w:rPr>
              <w:t>.</w:t>
            </w:r>
          </w:p>
          <w:p w14:paraId="5441ECCC" w14:textId="77777777" w:rsidR="008262AA" w:rsidRPr="00AC38DA" w:rsidRDefault="008262AA" w:rsidP="004E1E5E">
            <w:pPr>
              <w:contextualSpacing/>
              <w:rPr>
                <w:rFonts w:eastAsia="Times New Roman" w:cs="Arial"/>
                <w:lang w:val="es-PE"/>
              </w:rPr>
            </w:pPr>
          </w:p>
        </w:tc>
      </w:tr>
    </w:tbl>
    <w:p w14:paraId="694A12B5" w14:textId="77777777" w:rsidR="00696F84" w:rsidRDefault="00696F84" w:rsidP="00F27677">
      <w:pPr>
        <w:rPr>
          <w:rFonts w:ascii="Arial" w:hAnsi="Arial" w:cs="Arial"/>
        </w:rPr>
      </w:pPr>
    </w:p>
    <w:tbl>
      <w:tblPr>
        <w:tblStyle w:val="Tablaconcuadrcula"/>
        <w:tblW w:w="0" w:type="auto"/>
        <w:tblLook w:val="04A0" w:firstRow="1" w:lastRow="0" w:firstColumn="1" w:lastColumn="0" w:noHBand="0" w:noVBand="1"/>
      </w:tblPr>
      <w:tblGrid>
        <w:gridCol w:w="4367"/>
        <w:gridCol w:w="4127"/>
      </w:tblGrid>
      <w:tr w:rsidR="00696F84" w:rsidRPr="007720AA" w14:paraId="2BB753AB" w14:textId="77777777" w:rsidTr="001D3CA7">
        <w:tc>
          <w:tcPr>
            <w:tcW w:w="4367" w:type="dxa"/>
          </w:tcPr>
          <w:p w14:paraId="59BC9679" w14:textId="77777777" w:rsidR="00696F84" w:rsidRPr="007720AA" w:rsidRDefault="00696F84" w:rsidP="00F27677">
            <w:pPr>
              <w:jc w:val="both"/>
              <w:rPr>
                <w:lang w:val="es-PE"/>
              </w:rPr>
            </w:pPr>
            <w:r w:rsidRPr="007720AA">
              <w:rPr>
                <w:lang w:val="es-PE"/>
              </w:rPr>
              <w:t>Nº de Consulta a las ESPECIFICACIONES TÉCNICAS DE LA RED DE TRANSPORTE (Anexo Nº 8-A)</w:t>
            </w:r>
          </w:p>
        </w:tc>
        <w:tc>
          <w:tcPr>
            <w:tcW w:w="4127" w:type="dxa"/>
          </w:tcPr>
          <w:p w14:paraId="32E58F4D" w14:textId="4739E560" w:rsidR="00696F84" w:rsidRPr="007720AA" w:rsidRDefault="00806E6A" w:rsidP="00F27677">
            <w:pPr>
              <w:contextualSpacing/>
              <w:rPr>
                <w:rFonts w:eastAsia="Times New Roman" w:cs="Arial"/>
                <w:b/>
                <w:lang w:val="es-PE"/>
              </w:rPr>
            </w:pPr>
            <w:r>
              <w:rPr>
                <w:rFonts w:eastAsia="Times New Roman" w:cs="Arial"/>
                <w:b/>
                <w:lang w:val="es-PE"/>
              </w:rPr>
              <w:t>18</w:t>
            </w:r>
          </w:p>
        </w:tc>
      </w:tr>
      <w:tr w:rsidR="00696F84" w:rsidRPr="007720AA" w14:paraId="2F7F4526" w14:textId="77777777" w:rsidTr="001D3CA7">
        <w:tc>
          <w:tcPr>
            <w:tcW w:w="4367" w:type="dxa"/>
          </w:tcPr>
          <w:p w14:paraId="331180AB" w14:textId="77777777" w:rsidR="00696F84" w:rsidRPr="007720AA" w:rsidRDefault="00696F84" w:rsidP="00F27677">
            <w:pPr>
              <w:jc w:val="both"/>
              <w:rPr>
                <w:lang w:val="es-PE"/>
              </w:rPr>
            </w:pPr>
            <w:r w:rsidRPr="007720AA">
              <w:rPr>
                <w:lang w:val="es-PE"/>
              </w:rPr>
              <w:t>Numeral, literal u otra división de las ESPECIFICACIONES TÉCNICAS DE LA RED DE TRANSPORTE (Anexo Nº 8-A)</w:t>
            </w:r>
          </w:p>
        </w:tc>
        <w:tc>
          <w:tcPr>
            <w:tcW w:w="4127" w:type="dxa"/>
          </w:tcPr>
          <w:p w14:paraId="4181E6C7" w14:textId="77777777" w:rsidR="00696F84" w:rsidRPr="007720AA" w:rsidRDefault="00696F84" w:rsidP="00F27677">
            <w:pPr>
              <w:contextualSpacing/>
              <w:rPr>
                <w:rFonts w:eastAsia="Times New Roman" w:cs="Arial"/>
                <w:lang w:val="es-PE"/>
              </w:rPr>
            </w:pPr>
            <w:r>
              <w:rPr>
                <w:rFonts w:eastAsia="Times New Roman" w:cs="Arial"/>
                <w:lang w:val="es-PE"/>
              </w:rPr>
              <w:t>2.2.9</w:t>
            </w:r>
          </w:p>
        </w:tc>
      </w:tr>
      <w:tr w:rsidR="00696F84" w:rsidRPr="007720AA" w14:paraId="6A71197F" w14:textId="77777777" w:rsidTr="001D3CA7">
        <w:tc>
          <w:tcPr>
            <w:tcW w:w="8494" w:type="dxa"/>
            <w:gridSpan w:val="2"/>
          </w:tcPr>
          <w:p w14:paraId="408C8903" w14:textId="77777777" w:rsidR="00696F84" w:rsidRPr="007720AA" w:rsidRDefault="00696F84" w:rsidP="00F27677">
            <w:pPr>
              <w:contextualSpacing/>
              <w:jc w:val="both"/>
              <w:rPr>
                <w:rFonts w:eastAsia="Times New Roman" w:cs="Arial"/>
              </w:rPr>
            </w:pPr>
            <w:r w:rsidRPr="00696F84">
              <w:rPr>
                <w:rFonts w:eastAsia="Times New Roman" w:cs="Arial"/>
              </w:rPr>
              <w:t>Cuando existan restricciones de orden municipal, el CONTRATADO podrá utilizar</w:t>
            </w:r>
            <w:r>
              <w:rPr>
                <w:rFonts w:eastAsia="Times New Roman" w:cs="Arial"/>
              </w:rPr>
              <w:t xml:space="preserve"> </w:t>
            </w:r>
            <w:r w:rsidRPr="00696F84">
              <w:rPr>
                <w:rFonts w:eastAsia="Times New Roman" w:cs="Arial"/>
              </w:rPr>
              <w:t>otras alturas de postes en tramos específicos, para lo cual deberá presentar al</w:t>
            </w:r>
            <w:r>
              <w:rPr>
                <w:rFonts w:eastAsia="Times New Roman" w:cs="Arial"/>
              </w:rPr>
              <w:t xml:space="preserve"> </w:t>
            </w:r>
            <w:r w:rsidRPr="00696F84">
              <w:rPr>
                <w:rFonts w:eastAsia="Times New Roman" w:cs="Arial"/>
              </w:rPr>
              <w:t>FITEL la acreditación debida y obtener su aprobación. Indicaros cuánto es el</w:t>
            </w:r>
            <w:r>
              <w:rPr>
                <w:rFonts w:eastAsia="Times New Roman" w:cs="Arial"/>
              </w:rPr>
              <w:t xml:space="preserve"> </w:t>
            </w:r>
            <w:r w:rsidRPr="00696F84">
              <w:rPr>
                <w:rFonts w:eastAsia="Times New Roman" w:cs="Arial"/>
              </w:rPr>
              <w:t>tiempo de aprobación que tomará el cambio y si ese tiempo será considerado en</w:t>
            </w:r>
            <w:r>
              <w:rPr>
                <w:rFonts w:eastAsia="Times New Roman" w:cs="Arial"/>
              </w:rPr>
              <w:t xml:space="preserve"> </w:t>
            </w:r>
            <w:r w:rsidRPr="00696F84">
              <w:rPr>
                <w:rFonts w:eastAsia="Times New Roman" w:cs="Arial"/>
              </w:rPr>
              <w:t>los tiempos de entrega del proyecto</w:t>
            </w:r>
          </w:p>
        </w:tc>
      </w:tr>
      <w:tr w:rsidR="00696F84" w:rsidRPr="00386EC4" w14:paraId="7A99AC41" w14:textId="77777777" w:rsidTr="001D3CA7">
        <w:tc>
          <w:tcPr>
            <w:tcW w:w="8494" w:type="dxa"/>
            <w:gridSpan w:val="2"/>
          </w:tcPr>
          <w:p w14:paraId="0FEBFC13" w14:textId="77777777" w:rsidR="004E1E5E" w:rsidRPr="00386EC4" w:rsidRDefault="00696F84" w:rsidP="004E1E5E">
            <w:pPr>
              <w:contextualSpacing/>
              <w:rPr>
                <w:rFonts w:eastAsia="Times New Roman" w:cs="Arial"/>
                <w:lang w:val="es-PE"/>
              </w:rPr>
            </w:pPr>
            <w:r w:rsidRPr="00386EC4">
              <w:rPr>
                <w:rFonts w:eastAsia="Times New Roman" w:cs="Arial"/>
                <w:b/>
                <w:u w:val="single"/>
                <w:lang w:val="es-PE"/>
              </w:rPr>
              <w:t>Respuesta</w:t>
            </w:r>
            <w:r w:rsidRPr="00386EC4">
              <w:rPr>
                <w:rFonts w:eastAsia="Times New Roman" w:cs="Arial"/>
                <w:lang w:val="es-PE"/>
              </w:rPr>
              <w:t>:</w:t>
            </w:r>
            <w:r w:rsidR="004E1E5E" w:rsidRPr="00386EC4">
              <w:rPr>
                <w:rFonts w:eastAsia="Times New Roman" w:cs="Arial"/>
                <w:lang w:val="es-PE"/>
              </w:rPr>
              <w:t xml:space="preserve"> </w:t>
            </w:r>
          </w:p>
          <w:p w14:paraId="6B321DB2" w14:textId="77777777" w:rsidR="002A1508" w:rsidRPr="00386EC4" w:rsidRDefault="002A1508" w:rsidP="00386EC4">
            <w:pPr>
              <w:contextualSpacing/>
              <w:jc w:val="both"/>
              <w:rPr>
                <w:rFonts w:asciiTheme="minorHAnsi" w:eastAsia="Times New Roman" w:hAnsiTheme="minorHAnsi" w:cs="Arial"/>
                <w:lang w:val="es-PE"/>
              </w:rPr>
            </w:pPr>
          </w:p>
          <w:p w14:paraId="1D810B42" w14:textId="7EC13C80" w:rsidR="00094386" w:rsidRPr="00386EC4" w:rsidRDefault="00386EC4" w:rsidP="00380FD3">
            <w:pPr>
              <w:contextualSpacing/>
              <w:jc w:val="both"/>
              <w:rPr>
                <w:rFonts w:eastAsia="Times New Roman" w:cs="Arial"/>
                <w:lang w:val="es-PE"/>
              </w:rPr>
            </w:pPr>
            <w:r>
              <w:rPr>
                <w:rFonts w:eastAsia="Times New Roman" w:cs="Arial"/>
                <w:lang w:val="es-PE"/>
              </w:rPr>
              <w:t>Remitirse a la</w:t>
            </w:r>
            <w:r w:rsidR="00237F4C" w:rsidRPr="00386EC4">
              <w:rPr>
                <w:rFonts w:eastAsia="Times New Roman" w:cs="Arial"/>
                <w:lang w:val="es-PE"/>
              </w:rPr>
              <w:t xml:space="preserve"> </w:t>
            </w:r>
            <w:r w:rsidRPr="00386EC4">
              <w:rPr>
                <w:rFonts w:eastAsia="Times New Roman" w:cs="Arial"/>
                <w:lang w:val="es-PE"/>
              </w:rPr>
              <w:t xml:space="preserve">Modificación </w:t>
            </w:r>
            <w:r w:rsidR="00237F4C" w:rsidRPr="00386EC4">
              <w:rPr>
                <w:rFonts w:eastAsia="Times New Roman" w:cs="Arial"/>
                <w:lang w:val="es-PE"/>
              </w:rPr>
              <w:t xml:space="preserve">N° </w:t>
            </w:r>
            <w:r w:rsidR="00104E37">
              <w:rPr>
                <w:rFonts w:eastAsia="Times New Roman" w:cs="Arial"/>
                <w:lang w:val="es-PE"/>
              </w:rPr>
              <w:t>27</w:t>
            </w:r>
            <w:r w:rsidR="00237F4C" w:rsidRPr="00386EC4">
              <w:rPr>
                <w:rFonts w:eastAsia="Times New Roman" w:cs="Arial"/>
                <w:lang w:val="es-PE"/>
              </w:rPr>
              <w:t xml:space="preserve"> de la Circular N° </w:t>
            </w:r>
            <w:r w:rsidR="00143417">
              <w:rPr>
                <w:rFonts w:eastAsia="Times New Roman" w:cs="Arial"/>
                <w:lang w:val="es-PE"/>
              </w:rPr>
              <w:t>___</w:t>
            </w:r>
            <w:r w:rsidR="0011557D" w:rsidRPr="00386EC4">
              <w:rPr>
                <w:rFonts w:eastAsia="Times New Roman" w:cs="Arial"/>
                <w:lang w:val="es-PE"/>
              </w:rPr>
              <w:t>.</w:t>
            </w:r>
          </w:p>
        </w:tc>
      </w:tr>
    </w:tbl>
    <w:p w14:paraId="5720B880" w14:textId="77777777" w:rsidR="00696F84" w:rsidRDefault="00696F84" w:rsidP="00F27677">
      <w:pPr>
        <w:rPr>
          <w:rFonts w:ascii="Arial" w:hAnsi="Arial" w:cs="Arial"/>
        </w:rPr>
      </w:pPr>
    </w:p>
    <w:tbl>
      <w:tblPr>
        <w:tblStyle w:val="Tablaconcuadrcula"/>
        <w:tblW w:w="0" w:type="auto"/>
        <w:tblLook w:val="04A0" w:firstRow="1" w:lastRow="0" w:firstColumn="1" w:lastColumn="0" w:noHBand="0" w:noVBand="1"/>
      </w:tblPr>
      <w:tblGrid>
        <w:gridCol w:w="4367"/>
        <w:gridCol w:w="4127"/>
      </w:tblGrid>
      <w:tr w:rsidR="00696F84" w:rsidRPr="007720AA" w14:paraId="659B95FA" w14:textId="77777777" w:rsidTr="001D3CA7">
        <w:tc>
          <w:tcPr>
            <w:tcW w:w="4367" w:type="dxa"/>
          </w:tcPr>
          <w:p w14:paraId="1D52FD44" w14:textId="77777777" w:rsidR="00696F84" w:rsidRPr="007720AA" w:rsidRDefault="00696F84" w:rsidP="00F27677">
            <w:pPr>
              <w:jc w:val="both"/>
              <w:rPr>
                <w:lang w:val="es-PE"/>
              </w:rPr>
            </w:pPr>
            <w:r w:rsidRPr="007720AA">
              <w:rPr>
                <w:lang w:val="es-PE"/>
              </w:rPr>
              <w:t>Nº de Consulta a las ESPECIFICACIONES TÉCNICAS DE LA RED DE TRANSPORTE (Anexo Nº 8-A)</w:t>
            </w:r>
          </w:p>
        </w:tc>
        <w:tc>
          <w:tcPr>
            <w:tcW w:w="4127" w:type="dxa"/>
          </w:tcPr>
          <w:p w14:paraId="13CAC95C" w14:textId="53F4AFB2" w:rsidR="00696F84" w:rsidRPr="007720AA" w:rsidRDefault="00806E6A" w:rsidP="00F27677">
            <w:pPr>
              <w:contextualSpacing/>
              <w:rPr>
                <w:rFonts w:eastAsia="Times New Roman" w:cs="Arial"/>
                <w:b/>
                <w:lang w:val="es-PE"/>
              </w:rPr>
            </w:pPr>
            <w:r>
              <w:rPr>
                <w:rFonts w:eastAsia="Times New Roman" w:cs="Arial"/>
                <w:b/>
                <w:lang w:val="es-PE"/>
              </w:rPr>
              <w:t>19</w:t>
            </w:r>
          </w:p>
        </w:tc>
      </w:tr>
      <w:tr w:rsidR="00696F84" w:rsidRPr="007720AA" w14:paraId="1C286B70" w14:textId="77777777" w:rsidTr="001D3CA7">
        <w:tc>
          <w:tcPr>
            <w:tcW w:w="4367" w:type="dxa"/>
          </w:tcPr>
          <w:p w14:paraId="1CD58392" w14:textId="77777777" w:rsidR="00696F84" w:rsidRPr="007720AA" w:rsidRDefault="00696F84" w:rsidP="00F27677">
            <w:pPr>
              <w:jc w:val="both"/>
              <w:rPr>
                <w:lang w:val="es-PE"/>
              </w:rPr>
            </w:pPr>
            <w:r w:rsidRPr="007720AA">
              <w:rPr>
                <w:lang w:val="es-PE"/>
              </w:rPr>
              <w:t>Numeral, literal u otra división de las ESPECIFICACIONES TÉCNICAS DE LA RED DE TRANSPORTE (Anexo Nº 8-A)</w:t>
            </w:r>
          </w:p>
        </w:tc>
        <w:tc>
          <w:tcPr>
            <w:tcW w:w="4127" w:type="dxa"/>
          </w:tcPr>
          <w:p w14:paraId="46253328" w14:textId="77777777" w:rsidR="00696F84" w:rsidRPr="007720AA" w:rsidRDefault="00E96821" w:rsidP="00F27677">
            <w:pPr>
              <w:contextualSpacing/>
              <w:rPr>
                <w:rFonts w:eastAsia="Times New Roman" w:cs="Arial"/>
                <w:lang w:val="es-PE"/>
              </w:rPr>
            </w:pPr>
            <w:r>
              <w:rPr>
                <w:rFonts w:eastAsia="Times New Roman" w:cs="Arial"/>
                <w:lang w:val="es-PE"/>
              </w:rPr>
              <w:t>3.4.5</w:t>
            </w:r>
          </w:p>
        </w:tc>
      </w:tr>
      <w:tr w:rsidR="00696F84" w:rsidRPr="007720AA" w14:paraId="61A96164" w14:textId="77777777" w:rsidTr="001D3CA7">
        <w:tc>
          <w:tcPr>
            <w:tcW w:w="8494" w:type="dxa"/>
            <w:gridSpan w:val="2"/>
          </w:tcPr>
          <w:p w14:paraId="55AE5C5C" w14:textId="77777777" w:rsidR="00651ABE" w:rsidRPr="00651ABE" w:rsidRDefault="00651ABE" w:rsidP="00F27677">
            <w:pPr>
              <w:contextualSpacing/>
              <w:jc w:val="both"/>
              <w:rPr>
                <w:rFonts w:eastAsia="Times New Roman" w:cs="Arial"/>
              </w:rPr>
            </w:pPr>
            <w:r w:rsidRPr="00651ABE">
              <w:rPr>
                <w:rFonts w:eastAsia="Times New Roman" w:cs="Arial"/>
              </w:rPr>
              <w:t>En numeral 3.4.5 se hace referencia a las características de los Baños en los NODOS. Al</w:t>
            </w:r>
            <w:r>
              <w:rPr>
                <w:rFonts w:eastAsia="Times New Roman" w:cs="Arial"/>
              </w:rPr>
              <w:t xml:space="preserve"> </w:t>
            </w:r>
            <w:r w:rsidRPr="00651ABE">
              <w:rPr>
                <w:rFonts w:eastAsia="Times New Roman" w:cs="Arial"/>
              </w:rPr>
              <w:t>respecto, consideramos necesaria la precisión y definición del alcance de "Baño". Se</w:t>
            </w:r>
            <w:r>
              <w:rPr>
                <w:rFonts w:eastAsia="Times New Roman" w:cs="Arial"/>
              </w:rPr>
              <w:t xml:space="preserve"> </w:t>
            </w:r>
            <w:r w:rsidRPr="00651ABE">
              <w:rPr>
                <w:rFonts w:eastAsia="Times New Roman" w:cs="Arial"/>
              </w:rPr>
              <w:t>propone considerar como Baño al conjunto de elementos detallados a continuación:</w:t>
            </w:r>
          </w:p>
          <w:p w14:paraId="1D1A29DD" w14:textId="77777777" w:rsidR="00651ABE" w:rsidRPr="00651ABE" w:rsidRDefault="00651ABE" w:rsidP="00D964B6">
            <w:pPr>
              <w:pStyle w:val="Prrafodelista"/>
              <w:numPr>
                <w:ilvl w:val="0"/>
                <w:numId w:val="16"/>
              </w:numPr>
              <w:jc w:val="both"/>
              <w:rPr>
                <w:rFonts w:eastAsia="Times New Roman" w:cs="Arial"/>
              </w:rPr>
            </w:pPr>
            <w:r w:rsidRPr="00651ABE">
              <w:rPr>
                <w:rFonts w:eastAsia="Times New Roman" w:cs="Arial"/>
              </w:rPr>
              <w:t>01 Lavadero más Grifería</w:t>
            </w:r>
          </w:p>
          <w:p w14:paraId="0FC4C11B" w14:textId="77777777" w:rsidR="00651ABE" w:rsidRPr="00651ABE" w:rsidRDefault="00651ABE" w:rsidP="00D964B6">
            <w:pPr>
              <w:pStyle w:val="Prrafodelista"/>
              <w:numPr>
                <w:ilvl w:val="0"/>
                <w:numId w:val="16"/>
              </w:numPr>
              <w:jc w:val="both"/>
              <w:rPr>
                <w:rFonts w:eastAsia="Times New Roman" w:cs="Arial"/>
              </w:rPr>
            </w:pPr>
            <w:r w:rsidRPr="00651ABE">
              <w:rPr>
                <w:rFonts w:eastAsia="Times New Roman" w:cs="Arial"/>
              </w:rPr>
              <w:t>01 Inodoro</w:t>
            </w:r>
          </w:p>
          <w:p w14:paraId="0A30D6AB" w14:textId="77777777" w:rsidR="00651ABE" w:rsidRPr="00651ABE" w:rsidRDefault="00651ABE" w:rsidP="00D964B6">
            <w:pPr>
              <w:pStyle w:val="Prrafodelista"/>
              <w:numPr>
                <w:ilvl w:val="0"/>
                <w:numId w:val="16"/>
              </w:numPr>
              <w:jc w:val="both"/>
              <w:rPr>
                <w:rFonts w:eastAsia="Times New Roman" w:cs="Arial"/>
              </w:rPr>
            </w:pPr>
            <w:r w:rsidRPr="00651ABE">
              <w:rPr>
                <w:rFonts w:eastAsia="Times New Roman" w:cs="Arial"/>
              </w:rPr>
              <w:t>01 Enchapado en la zona inmediata superior del lavatorio de 40x70 cm (ancho y</w:t>
            </w:r>
            <w:r>
              <w:rPr>
                <w:rFonts w:eastAsia="Times New Roman" w:cs="Arial"/>
              </w:rPr>
              <w:t xml:space="preserve"> </w:t>
            </w:r>
            <w:r w:rsidRPr="00651ABE">
              <w:rPr>
                <w:rFonts w:eastAsia="Times New Roman" w:cs="Arial"/>
              </w:rPr>
              <w:t>alto respectivamente)</w:t>
            </w:r>
          </w:p>
          <w:p w14:paraId="0EA817E5" w14:textId="77777777" w:rsidR="00696F84" w:rsidRPr="007720AA" w:rsidRDefault="00651ABE" w:rsidP="00F27677">
            <w:pPr>
              <w:contextualSpacing/>
              <w:jc w:val="both"/>
              <w:rPr>
                <w:rFonts w:eastAsia="Times New Roman" w:cs="Arial"/>
              </w:rPr>
            </w:pPr>
            <w:r w:rsidRPr="00651ABE">
              <w:rPr>
                <w:rFonts w:eastAsia="Times New Roman" w:cs="Arial"/>
              </w:rPr>
              <w:t>No debería com</w:t>
            </w:r>
            <w:r>
              <w:rPr>
                <w:rFonts w:eastAsia="Times New Roman" w:cs="Arial"/>
              </w:rPr>
              <w:t xml:space="preserve">prender </w:t>
            </w:r>
            <w:r w:rsidRPr="00651ABE">
              <w:rPr>
                <w:rFonts w:eastAsia="Times New Roman" w:cs="Arial"/>
              </w:rPr>
              <w:t xml:space="preserve">ducha ni </w:t>
            </w:r>
            <w:r>
              <w:rPr>
                <w:rFonts w:eastAsia="Times New Roman" w:cs="Arial"/>
              </w:rPr>
              <w:t>tanq</w:t>
            </w:r>
            <w:r w:rsidRPr="00651ABE">
              <w:rPr>
                <w:rFonts w:eastAsia="Times New Roman" w:cs="Arial"/>
              </w:rPr>
              <w:t>ue elevado.</w:t>
            </w:r>
          </w:p>
        </w:tc>
      </w:tr>
      <w:tr w:rsidR="00057BA3" w:rsidRPr="007720AA" w14:paraId="57DF8E99" w14:textId="77777777" w:rsidTr="001D3CA7">
        <w:tc>
          <w:tcPr>
            <w:tcW w:w="8494" w:type="dxa"/>
            <w:gridSpan w:val="2"/>
          </w:tcPr>
          <w:p w14:paraId="5BA129D3" w14:textId="77777777" w:rsidR="00057BA3" w:rsidRPr="00057BA3" w:rsidRDefault="00057BA3" w:rsidP="00057BA3">
            <w:pPr>
              <w:contextualSpacing/>
              <w:rPr>
                <w:rFonts w:eastAsia="Times New Roman" w:cs="Arial"/>
                <w:lang w:val="es-PE"/>
              </w:rPr>
            </w:pPr>
            <w:r w:rsidRPr="00057BA3">
              <w:rPr>
                <w:rFonts w:eastAsia="Times New Roman" w:cs="Arial"/>
                <w:b/>
                <w:u w:val="single"/>
                <w:lang w:val="es-PE"/>
              </w:rPr>
              <w:t>Respuesta</w:t>
            </w:r>
            <w:r w:rsidRPr="00057BA3">
              <w:rPr>
                <w:rFonts w:eastAsia="Times New Roman" w:cs="Arial"/>
                <w:lang w:val="es-PE"/>
              </w:rPr>
              <w:t>:</w:t>
            </w:r>
          </w:p>
          <w:p w14:paraId="50CE60F0" w14:textId="77777777" w:rsidR="00057BA3" w:rsidRPr="00057BA3" w:rsidRDefault="00057BA3" w:rsidP="00057BA3">
            <w:pPr>
              <w:contextualSpacing/>
              <w:rPr>
                <w:rFonts w:eastAsia="Times New Roman" w:cs="Arial"/>
                <w:lang w:val="es-PE"/>
              </w:rPr>
            </w:pPr>
          </w:p>
          <w:p w14:paraId="1869B680" w14:textId="77993C91" w:rsidR="00057BA3" w:rsidRDefault="00057BA3" w:rsidP="00057BA3">
            <w:pPr>
              <w:rPr>
                <w:rFonts w:cs="Arial"/>
              </w:rPr>
            </w:pPr>
            <w:r w:rsidRPr="00057BA3">
              <w:rPr>
                <w:rFonts w:eastAsia="Times New Roman" w:cs="Arial"/>
                <w:lang w:val="es-PE"/>
              </w:rPr>
              <w:t xml:space="preserve">Sírvase considerar la </w:t>
            </w:r>
            <w:r w:rsidR="00124514" w:rsidRPr="00057BA3">
              <w:rPr>
                <w:rFonts w:eastAsia="Times New Roman" w:cs="Arial"/>
                <w:lang w:val="es-PE"/>
              </w:rPr>
              <w:t xml:space="preserve">Modificación </w:t>
            </w:r>
            <w:r w:rsidRPr="00057BA3">
              <w:rPr>
                <w:rFonts w:eastAsia="Times New Roman" w:cs="Arial"/>
                <w:lang w:val="es-PE"/>
              </w:rPr>
              <w:t xml:space="preserve">N° </w:t>
            </w:r>
            <w:r w:rsidR="00104E37">
              <w:rPr>
                <w:rFonts w:eastAsia="Times New Roman" w:cs="Arial"/>
                <w:lang w:val="es-PE"/>
              </w:rPr>
              <w:t>32</w:t>
            </w:r>
            <w:r w:rsidRPr="00057BA3">
              <w:rPr>
                <w:rFonts w:eastAsia="Times New Roman" w:cs="Arial"/>
                <w:lang w:val="es-PE"/>
              </w:rPr>
              <w:t xml:space="preserve"> de la Circular N° </w:t>
            </w:r>
            <w:r w:rsidR="00143417">
              <w:rPr>
                <w:rFonts w:eastAsia="Times New Roman" w:cs="Arial"/>
                <w:lang w:val="es-PE"/>
              </w:rPr>
              <w:t>___</w:t>
            </w:r>
            <w:r w:rsidR="00124514">
              <w:rPr>
                <w:rFonts w:eastAsia="Times New Roman" w:cs="Arial"/>
                <w:lang w:val="es-PE"/>
              </w:rPr>
              <w:t>.</w:t>
            </w:r>
          </w:p>
          <w:p w14:paraId="33301D44" w14:textId="77777777" w:rsidR="00057BA3" w:rsidRPr="00651ABE" w:rsidRDefault="00057BA3" w:rsidP="00F27677">
            <w:pPr>
              <w:contextualSpacing/>
              <w:jc w:val="both"/>
              <w:rPr>
                <w:rFonts w:eastAsia="Times New Roman" w:cs="Arial"/>
              </w:rPr>
            </w:pPr>
          </w:p>
        </w:tc>
      </w:tr>
    </w:tbl>
    <w:p w14:paraId="40FA155A" w14:textId="77777777" w:rsidR="00057BA3" w:rsidRDefault="00057BA3" w:rsidP="00F27677">
      <w:pPr>
        <w:rPr>
          <w:rFonts w:ascii="Arial" w:hAnsi="Arial" w:cs="Arial"/>
        </w:rPr>
      </w:pPr>
    </w:p>
    <w:tbl>
      <w:tblPr>
        <w:tblStyle w:val="Tablaconcuadrcula"/>
        <w:tblW w:w="0" w:type="auto"/>
        <w:tblLook w:val="04A0" w:firstRow="1" w:lastRow="0" w:firstColumn="1" w:lastColumn="0" w:noHBand="0" w:noVBand="1"/>
      </w:tblPr>
      <w:tblGrid>
        <w:gridCol w:w="4367"/>
        <w:gridCol w:w="4127"/>
      </w:tblGrid>
      <w:tr w:rsidR="00696F84" w:rsidRPr="007720AA" w14:paraId="6A8FA202" w14:textId="77777777" w:rsidTr="001D3CA7">
        <w:tc>
          <w:tcPr>
            <w:tcW w:w="4367" w:type="dxa"/>
          </w:tcPr>
          <w:p w14:paraId="47B0AF7C" w14:textId="77777777" w:rsidR="00696F84" w:rsidRPr="007720AA" w:rsidRDefault="00696F84" w:rsidP="00F27677">
            <w:pPr>
              <w:jc w:val="both"/>
              <w:rPr>
                <w:lang w:val="es-PE"/>
              </w:rPr>
            </w:pPr>
            <w:r w:rsidRPr="007720AA">
              <w:rPr>
                <w:lang w:val="es-PE"/>
              </w:rPr>
              <w:t>Nº de Consulta a las ESPECIFICACIONES TÉCNICAS DE LA RED DE TRANSPORTE (Anexo Nº 8-A)</w:t>
            </w:r>
          </w:p>
        </w:tc>
        <w:tc>
          <w:tcPr>
            <w:tcW w:w="4127" w:type="dxa"/>
          </w:tcPr>
          <w:p w14:paraId="6048F944" w14:textId="4CB5812F" w:rsidR="00696F84" w:rsidRPr="007720AA" w:rsidRDefault="00806E6A" w:rsidP="00F27677">
            <w:pPr>
              <w:contextualSpacing/>
              <w:rPr>
                <w:rFonts w:eastAsia="Times New Roman" w:cs="Arial"/>
                <w:b/>
                <w:lang w:val="es-PE"/>
              </w:rPr>
            </w:pPr>
            <w:r>
              <w:rPr>
                <w:rFonts w:eastAsia="Times New Roman" w:cs="Arial"/>
                <w:b/>
                <w:lang w:val="es-PE"/>
              </w:rPr>
              <w:t>20</w:t>
            </w:r>
          </w:p>
        </w:tc>
      </w:tr>
      <w:tr w:rsidR="00696F84" w:rsidRPr="007720AA" w14:paraId="17506E97" w14:textId="77777777" w:rsidTr="001D3CA7">
        <w:tc>
          <w:tcPr>
            <w:tcW w:w="4367" w:type="dxa"/>
          </w:tcPr>
          <w:p w14:paraId="23470DAE" w14:textId="77777777" w:rsidR="00696F84" w:rsidRPr="007720AA" w:rsidRDefault="00696F84" w:rsidP="00F27677">
            <w:pPr>
              <w:jc w:val="both"/>
              <w:rPr>
                <w:lang w:val="es-PE"/>
              </w:rPr>
            </w:pPr>
            <w:r w:rsidRPr="007720AA">
              <w:rPr>
                <w:lang w:val="es-PE"/>
              </w:rPr>
              <w:t>Numeral, literal u otra división de las ESPECIFICACIONES TÉCNICAS DE LA RED DE TRANSPORTE (Anexo Nº 8-A)</w:t>
            </w:r>
          </w:p>
        </w:tc>
        <w:tc>
          <w:tcPr>
            <w:tcW w:w="4127" w:type="dxa"/>
          </w:tcPr>
          <w:p w14:paraId="77E495B6" w14:textId="77777777" w:rsidR="00696F84" w:rsidRPr="007720AA" w:rsidRDefault="00E96821" w:rsidP="00F27677">
            <w:pPr>
              <w:contextualSpacing/>
              <w:rPr>
                <w:rFonts w:eastAsia="Times New Roman" w:cs="Arial"/>
                <w:lang w:val="es-PE"/>
              </w:rPr>
            </w:pPr>
            <w:r>
              <w:rPr>
                <w:rFonts w:eastAsia="Times New Roman" w:cs="Arial"/>
                <w:lang w:val="es-PE"/>
              </w:rPr>
              <w:t>4.11.1.1</w:t>
            </w:r>
          </w:p>
        </w:tc>
      </w:tr>
      <w:tr w:rsidR="00696F84" w:rsidRPr="007720AA" w14:paraId="791955A6" w14:textId="77777777" w:rsidTr="001D3CA7">
        <w:tc>
          <w:tcPr>
            <w:tcW w:w="8494" w:type="dxa"/>
            <w:gridSpan w:val="2"/>
          </w:tcPr>
          <w:p w14:paraId="03AF59EC" w14:textId="77777777" w:rsidR="00696F84" w:rsidRPr="007720AA" w:rsidRDefault="00E96821" w:rsidP="00F27677">
            <w:pPr>
              <w:contextualSpacing/>
              <w:jc w:val="both"/>
              <w:rPr>
                <w:rFonts w:eastAsia="Times New Roman" w:cs="Arial"/>
              </w:rPr>
            </w:pPr>
            <w:r w:rsidRPr="00E96821">
              <w:rPr>
                <w:rFonts w:eastAsia="Times New Roman" w:cs="Arial"/>
              </w:rPr>
              <w:t>Se recomienda que se coloque como parte de las bases que la sala de equipos se diseñe</w:t>
            </w:r>
            <w:r>
              <w:rPr>
                <w:rFonts w:eastAsia="Times New Roman" w:cs="Arial"/>
              </w:rPr>
              <w:t xml:space="preserve"> </w:t>
            </w:r>
            <w:r w:rsidRPr="00E96821">
              <w:rPr>
                <w:rFonts w:eastAsia="Times New Roman" w:cs="Arial"/>
              </w:rPr>
              <w:t>un sistema redundante N+1 con ductos de distribución de aire frío interno.</w:t>
            </w:r>
          </w:p>
        </w:tc>
      </w:tr>
      <w:tr w:rsidR="00124514" w:rsidRPr="00124514" w14:paraId="4AB49EA0" w14:textId="77777777" w:rsidTr="001D3CA7">
        <w:tc>
          <w:tcPr>
            <w:tcW w:w="8494" w:type="dxa"/>
            <w:gridSpan w:val="2"/>
          </w:tcPr>
          <w:p w14:paraId="5BF7B3DE" w14:textId="77777777" w:rsidR="002A1508" w:rsidRPr="00124514" w:rsidRDefault="00696F84" w:rsidP="00124514">
            <w:pPr>
              <w:contextualSpacing/>
              <w:jc w:val="both"/>
              <w:rPr>
                <w:rFonts w:asciiTheme="minorHAnsi" w:eastAsia="Times New Roman" w:hAnsiTheme="minorHAnsi" w:cs="Arial"/>
                <w:b/>
                <w:lang w:val="es-PE"/>
              </w:rPr>
            </w:pPr>
            <w:r w:rsidRPr="00124514">
              <w:rPr>
                <w:rFonts w:eastAsia="Times New Roman" w:cs="Arial"/>
                <w:b/>
                <w:u w:val="single"/>
                <w:lang w:val="es-PE"/>
              </w:rPr>
              <w:t>Respuesta</w:t>
            </w:r>
            <w:r w:rsidRPr="00124514">
              <w:rPr>
                <w:rFonts w:eastAsia="Times New Roman" w:cs="Arial"/>
                <w:lang w:val="es-PE"/>
              </w:rPr>
              <w:t>:</w:t>
            </w:r>
            <w:r w:rsidR="004E1E5E" w:rsidRPr="00124514">
              <w:rPr>
                <w:rFonts w:eastAsia="Times New Roman" w:cs="Arial"/>
                <w:b/>
                <w:lang w:val="es-PE"/>
              </w:rPr>
              <w:t xml:space="preserve"> </w:t>
            </w:r>
          </w:p>
          <w:p w14:paraId="48BC4183" w14:textId="77777777" w:rsidR="002A1508" w:rsidRPr="00124514" w:rsidRDefault="002A1508" w:rsidP="00124514">
            <w:pPr>
              <w:contextualSpacing/>
              <w:jc w:val="both"/>
              <w:rPr>
                <w:rFonts w:asciiTheme="minorHAnsi" w:eastAsia="Times New Roman" w:hAnsiTheme="minorHAnsi" w:cs="Arial"/>
                <w:b/>
                <w:lang w:val="es-PE"/>
              </w:rPr>
            </w:pPr>
          </w:p>
          <w:p w14:paraId="792A0DB6" w14:textId="5EEA00B6" w:rsidR="00E845F7" w:rsidRPr="00124514" w:rsidRDefault="00124514" w:rsidP="00E845F7">
            <w:pPr>
              <w:contextualSpacing/>
              <w:jc w:val="both"/>
              <w:rPr>
                <w:rFonts w:eastAsia="Times New Roman" w:cs="Arial"/>
                <w:lang w:val="es-PE"/>
              </w:rPr>
            </w:pPr>
            <w:r>
              <w:rPr>
                <w:rFonts w:eastAsia="Times New Roman" w:cs="Arial"/>
                <w:lang w:val="es-PE"/>
              </w:rPr>
              <w:t xml:space="preserve">Remitirse a </w:t>
            </w:r>
            <w:r w:rsidR="00237F4C" w:rsidRPr="00124514">
              <w:rPr>
                <w:rFonts w:eastAsia="Times New Roman" w:cs="Arial"/>
                <w:lang w:val="es-PE"/>
              </w:rPr>
              <w:t xml:space="preserve">la </w:t>
            </w:r>
            <w:r w:rsidRPr="00124514">
              <w:rPr>
                <w:rFonts w:eastAsia="Times New Roman" w:cs="Arial"/>
                <w:lang w:val="es-PE"/>
              </w:rPr>
              <w:t xml:space="preserve">Modificación </w:t>
            </w:r>
            <w:r w:rsidR="00237F4C" w:rsidRPr="00124514">
              <w:rPr>
                <w:rFonts w:eastAsia="Times New Roman" w:cs="Arial"/>
                <w:lang w:val="es-PE"/>
              </w:rPr>
              <w:t xml:space="preserve">N° </w:t>
            </w:r>
            <w:r w:rsidR="00104E37">
              <w:rPr>
                <w:rFonts w:eastAsia="Times New Roman" w:cs="Arial"/>
                <w:lang w:val="es-PE"/>
              </w:rPr>
              <w:t>39</w:t>
            </w:r>
            <w:r w:rsidR="00237F4C" w:rsidRPr="00124514">
              <w:rPr>
                <w:rFonts w:eastAsia="Times New Roman" w:cs="Arial"/>
                <w:lang w:val="es-PE"/>
              </w:rPr>
              <w:t xml:space="preserve"> de la Circular N°</w:t>
            </w:r>
            <w:r>
              <w:rPr>
                <w:rFonts w:eastAsia="Times New Roman" w:cs="Arial"/>
                <w:lang w:val="es-PE"/>
              </w:rPr>
              <w:t xml:space="preserve"> </w:t>
            </w:r>
            <w:r w:rsidR="00143417">
              <w:rPr>
                <w:rFonts w:eastAsia="Times New Roman" w:cs="Arial"/>
                <w:lang w:val="es-PE"/>
              </w:rPr>
              <w:t>___</w:t>
            </w:r>
            <w:r>
              <w:rPr>
                <w:rFonts w:eastAsia="Times New Roman" w:cs="Arial"/>
                <w:lang w:val="es-PE"/>
              </w:rPr>
              <w:t>.</w:t>
            </w:r>
          </w:p>
          <w:p w14:paraId="0A21B8A1" w14:textId="77777777" w:rsidR="002A1508" w:rsidRPr="00124514" w:rsidRDefault="002A1508" w:rsidP="00124514">
            <w:pPr>
              <w:contextualSpacing/>
              <w:jc w:val="both"/>
              <w:rPr>
                <w:rFonts w:asciiTheme="minorHAnsi" w:eastAsia="Times New Roman" w:hAnsiTheme="minorHAnsi" w:cs="Arial"/>
                <w:lang w:val="es-PE"/>
              </w:rPr>
            </w:pPr>
          </w:p>
        </w:tc>
      </w:tr>
    </w:tbl>
    <w:p w14:paraId="785CBF6F" w14:textId="77777777" w:rsidR="00696F84" w:rsidRDefault="00696F84" w:rsidP="00F27677">
      <w:pPr>
        <w:rPr>
          <w:rFonts w:ascii="Arial" w:hAnsi="Arial" w:cs="Arial"/>
        </w:rPr>
      </w:pPr>
    </w:p>
    <w:tbl>
      <w:tblPr>
        <w:tblStyle w:val="Tablaconcuadrcula"/>
        <w:tblW w:w="0" w:type="auto"/>
        <w:tblLook w:val="04A0" w:firstRow="1" w:lastRow="0" w:firstColumn="1" w:lastColumn="0" w:noHBand="0" w:noVBand="1"/>
      </w:tblPr>
      <w:tblGrid>
        <w:gridCol w:w="4367"/>
        <w:gridCol w:w="4127"/>
      </w:tblGrid>
      <w:tr w:rsidR="00696F84" w:rsidRPr="00B95300" w14:paraId="2746A846" w14:textId="77777777" w:rsidTr="00B95300">
        <w:tc>
          <w:tcPr>
            <w:tcW w:w="4367" w:type="dxa"/>
          </w:tcPr>
          <w:p w14:paraId="1928F293" w14:textId="77777777" w:rsidR="00696F84" w:rsidRPr="00B95300" w:rsidRDefault="00696F84" w:rsidP="00F27677">
            <w:pPr>
              <w:jc w:val="both"/>
              <w:rPr>
                <w:lang w:val="es-PE"/>
              </w:rPr>
            </w:pPr>
            <w:r w:rsidRPr="00B95300">
              <w:rPr>
                <w:lang w:val="es-PE"/>
              </w:rPr>
              <w:t>Nº de Consulta a las ESPECIFICACIONES TÉCNICAS DE LA RED DE TRANSPORTE (Anexo Nº 8-A)</w:t>
            </w:r>
          </w:p>
        </w:tc>
        <w:tc>
          <w:tcPr>
            <w:tcW w:w="4127" w:type="dxa"/>
            <w:shd w:val="clear" w:color="auto" w:fill="auto"/>
          </w:tcPr>
          <w:p w14:paraId="52EE9E95" w14:textId="522A4079" w:rsidR="00696F84" w:rsidRPr="00B95300" w:rsidRDefault="00806E6A" w:rsidP="00F27677">
            <w:pPr>
              <w:contextualSpacing/>
              <w:rPr>
                <w:rFonts w:eastAsia="Times New Roman" w:cs="Arial"/>
                <w:b/>
                <w:lang w:val="es-PE"/>
              </w:rPr>
            </w:pPr>
            <w:r>
              <w:rPr>
                <w:rFonts w:eastAsia="Times New Roman" w:cs="Arial"/>
                <w:b/>
                <w:lang w:val="es-PE"/>
              </w:rPr>
              <w:t>21</w:t>
            </w:r>
          </w:p>
        </w:tc>
      </w:tr>
      <w:tr w:rsidR="00696F84" w:rsidRPr="00B95300" w14:paraId="5158C665" w14:textId="77777777" w:rsidTr="001D3CA7">
        <w:tc>
          <w:tcPr>
            <w:tcW w:w="4367" w:type="dxa"/>
          </w:tcPr>
          <w:p w14:paraId="5CB25FB8" w14:textId="77777777" w:rsidR="00696F84" w:rsidRPr="00B95300" w:rsidRDefault="00696F84" w:rsidP="00F27677">
            <w:pPr>
              <w:jc w:val="both"/>
              <w:rPr>
                <w:lang w:val="es-PE"/>
              </w:rPr>
            </w:pPr>
            <w:r w:rsidRPr="00B95300">
              <w:rPr>
                <w:lang w:val="es-PE"/>
              </w:rPr>
              <w:t>Numeral, literal u otra división de las ESPECIFICACIONES TÉCNICAS DE LA RED DE TRANSPORTE (Anexo Nº 8-A)</w:t>
            </w:r>
          </w:p>
        </w:tc>
        <w:tc>
          <w:tcPr>
            <w:tcW w:w="4127" w:type="dxa"/>
          </w:tcPr>
          <w:p w14:paraId="420EEAF6" w14:textId="77777777" w:rsidR="00696F84" w:rsidRPr="00B95300" w:rsidRDefault="006A43B5" w:rsidP="00F27677">
            <w:pPr>
              <w:contextualSpacing/>
              <w:rPr>
                <w:rFonts w:eastAsia="Times New Roman" w:cs="Arial"/>
                <w:lang w:val="es-PE"/>
              </w:rPr>
            </w:pPr>
            <w:r w:rsidRPr="00B95300">
              <w:rPr>
                <w:rFonts w:eastAsia="Times New Roman" w:cs="Arial"/>
                <w:lang w:val="es-PE"/>
              </w:rPr>
              <w:t>9.1.3</w:t>
            </w:r>
          </w:p>
        </w:tc>
      </w:tr>
      <w:tr w:rsidR="00696F84" w:rsidRPr="00B95300" w14:paraId="3D2DE53F" w14:textId="77777777" w:rsidTr="001D3CA7">
        <w:tc>
          <w:tcPr>
            <w:tcW w:w="8494" w:type="dxa"/>
            <w:gridSpan w:val="2"/>
          </w:tcPr>
          <w:p w14:paraId="55BFE12A" w14:textId="77777777" w:rsidR="00696F84" w:rsidRPr="00B95300" w:rsidRDefault="006A43B5" w:rsidP="00F27677">
            <w:pPr>
              <w:contextualSpacing/>
              <w:jc w:val="both"/>
              <w:rPr>
                <w:rFonts w:eastAsia="Times New Roman" w:cs="Arial"/>
              </w:rPr>
            </w:pPr>
            <w:r w:rsidRPr="00B95300">
              <w:rPr>
                <w:rFonts w:eastAsia="Times New Roman" w:cs="Arial"/>
              </w:rPr>
              <w:t>No hay requerimiento explícito de sistema de Inventarios. Al respecto se recomienda fuertemente requerir sistema de inventarios de elementos de red de transporte bajo el marco conceptual de TMFORUM.</w:t>
            </w:r>
          </w:p>
        </w:tc>
      </w:tr>
      <w:tr w:rsidR="00B95300" w:rsidRPr="00B95300" w14:paraId="42E611DC" w14:textId="77777777" w:rsidTr="001D3CA7">
        <w:tc>
          <w:tcPr>
            <w:tcW w:w="8494" w:type="dxa"/>
            <w:gridSpan w:val="2"/>
          </w:tcPr>
          <w:p w14:paraId="24C06553" w14:textId="77777777" w:rsidR="002A1508" w:rsidRPr="00B95300" w:rsidRDefault="00696F84" w:rsidP="00B95300">
            <w:pPr>
              <w:contextualSpacing/>
              <w:jc w:val="both"/>
              <w:rPr>
                <w:rFonts w:asciiTheme="minorHAnsi" w:eastAsia="Times New Roman" w:hAnsiTheme="minorHAnsi" w:cs="Arial"/>
                <w:b/>
                <w:lang w:val="es-PE"/>
              </w:rPr>
            </w:pPr>
            <w:r w:rsidRPr="00B95300">
              <w:rPr>
                <w:rFonts w:eastAsia="Times New Roman" w:cs="Arial"/>
                <w:b/>
                <w:u w:val="single"/>
                <w:lang w:val="es-PE"/>
              </w:rPr>
              <w:t>Respuesta</w:t>
            </w:r>
            <w:r w:rsidRPr="00B95300">
              <w:rPr>
                <w:rFonts w:eastAsia="Times New Roman" w:cs="Arial"/>
                <w:lang w:val="es-PE"/>
              </w:rPr>
              <w:t>:</w:t>
            </w:r>
            <w:r w:rsidR="004E1E5E" w:rsidRPr="00B95300">
              <w:rPr>
                <w:rFonts w:eastAsia="Times New Roman" w:cs="Arial"/>
                <w:b/>
                <w:lang w:val="es-PE"/>
              </w:rPr>
              <w:t xml:space="preserve"> </w:t>
            </w:r>
          </w:p>
          <w:p w14:paraId="03FBE6EA" w14:textId="77777777" w:rsidR="002A1508" w:rsidRPr="00B95300" w:rsidRDefault="002A1508" w:rsidP="00B95300">
            <w:pPr>
              <w:contextualSpacing/>
              <w:jc w:val="both"/>
              <w:rPr>
                <w:rFonts w:asciiTheme="minorHAnsi" w:eastAsia="Times New Roman" w:hAnsiTheme="minorHAnsi" w:cs="Arial"/>
                <w:lang w:val="es-PE"/>
              </w:rPr>
            </w:pPr>
          </w:p>
          <w:p w14:paraId="71D6569A" w14:textId="44463B63" w:rsidR="00E845F7" w:rsidRPr="00B95300" w:rsidRDefault="00B95300" w:rsidP="00E845F7">
            <w:pPr>
              <w:contextualSpacing/>
              <w:jc w:val="both"/>
              <w:rPr>
                <w:rFonts w:eastAsia="Times New Roman" w:cs="Arial"/>
                <w:lang w:val="es-PE"/>
              </w:rPr>
            </w:pPr>
            <w:r>
              <w:rPr>
                <w:rFonts w:eastAsia="Times New Roman" w:cs="Arial"/>
                <w:lang w:val="es-PE"/>
              </w:rPr>
              <w:t xml:space="preserve">Remitirse a la </w:t>
            </w:r>
            <w:r w:rsidRPr="00B95300">
              <w:rPr>
                <w:rFonts w:eastAsia="Times New Roman" w:cs="Arial"/>
                <w:lang w:val="es-PE"/>
              </w:rPr>
              <w:t xml:space="preserve">Modificación </w:t>
            </w:r>
            <w:r w:rsidR="00237F4C" w:rsidRPr="00B95300">
              <w:rPr>
                <w:rFonts w:eastAsia="Times New Roman" w:cs="Arial"/>
                <w:lang w:val="es-PE"/>
              </w:rPr>
              <w:t xml:space="preserve">N° </w:t>
            </w:r>
            <w:r w:rsidR="00104E37">
              <w:rPr>
                <w:rFonts w:eastAsia="Times New Roman" w:cs="Arial"/>
                <w:lang w:val="es-PE"/>
              </w:rPr>
              <w:t>49</w:t>
            </w:r>
            <w:r w:rsidR="00237F4C" w:rsidRPr="00B95300">
              <w:rPr>
                <w:rFonts w:eastAsia="Times New Roman" w:cs="Arial"/>
                <w:lang w:val="es-PE"/>
              </w:rPr>
              <w:t xml:space="preserve"> de la Circular N°</w:t>
            </w:r>
            <w:r>
              <w:rPr>
                <w:rFonts w:eastAsia="Times New Roman" w:cs="Arial"/>
                <w:lang w:val="es-PE"/>
              </w:rPr>
              <w:t xml:space="preserve"> </w:t>
            </w:r>
            <w:r w:rsidR="00143417">
              <w:rPr>
                <w:rFonts w:eastAsia="Times New Roman" w:cs="Arial"/>
                <w:lang w:val="es-PE"/>
              </w:rPr>
              <w:t>___</w:t>
            </w:r>
            <w:r>
              <w:rPr>
                <w:rFonts w:eastAsia="Times New Roman" w:cs="Arial"/>
                <w:lang w:val="es-PE"/>
              </w:rPr>
              <w:t>.</w:t>
            </w:r>
          </w:p>
          <w:p w14:paraId="53D2391E" w14:textId="77777777" w:rsidR="002A1508" w:rsidRPr="00B95300" w:rsidRDefault="002A1508" w:rsidP="001F5635">
            <w:pPr>
              <w:contextualSpacing/>
              <w:jc w:val="both"/>
              <w:rPr>
                <w:rFonts w:asciiTheme="minorHAnsi" w:eastAsia="Times New Roman" w:hAnsiTheme="minorHAnsi" w:cs="Arial"/>
                <w:lang w:val="es-PE"/>
              </w:rPr>
            </w:pPr>
          </w:p>
        </w:tc>
      </w:tr>
    </w:tbl>
    <w:p w14:paraId="6DFF6205" w14:textId="77777777" w:rsidR="001F60A1" w:rsidRDefault="001F60A1" w:rsidP="001F60A1">
      <w:pPr>
        <w:rPr>
          <w:rFonts w:ascii="Arial" w:hAnsi="Arial" w:cs="Arial"/>
          <w:lang w:val="es-PE"/>
        </w:rPr>
      </w:pPr>
    </w:p>
    <w:tbl>
      <w:tblPr>
        <w:tblStyle w:val="Tablaconcuadrcula"/>
        <w:tblW w:w="0" w:type="auto"/>
        <w:tblLook w:val="04A0" w:firstRow="1" w:lastRow="0" w:firstColumn="1" w:lastColumn="0" w:noHBand="0" w:noVBand="1"/>
      </w:tblPr>
      <w:tblGrid>
        <w:gridCol w:w="4906"/>
        <w:gridCol w:w="3588"/>
      </w:tblGrid>
      <w:tr w:rsidR="001F60A1" w:rsidRPr="0091572F" w14:paraId="39A9577B" w14:textId="77777777" w:rsidTr="00643DD9">
        <w:tc>
          <w:tcPr>
            <w:tcW w:w="4906" w:type="dxa"/>
          </w:tcPr>
          <w:p w14:paraId="79603C0B" w14:textId="77777777" w:rsidR="001F60A1" w:rsidRPr="0091572F" w:rsidRDefault="001F60A1" w:rsidP="00B97C2D">
            <w:pPr>
              <w:contextualSpacing/>
              <w:jc w:val="both"/>
              <w:rPr>
                <w:rFonts w:cs="Arial"/>
                <w:lang w:val="es-PE"/>
              </w:rPr>
            </w:pPr>
            <w:r w:rsidRPr="0091572F">
              <w:rPr>
                <w:rFonts w:cs="Arial"/>
                <w:lang w:val="es-PE"/>
              </w:rPr>
              <w:t xml:space="preserve">Nº de comentario y/o sugerencia </w:t>
            </w:r>
          </w:p>
        </w:tc>
        <w:tc>
          <w:tcPr>
            <w:tcW w:w="3588" w:type="dxa"/>
          </w:tcPr>
          <w:p w14:paraId="7BEC774A" w14:textId="556116DC" w:rsidR="001F60A1" w:rsidRPr="0091572F" w:rsidRDefault="00806E6A" w:rsidP="00B97C2D">
            <w:pPr>
              <w:contextualSpacing/>
              <w:jc w:val="both"/>
              <w:rPr>
                <w:rFonts w:cs="Arial"/>
                <w:lang w:val="es-PE"/>
              </w:rPr>
            </w:pPr>
            <w:r>
              <w:rPr>
                <w:rFonts w:cs="Arial"/>
                <w:lang w:val="es-PE"/>
              </w:rPr>
              <w:t>22</w:t>
            </w:r>
          </w:p>
        </w:tc>
      </w:tr>
      <w:tr w:rsidR="001F60A1" w:rsidRPr="0091572F" w14:paraId="4A7BFE85" w14:textId="77777777" w:rsidTr="00643DD9">
        <w:tc>
          <w:tcPr>
            <w:tcW w:w="4906" w:type="dxa"/>
          </w:tcPr>
          <w:p w14:paraId="308DDE6E" w14:textId="77777777" w:rsidR="001F60A1" w:rsidRPr="0091572F" w:rsidRDefault="001F60A1" w:rsidP="00B97C2D">
            <w:pPr>
              <w:contextualSpacing/>
              <w:jc w:val="both"/>
              <w:rPr>
                <w:rFonts w:cs="Arial"/>
                <w:lang w:val="es-PE"/>
              </w:rPr>
            </w:pPr>
            <w:r w:rsidRPr="0091572F">
              <w:rPr>
                <w:rFonts w:cs="Arial"/>
                <w:lang w:val="es-PE"/>
              </w:rPr>
              <w:t>Numeral, literal u otra división de las ESPECIFICACIONES TÉCNICAS DE LA RED DE TRANSPORTE (Anexo Nº 8-A)</w:t>
            </w:r>
          </w:p>
        </w:tc>
        <w:tc>
          <w:tcPr>
            <w:tcW w:w="3588" w:type="dxa"/>
          </w:tcPr>
          <w:p w14:paraId="4D9AE625" w14:textId="77777777" w:rsidR="001F60A1" w:rsidRPr="0091572F" w:rsidRDefault="001F60A1" w:rsidP="00B97C2D">
            <w:pPr>
              <w:pStyle w:val="Sinespaciado"/>
              <w:rPr>
                <w:rFonts w:ascii="Arial" w:hAnsi="Arial" w:cs="Arial"/>
              </w:rPr>
            </w:pPr>
            <w:r w:rsidRPr="0091572F">
              <w:rPr>
                <w:rFonts w:ascii="Arial" w:hAnsi="Arial" w:cs="Arial"/>
              </w:rPr>
              <w:t xml:space="preserve">Numeral 6.3.12.2 </w:t>
            </w:r>
          </w:p>
        </w:tc>
      </w:tr>
      <w:tr w:rsidR="001F60A1" w:rsidRPr="0091572F" w14:paraId="5F4CE479" w14:textId="77777777" w:rsidTr="00643DD9">
        <w:tc>
          <w:tcPr>
            <w:tcW w:w="8494" w:type="dxa"/>
            <w:gridSpan w:val="2"/>
          </w:tcPr>
          <w:p w14:paraId="11E00F6F" w14:textId="77777777" w:rsidR="001F60A1" w:rsidRPr="0091572F" w:rsidRDefault="001F60A1" w:rsidP="00B97C2D">
            <w:pPr>
              <w:ind w:left="58"/>
              <w:jc w:val="both"/>
              <w:rPr>
                <w:rFonts w:cs="Arial"/>
              </w:rPr>
            </w:pPr>
            <w:r w:rsidRPr="0091572F">
              <w:rPr>
                <w:rFonts w:cs="Arial"/>
              </w:rPr>
              <w:t>En el numeral 6.3.12.2 del Anexo 8-A de las Bases se indica que la capacidad de la interface de red de los enlaces de subida entre los Nodos de Agregación de la RED DE TRANSPORTE y los Nodos de Distribución de la RDNFO debe tener una capacidad mínima de 10 Gbps. Los equipos deben tener capacidad de duplicar la cantidad de enlaces propuestos inicialmente, todas las conexiones hacia los Nodos de Distribución se realizarán mediante interfaces como mínimo de 10 Gbps.</w:t>
            </w:r>
          </w:p>
          <w:p w14:paraId="5BBCC401" w14:textId="77777777" w:rsidR="001F60A1" w:rsidRPr="0091572F" w:rsidRDefault="001F60A1" w:rsidP="00B97C2D">
            <w:pPr>
              <w:ind w:left="58"/>
              <w:jc w:val="both"/>
              <w:rPr>
                <w:rFonts w:cs="Arial"/>
              </w:rPr>
            </w:pPr>
          </w:p>
          <w:p w14:paraId="73B83A6B" w14:textId="77777777" w:rsidR="001F60A1" w:rsidRPr="0091572F" w:rsidRDefault="001F60A1" w:rsidP="00B97C2D">
            <w:pPr>
              <w:ind w:left="58"/>
              <w:jc w:val="both"/>
              <w:rPr>
                <w:rFonts w:cs="Arial"/>
              </w:rPr>
            </w:pPr>
            <w:r w:rsidRPr="0091572F">
              <w:rPr>
                <w:rFonts w:cs="Arial"/>
              </w:rPr>
              <w:t>Al respecto, debemos señalar que actualmente los Nodos de Distribución de la RDNFO son hasta 1 Gbps y esto conlleva que todas las conexiones hacia la RDNFO sean de 1 Gbps, pero que el equipo esté preparado para soportar la capacidad de 10Gbps solicitada únicamente con el cambio de transceivers y no de modulo o tarjeta de línea (uplink – enlaces de subida).</w:t>
            </w:r>
          </w:p>
          <w:p w14:paraId="7DA615D3" w14:textId="77777777" w:rsidR="001F60A1" w:rsidRPr="0091572F" w:rsidRDefault="001F60A1" w:rsidP="00B97C2D">
            <w:pPr>
              <w:ind w:left="58"/>
              <w:jc w:val="both"/>
              <w:rPr>
                <w:rFonts w:cs="Arial"/>
              </w:rPr>
            </w:pPr>
          </w:p>
          <w:p w14:paraId="67A042B3" w14:textId="77777777" w:rsidR="001F60A1" w:rsidRPr="0091572F" w:rsidRDefault="001F60A1" w:rsidP="00B97C2D">
            <w:pPr>
              <w:ind w:left="58"/>
              <w:jc w:val="both"/>
              <w:rPr>
                <w:rFonts w:cs="Arial"/>
              </w:rPr>
            </w:pPr>
            <w:r w:rsidRPr="0091572F">
              <w:rPr>
                <w:rFonts w:cs="Arial"/>
              </w:rPr>
              <w:t>En base a esa consideración, es que proponemos modificar lo siguiente:</w:t>
            </w:r>
          </w:p>
          <w:p w14:paraId="0A2BC165" w14:textId="77777777" w:rsidR="001F60A1" w:rsidRPr="0091572F" w:rsidRDefault="001F60A1" w:rsidP="00B97C2D">
            <w:pPr>
              <w:ind w:left="58"/>
              <w:jc w:val="both"/>
              <w:rPr>
                <w:rFonts w:cs="Arial"/>
              </w:rPr>
            </w:pPr>
          </w:p>
          <w:p w14:paraId="4BA6F68A" w14:textId="77777777" w:rsidR="001F60A1" w:rsidRPr="0091572F" w:rsidRDefault="001F60A1" w:rsidP="00B97C2D">
            <w:pPr>
              <w:ind w:left="625" w:right="707"/>
              <w:jc w:val="both"/>
              <w:rPr>
                <w:rFonts w:cs="Arial"/>
                <w:i/>
              </w:rPr>
            </w:pPr>
            <w:r w:rsidRPr="0091572F">
              <w:rPr>
                <w:rFonts w:cs="Arial"/>
                <w:i/>
              </w:rPr>
              <w:t>“6.3.12.2 La capacidad de la interface de red de los enlaces de subida entre los Nodos de Agregación de la RED DE TRANSPORTE y los Nodos de Distribución de la RDNFO debe tener una capacidad mínima de 10 Gbps. Los equipos deben tener capacidad de duplicar la cantidad de enlaces propuestos inicialmente, todas las conexiones hacia los Nodos de Distribución se realizarán mediante interfaces como mínimo de 10 Gbps, el slot debe soportar interfaces 1/10 Gbps únicamente con el con cambio de transceivers y no de módulo o tarjeta de línea (uplink)</w:t>
            </w:r>
            <w:r w:rsidRPr="0091572F">
              <w:rPr>
                <w:rFonts w:cs="Arial"/>
              </w:rPr>
              <w:t xml:space="preserve"> </w:t>
            </w:r>
            <w:r w:rsidRPr="0091572F">
              <w:rPr>
                <w:rFonts w:cs="Arial"/>
                <w:i/>
              </w:rPr>
              <w:t>únicamente con el cambio de transceivers y no de modulo o tarjeta de línea (uplink)</w:t>
            </w:r>
          </w:p>
        </w:tc>
      </w:tr>
      <w:tr w:rsidR="004406DE" w:rsidRPr="004406DE" w14:paraId="66831F2F" w14:textId="77777777" w:rsidTr="00643DD9">
        <w:tc>
          <w:tcPr>
            <w:tcW w:w="8494" w:type="dxa"/>
            <w:gridSpan w:val="2"/>
          </w:tcPr>
          <w:p w14:paraId="23E5D5B8" w14:textId="77777777" w:rsidR="00C52B47" w:rsidRPr="004406DE" w:rsidRDefault="001F60A1" w:rsidP="00C52B47">
            <w:pPr>
              <w:jc w:val="both"/>
              <w:rPr>
                <w:rFonts w:eastAsia="Times New Roman" w:cs="Arial"/>
                <w:b/>
                <w:lang w:val="es-PE"/>
              </w:rPr>
            </w:pPr>
            <w:r w:rsidRPr="004406DE">
              <w:rPr>
                <w:rFonts w:eastAsia="Times New Roman" w:cs="Arial"/>
                <w:b/>
                <w:u w:val="single"/>
                <w:lang w:val="es-PE"/>
              </w:rPr>
              <w:t>Respuesta</w:t>
            </w:r>
            <w:r w:rsidRPr="004406DE">
              <w:rPr>
                <w:rFonts w:eastAsia="Times New Roman" w:cs="Arial"/>
                <w:lang w:val="es-PE"/>
              </w:rPr>
              <w:t>:</w:t>
            </w:r>
            <w:r w:rsidR="00C52B47" w:rsidRPr="004406DE">
              <w:rPr>
                <w:rFonts w:eastAsia="Times New Roman" w:cs="Arial"/>
                <w:lang w:val="es-PE"/>
              </w:rPr>
              <w:t xml:space="preserve"> </w:t>
            </w:r>
          </w:p>
          <w:p w14:paraId="4344AC91" w14:textId="77777777" w:rsidR="00E845F7" w:rsidRPr="004406DE" w:rsidRDefault="00E845F7" w:rsidP="00C52B47">
            <w:pPr>
              <w:jc w:val="both"/>
              <w:rPr>
                <w:rFonts w:eastAsia="Times New Roman" w:cs="Arial"/>
                <w:b/>
                <w:lang w:val="es-PE"/>
              </w:rPr>
            </w:pPr>
          </w:p>
          <w:p w14:paraId="3DEDCAA0" w14:textId="137E437D" w:rsidR="002A1508" w:rsidRPr="004406DE" w:rsidRDefault="004406DE" w:rsidP="00380FD3">
            <w:pPr>
              <w:contextualSpacing/>
              <w:jc w:val="both"/>
              <w:rPr>
                <w:rFonts w:asciiTheme="minorHAnsi" w:hAnsiTheme="minorHAnsi" w:cs="Arial"/>
              </w:rPr>
            </w:pPr>
            <w:r>
              <w:rPr>
                <w:rFonts w:eastAsia="Times New Roman" w:cs="Arial"/>
                <w:lang w:val="es-PE"/>
              </w:rPr>
              <w:t xml:space="preserve">Remitirse a </w:t>
            </w:r>
            <w:r w:rsidR="00237F4C" w:rsidRPr="004406DE">
              <w:rPr>
                <w:rFonts w:eastAsia="Times New Roman" w:cs="Arial"/>
                <w:lang w:val="es-PE"/>
              </w:rPr>
              <w:t xml:space="preserve">la </w:t>
            </w:r>
            <w:r w:rsidRPr="004406DE">
              <w:rPr>
                <w:rFonts w:eastAsia="Times New Roman" w:cs="Arial"/>
                <w:lang w:val="es-PE"/>
              </w:rPr>
              <w:t xml:space="preserve">Modificación </w:t>
            </w:r>
            <w:r w:rsidR="00237F4C" w:rsidRPr="004406DE">
              <w:rPr>
                <w:rFonts w:eastAsia="Times New Roman" w:cs="Arial"/>
                <w:lang w:val="es-PE"/>
              </w:rPr>
              <w:t xml:space="preserve">N° </w:t>
            </w:r>
            <w:r w:rsidR="00104E37">
              <w:rPr>
                <w:rFonts w:eastAsia="Times New Roman" w:cs="Arial"/>
                <w:lang w:val="es-PE"/>
              </w:rPr>
              <w:t>43</w:t>
            </w:r>
            <w:r w:rsidR="00237F4C" w:rsidRPr="004406DE">
              <w:rPr>
                <w:rFonts w:eastAsia="Times New Roman" w:cs="Arial"/>
                <w:lang w:val="es-PE"/>
              </w:rPr>
              <w:t xml:space="preserve"> de la Circular N°</w:t>
            </w:r>
            <w:r>
              <w:rPr>
                <w:rFonts w:eastAsia="Times New Roman" w:cs="Arial"/>
                <w:lang w:val="es-PE"/>
              </w:rPr>
              <w:t xml:space="preserve"> </w:t>
            </w:r>
            <w:r w:rsidR="00143417">
              <w:rPr>
                <w:rFonts w:eastAsia="Times New Roman" w:cs="Arial"/>
                <w:lang w:val="es-PE"/>
              </w:rPr>
              <w:t>___</w:t>
            </w:r>
            <w:r>
              <w:rPr>
                <w:rFonts w:eastAsia="Times New Roman" w:cs="Arial"/>
                <w:lang w:val="es-PE"/>
              </w:rPr>
              <w:t>.</w:t>
            </w:r>
          </w:p>
        </w:tc>
      </w:tr>
    </w:tbl>
    <w:p w14:paraId="6724FB02" w14:textId="77777777" w:rsidR="001F60A1" w:rsidRPr="0091572F" w:rsidRDefault="001F60A1" w:rsidP="001F60A1">
      <w:pPr>
        <w:rPr>
          <w:rFonts w:ascii="Arial" w:hAnsi="Arial" w:cs="Arial"/>
          <w:lang w:val="es-PE"/>
        </w:rPr>
      </w:pPr>
    </w:p>
    <w:tbl>
      <w:tblPr>
        <w:tblStyle w:val="Tablaconcuadrcula"/>
        <w:tblW w:w="0" w:type="auto"/>
        <w:tblLook w:val="04A0" w:firstRow="1" w:lastRow="0" w:firstColumn="1" w:lastColumn="0" w:noHBand="0" w:noVBand="1"/>
      </w:tblPr>
      <w:tblGrid>
        <w:gridCol w:w="4902"/>
        <w:gridCol w:w="3592"/>
      </w:tblGrid>
      <w:tr w:rsidR="001F60A1" w:rsidRPr="0091572F" w14:paraId="2A1E5320" w14:textId="77777777" w:rsidTr="004F4E95">
        <w:tc>
          <w:tcPr>
            <w:tcW w:w="4902" w:type="dxa"/>
          </w:tcPr>
          <w:p w14:paraId="10BE6B39" w14:textId="77777777" w:rsidR="001F60A1" w:rsidRPr="0091572F" w:rsidRDefault="001F60A1" w:rsidP="00B97C2D">
            <w:pPr>
              <w:contextualSpacing/>
              <w:jc w:val="both"/>
              <w:rPr>
                <w:rFonts w:cs="Arial"/>
                <w:lang w:val="es-PE"/>
              </w:rPr>
            </w:pPr>
            <w:r w:rsidRPr="0091572F">
              <w:rPr>
                <w:rFonts w:cs="Arial"/>
                <w:lang w:val="es-PE"/>
              </w:rPr>
              <w:t>Nº de Consulta a las ESPECIFICACIONES TÉCNICAS DE LA RED DE TRANSPORTE (Anexo Nº 8-A)</w:t>
            </w:r>
          </w:p>
        </w:tc>
        <w:tc>
          <w:tcPr>
            <w:tcW w:w="3592" w:type="dxa"/>
          </w:tcPr>
          <w:p w14:paraId="742427F8" w14:textId="0F549022" w:rsidR="001F60A1" w:rsidRPr="0091572F" w:rsidRDefault="00806E6A" w:rsidP="00B97C2D">
            <w:pPr>
              <w:contextualSpacing/>
              <w:jc w:val="both"/>
              <w:rPr>
                <w:rFonts w:cs="Arial"/>
                <w:lang w:val="es-PE"/>
              </w:rPr>
            </w:pPr>
            <w:r>
              <w:rPr>
                <w:rFonts w:cs="Arial"/>
                <w:lang w:val="es-PE"/>
              </w:rPr>
              <w:t>23</w:t>
            </w:r>
          </w:p>
        </w:tc>
      </w:tr>
      <w:tr w:rsidR="001F60A1" w:rsidRPr="0091572F" w14:paraId="35F403FD" w14:textId="77777777" w:rsidTr="004F4E95">
        <w:tc>
          <w:tcPr>
            <w:tcW w:w="4902" w:type="dxa"/>
          </w:tcPr>
          <w:p w14:paraId="6867BA2E" w14:textId="77777777" w:rsidR="001F60A1" w:rsidRPr="0091572F" w:rsidRDefault="001F60A1" w:rsidP="00B97C2D">
            <w:pPr>
              <w:contextualSpacing/>
              <w:jc w:val="both"/>
              <w:rPr>
                <w:rFonts w:cs="Arial"/>
                <w:lang w:val="es-PE"/>
              </w:rPr>
            </w:pPr>
            <w:r w:rsidRPr="0091572F">
              <w:rPr>
                <w:rFonts w:cs="Arial"/>
                <w:lang w:val="es-PE"/>
              </w:rPr>
              <w:t>Numeral, literal u otra división de las ESPECIFICACIONES TÉCNICAS DE LA RED DE TRANSPORTE (Anexo Nº 8-A)</w:t>
            </w:r>
          </w:p>
        </w:tc>
        <w:tc>
          <w:tcPr>
            <w:tcW w:w="3592" w:type="dxa"/>
          </w:tcPr>
          <w:p w14:paraId="6E5E6275" w14:textId="77777777" w:rsidR="001F60A1" w:rsidRPr="0091572F" w:rsidRDefault="001F60A1" w:rsidP="00B97C2D">
            <w:pPr>
              <w:pStyle w:val="Sinespaciado"/>
              <w:rPr>
                <w:rFonts w:ascii="Arial" w:hAnsi="Arial" w:cs="Arial"/>
              </w:rPr>
            </w:pPr>
            <w:r w:rsidRPr="0091572F">
              <w:rPr>
                <w:rFonts w:ascii="Arial" w:hAnsi="Arial" w:cs="Arial"/>
              </w:rPr>
              <w:t xml:space="preserve">Numeral 7.1.5 </w:t>
            </w:r>
          </w:p>
        </w:tc>
      </w:tr>
      <w:tr w:rsidR="001F60A1" w:rsidRPr="0091572F" w14:paraId="3A10FF93" w14:textId="77777777" w:rsidTr="004F4E95">
        <w:tc>
          <w:tcPr>
            <w:tcW w:w="8494" w:type="dxa"/>
            <w:gridSpan w:val="2"/>
          </w:tcPr>
          <w:p w14:paraId="6D49C086" w14:textId="77777777" w:rsidR="001F60A1" w:rsidRPr="0091572F" w:rsidRDefault="001F60A1" w:rsidP="00B97C2D">
            <w:pPr>
              <w:ind w:left="58"/>
              <w:jc w:val="both"/>
              <w:rPr>
                <w:rFonts w:cs="Arial"/>
              </w:rPr>
            </w:pPr>
            <w:r w:rsidRPr="0091572F">
              <w:rPr>
                <w:rFonts w:cs="Arial"/>
              </w:rPr>
              <w:t>En el numeral 7.1.5 del Anexo 8-A de las Bases se indica:</w:t>
            </w:r>
          </w:p>
          <w:p w14:paraId="416BB6B0" w14:textId="77777777" w:rsidR="001F60A1" w:rsidRPr="0091572F" w:rsidRDefault="001F60A1" w:rsidP="00B97C2D">
            <w:pPr>
              <w:ind w:left="58"/>
              <w:jc w:val="both"/>
              <w:rPr>
                <w:rFonts w:cs="Arial"/>
              </w:rPr>
            </w:pPr>
          </w:p>
          <w:p w14:paraId="5C4C47E4" w14:textId="77777777" w:rsidR="001F60A1" w:rsidRPr="0091572F" w:rsidRDefault="001F60A1" w:rsidP="00B97C2D">
            <w:pPr>
              <w:ind w:left="58"/>
              <w:jc w:val="both"/>
              <w:rPr>
                <w:rFonts w:cs="Arial"/>
                <w:i/>
              </w:rPr>
            </w:pPr>
            <w:r w:rsidRPr="0091572F">
              <w:rPr>
                <w:rFonts w:cs="Arial"/>
                <w:i/>
              </w:rPr>
              <w:t>“Precisión: Las señales ópticas transmitidas deberán tener una precisión mínima de ± 20 ppm”</w:t>
            </w:r>
          </w:p>
          <w:p w14:paraId="756EDA61" w14:textId="77777777" w:rsidR="001F60A1" w:rsidRPr="0091572F" w:rsidRDefault="001F60A1" w:rsidP="00B97C2D">
            <w:pPr>
              <w:ind w:left="58"/>
              <w:jc w:val="both"/>
              <w:rPr>
                <w:rFonts w:cs="Arial"/>
              </w:rPr>
            </w:pPr>
          </w:p>
          <w:p w14:paraId="38BCB24D" w14:textId="77777777" w:rsidR="001F60A1" w:rsidRPr="0091572F" w:rsidRDefault="001F60A1" w:rsidP="00B97C2D">
            <w:pPr>
              <w:ind w:left="58"/>
              <w:jc w:val="both"/>
              <w:rPr>
                <w:rFonts w:cs="Arial"/>
              </w:rPr>
            </w:pPr>
            <w:r w:rsidRPr="0091572F">
              <w:rPr>
                <w:rFonts w:cs="Arial"/>
              </w:rPr>
              <w:t>¿En cuanto a la precisión de las señales ópticas transmitidas, se refieren a las señales de sincronización con la RDNFO o contra quién se tendrá que cumplir este valor?</w:t>
            </w:r>
          </w:p>
        </w:tc>
      </w:tr>
      <w:tr w:rsidR="004F4E95" w:rsidRPr="004F4E95" w14:paraId="5614A847" w14:textId="77777777" w:rsidTr="004F4E95">
        <w:tc>
          <w:tcPr>
            <w:tcW w:w="8494" w:type="dxa"/>
            <w:gridSpan w:val="2"/>
          </w:tcPr>
          <w:p w14:paraId="39298ECF" w14:textId="77777777" w:rsidR="000822A6" w:rsidRPr="004F4E95" w:rsidRDefault="001F60A1" w:rsidP="000822A6">
            <w:pPr>
              <w:contextualSpacing/>
              <w:jc w:val="both"/>
              <w:rPr>
                <w:rFonts w:eastAsia="Times New Roman" w:cs="Arial"/>
                <w:b/>
                <w:lang w:val="es-PE"/>
              </w:rPr>
            </w:pPr>
            <w:r w:rsidRPr="004F4E95">
              <w:rPr>
                <w:rFonts w:eastAsia="Times New Roman" w:cs="Arial"/>
                <w:b/>
                <w:u w:val="single"/>
                <w:lang w:val="es-PE"/>
              </w:rPr>
              <w:t>Respuesta</w:t>
            </w:r>
            <w:r w:rsidRPr="004F4E95">
              <w:rPr>
                <w:rFonts w:eastAsia="Times New Roman" w:cs="Arial"/>
                <w:lang w:val="es-PE"/>
              </w:rPr>
              <w:t>:</w:t>
            </w:r>
            <w:r w:rsidR="000822A6" w:rsidRPr="004F4E95">
              <w:rPr>
                <w:rFonts w:eastAsia="Times New Roman" w:cs="Arial"/>
                <w:lang w:val="es-PE"/>
              </w:rPr>
              <w:t xml:space="preserve"> </w:t>
            </w:r>
          </w:p>
          <w:p w14:paraId="0A585DF7" w14:textId="77777777" w:rsidR="00E845F7" w:rsidRPr="004F4E95" w:rsidRDefault="00E845F7" w:rsidP="000822A6">
            <w:pPr>
              <w:contextualSpacing/>
              <w:jc w:val="both"/>
              <w:rPr>
                <w:rFonts w:eastAsia="Times New Roman" w:cs="Arial"/>
                <w:b/>
                <w:lang w:val="es-PE"/>
              </w:rPr>
            </w:pPr>
          </w:p>
          <w:p w14:paraId="4215B6DA" w14:textId="7CFB4AA9" w:rsidR="002A1508" w:rsidRPr="004F4E95" w:rsidRDefault="004F4E95" w:rsidP="00380FD3">
            <w:pPr>
              <w:contextualSpacing/>
              <w:jc w:val="both"/>
              <w:rPr>
                <w:rFonts w:asciiTheme="minorHAnsi" w:hAnsiTheme="minorHAnsi" w:cs="Arial"/>
              </w:rPr>
            </w:pPr>
            <w:r>
              <w:rPr>
                <w:rFonts w:eastAsia="Times New Roman" w:cs="Arial"/>
                <w:lang w:val="es-PE"/>
              </w:rPr>
              <w:t xml:space="preserve">Remitirse a la </w:t>
            </w:r>
            <w:r w:rsidRPr="004F4E95">
              <w:rPr>
                <w:rFonts w:eastAsia="Times New Roman" w:cs="Arial"/>
                <w:lang w:val="es-PE"/>
              </w:rPr>
              <w:t xml:space="preserve">Modificación </w:t>
            </w:r>
            <w:r w:rsidR="00237F4C" w:rsidRPr="004F4E95">
              <w:rPr>
                <w:rFonts w:eastAsia="Times New Roman" w:cs="Arial"/>
                <w:lang w:val="es-PE"/>
              </w:rPr>
              <w:t xml:space="preserve">N° </w:t>
            </w:r>
            <w:r w:rsidR="00584349">
              <w:rPr>
                <w:rFonts w:eastAsia="Times New Roman" w:cs="Arial"/>
                <w:lang w:val="es-PE"/>
              </w:rPr>
              <w:t>45</w:t>
            </w:r>
            <w:r w:rsidR="00584349" w:rsidRPr="004F4E95">
              <w:rPr>
                <w:rFonts w:eastAsia="Times New Roman" w:cs="Arial"/>
                <w:lang w:val="es-PE"/>
              </w:rPr>
              <w:t xml:space="preserve"> </w:t>
            </w:r>
            <w:r w:rsidR="00237F4C" w:rsidRPr="004F4E95">
              <w:rPr>
                <w:rFonts w:eastAsia="Times New Roman" w:cs="Arial"/>
                <w:lang w:val="es-PE"/>
              </w:rPr>
              <w:t>de la Circular N°</w:t>
            </w:r>
            <w:r>
              <w:rPr>
                <w:rFonts w:eastAsia="Times New Roman" w:cs="Arial"/>
                <w:lang w:val="es-PE"/>
              </w:rPr>
              <w:t xml:space="preserve"> </w:t>
            </w:r>
            <w:r w:rsidR="00143417">
              <w:rPr>
                <w:rFonts w:eastAsia="Times New Roman" w:cs="Arial"/>
                <w:lang w:val="es-PE"/>
              </w:rPr>
              <w:t>___</w:t>
            </w:r>
            <w:r>
              <w:rPr>
                <w:rFonts w:eastAsia="Times New Roman" w:cs="Arial"/>
                <w:lang w:val="es-PE"/>
              </w:rPr>
              <w:t>.</w:t>
            </w:r>
          </w:p>
        </w:tc>
      </w:tr>
    </w:tbl>
    <w:p w14:paraId="6734F755" w14:textId="77777777" w:rsidR="000E56B2" w:rsidRDefault="000E56B2"/>
    <w:tbl>
      <w:tblPr>
        <w:tblStyle w:val="Tablaconcuadrcula"/>
        <w:tblW w:w="0" w:type="auto"/>
        <w:tblLook w:val="04A0" w:firstRow="1" w:lastRow="0" w:firstColumn="1" w:lastColumn="0" w:noHBand="0" w:noVBand="1"/>
      </w:tblPr>
      <w:tblGrid>
        <w:gridCol w:w="4114"/>
        <w:gridCol w:w="4380"/>
      </w:tblGrid>
      <w:tr w:rsidR="00986141" w:rsidRPr="00986141" w14:paraId="7DC6F832" w14:textId="77777777" w:rsidTr="005B0CA5">
        <w:tc>
          <w:tcPr>
            <w:tcW w:w="4114" w:type="dxa"/>
          </w:tcPr>
          <w:p w14:paraId="760172C2"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309C787C" w14:textId="2A844CF0" w:rsidR="00986141" w:rsidRPr="00986141" w:rsidRDefault="00806E6A" w:rsidP="00F27677">
            <w:pPr>
              <w:jc w:val="both"/>
              <w:rPr>
                <w:rFonts w:cs="Arial"/>
                <w:b/>
                <w:lang w:val="es-PE"/>
              </w:rPr>
            </w:pPr>
            <w:r>
              <w:rPr>
                <w:rFonts w:cs="Arial"/>
                <w:b/>
                <w:lang w:val="es-PE"/>
              </w:rPr>
              <w:t>24</w:t>
            </w:r>
          </w:p>
        </w:tc>
      </w:tr>
      <w:tr w:rsidR="00986141" w:rsidRPr="00986141" w14:paraId="13230E09" w14:textId="77777777" w:rsidTr="005B0CA5">
        <w:tc>
          <w:tcPr>
            <w:tcW w:w="4114" w:type="dxa"/>
          </w:tcPr>
          <w:p w14:paraId="552C9D7C"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2BA279B0" w14:textId="77777777" w:rsidR="00986141" w:rsidRPr="00986141" w:rsidRDefault="00986141" w:rsidP="00F27677">
            <w:pPr>
              <w:jc w:val="both"/>
              <w:rPr>
                <w:rFonts w:cs="Arial"/>
                <w:b/>
                <w:lang w:val="es-PE"/>
              </w:rPr>
            </w:pPr>
            <w:r w:rsidRPr="00986141">
              <w:rPr>
                <w:rFonts w:cs="Arial"/>
                <w:b/>
              </w:rPr>
              <w:t>2.2.2</w:t>
            </w:r>
          </w:p>
        </w:tc>
      </w:tr>
      <w:tr w:rsidR="00986141" w:rsidRPr="00986141" w14:paraId="674105FF" w14:textId="77777777" w:rsidTr="005B0CA5">
        <w:tc>
          <w:tcPr>
            <w:tcW w:w="8494" w:type="dxa"/>
            <w:gridSpan w:val="2"/>
          </w:tcPr>
          <w:p w14:paraId="42DE327B" w14:textId="77777777" w:rsidR="00986141" w:rsidRPr="00986141" w:rsidRDefault="00986141" w:rsidP="00F27677">
            <w:pPr>
              <w:tabs>
                <w:tab w:val="left" w:pos="851"/>
              </w:tabs>
              <w:jc w:val="both"/>
              <w:rPr>
                <w:rFonts w:cs="Arial"/>
              </w:rPr>
            </w:pPr>
            <w:r w:rsidRPr="00986141">
              <w:rPr>
                <w:rFonts w:cs="Arial"/>
              </w:rPr>
              <w:t>De acuerdo al numeral referido, para la implementación de la red de fibra óptica, “</w:t>
            </w:r>
            <w:r w:rsidRPr="00986141">
              <w:rPr>
                <w:rFonts w:cs="Arial"/>
                <w:i/>
              </w:rPr>
              <w:t>el CONTRATADO podrá utilizar la infraestructura de soporte y las rutas indicadas en el Apéndice Nº 1-D ‘Diagrama de la red de transporte, Nodos de infraestructura de soporte’ o proponer otra alternativa, la cual será evaluada y aprobada por el FITEL</w:t>
            </w:r>
            <w:r w:rsidRPr="00986141">
              <w:rPr>
                <w:rFonts w:cs="Arial"/>
              </w:rPr>
              <w:t>”.</w:t>
            </w:r>
          </w:p>
          <w:p w14:paraId="61436FE6" w14:textId="77777777" w:rsidR="00986141" w:rsidRPr="00986141" w:rsidRDefault="00986141" w:rsidP="00F27677">
            <w:pPr>
              <w:tabs>
                <w:tab w:val="left" w:pos="851"/>
              </w:tabs>
              <w:ind w:left="709"/>
              <w:jc w:val="both"/>
              <w:rPr>
                <w:rFonts w:cs="Arial"/>
              </w:rPr>
            </w:pPr>
          </w:p>
          <w:p w14:paraId="7328B4E0" w14:textId="77777777" w:rsidR="00986141" w:rsidRPr="00986141" w:rsidRDefault="00986141" w:rsidP="00F27677">
            <w:pPr>
              <w:jc w:val="both"/>
              <w:rPr>
                <w:rFonts w:cs="Arial"/>
              </w:rPr>
            </w:pPr>
            <w:r w:rsidRPr="00986141">
              <w:rPr>
                <w:rFonts w:cs="Arial"/>
              </w:rPr>
              <w:t xml:space="preserve">Al respecto, consideramos oportuno advertir que, a fin de evitar dilación en la ejecución de los Proyectos, la evaluación y aprobación que realiza el FITEL respecto a las solicitudes de propuestas alternativas para la implementación de la red de fibra óptica deberá contar con un plazo máximo establecido de manera expresa. </w:t>
            </w:r>
          </w:p>
          <w:p w14:paraId="7BAFEBE9" w14:textId="77777777" w:rsidR="00986141" w:rsidRPr="00986141" w:rsidRDefault="00986141" w:rsidP="00F27677">
            <w:pPr>
              <w:ind w:left="709"/>
              <w:jc w:val="both"/>
              <w:rPr>
                <w:rFonts w:cs="Arial"/>
              </w:rPr>
            </w:pPr>
          </w:p>
          <w:p w14:paraId="26FA3146" w14:textId="77777777" w:rsidR="00986141" w:rsidRPr="00780D2D" w:rsidRDefault="00986141" w:rsidP="00F27677">
            <w:pPr>
              <w:jc w:val="both"/>
              <w:rPr>
                <w:rFonts w:cs="Arial"/>
              </w:rPr>
            </w:pPr>
            <w:r w:rsidRPr="00986141">
              <w:rPr>
                <w:rFonts w:cs="Arial"/>
              </w:rPr>
              <w:t>En ese sentido, se solicita consignar expresamente que FITEL contará con un plazo máximo para evaluar y aprobar las solicitudes respecto otras alternativas para la implementación de la red de fibra óptica</w:t>
            </w:r>
            <w:r w:rsidR="00780D2D">
              <w:rPr>
                <w:rFonts w:cs="Arial"/>
              </w:rPr>
              <w:t>.</w:t>
            </w:r>
          </w:p>
        </w:tc>
      </w:tr>
      <w:tr w:rsidR="005B0CA5" w:rsidRPr="005B0CA5" w14:paraId="273C8D22" w14:textId="77777777" w:rsidTr="005B0CA5">
        <w:tc>
          <w:tcPr>
            <w:tcW w:w="8494" w:type="dxa"/>
            <w:gridSpan w:val="2"/>
          </w:tcPr>
          <w:p w14:paraId="448FF0FC" w14:textId="77777777" w:rsidR="00A62CAC" w:rsidRPr="005B0CA5" w:rsidRDefault="00780D2D" w:rsidP="00A62CAC">
            <w:pPr>
              <w:contextualSpacing/>
              <w:rPr>
                <w:rFonts w:eastAsia="Times New Roman" w:cs="Arial"/>
                <w:b/>
                <w:lang w:val="es-PE"/>
              </w:rPr>
            </w:pPr>
            <w:r w:rsidRPr="005B0CA5">
              <w:rPr>
                <w:rFonts w:eastAsia="Times New Roman" w:cs="Arial"/>
                <w:b/>
                <w:u w:val="single"/>
                <w:lang w:val="es-PE"/>
              </w:rPr>
              <w:t>Respuesta</w:t>
            </w:r>
            <w:r w:rsidRPr="005B0CA5">
              <w:rPr>
                <w:rFonts w:eastAsia="Times New Roman" w:cs="Arial"/>
                <w:lang w:val="es-PE"/>
              </w:rPr>
              <w:t>:</w:t>
            </w:r>
            <w:r w:rsidR="00A62CAC" w:rsidRPr="005B0CA5">
              <w:rPr>
                <w:rFonts w:eastAsia="Times New Roman" w:cs="Arial"/>
                <w:b/>
                <w:lang w:val="es-PE"/>
              </w:rPr>
              <w:t xml:space="preserve"> </w:t>
            </w:r>
          </w:p>
          <w:p w14:paraId="611CDC38" w14:textId="77777777" w:rsidR="00E845F7" w:rsidRPr="005B0CA5" w:rsidRDefault="00E845F7" w:rsidP="00A62CAC">
            <w:pPr>
              <w:contextualSpacing/>
              <w:rPr>
                <w:rFonts w:eastAsia="Times New Roman" w:cs="Arial"/>
                <w:lang w:val="es-PE"/>
              </w:rPr>
            </w:pPr>
          </w:p>
          <w:p w14:paraId="2B394708" w14:textId="7A41D470" w:rsidR="00E845F7" w:rsidRPr="005B0CA5" w:rsidRDefault="005B0CA5" w:rsidP="00A62CAC">
            <w:pPr>
              <w:contextualSpacing/>
              <w:rPr>
                <w:rFonts w:eastAsia="Times New Roman" w:cs="Arial"/>
              </w:rPr>
            </w:pPr>
            <w:r>
              <w:rPr>
                <w:rFonts w:eastAsia="Times New Roman" w:cs="Arial"/>
                <w:lang w:val="es-PE"/>
              </w:rPr>
              <w:t xml:space="preserve">Remitirse a </w:t>
            </w:r>
            <w:r w:rsidR="00237F4C" w:rsidRPr="005B0CA5">
              <w:rPr>
                <w:rFonts w:eastAsia="Times New Roman" w:cs="Arial"/>
                <w:lang w:val="es-PE"/>
              </w:rPr>
              <w:t xml:space="preserve">la </w:t>
            </w:r>
            <w:r w:rsidRPr="005B0CA5">
              <w:rPr>
                <w:rFonts w:eastAsia="Times New Roman" w:cs="Arial"/>
                <w:lang w:val="es-PE"/>
              </w:rPr>
              <w:t xml:space="preserve">Modificación </w:t>
            </w:r>
            <w:r w:rsidR="00237F4C" w:rsidRPr="005B0CA5">
              <w:rPr>
                <w:rFonts w:eastAsia="Times New Roman" w:cs="Arial"/>
                <w:lang w:val="es-PE"/>
              </w:rPr>
              <w:t xml:space="preserve">N° </w:t>
            </w:r>
            <w:r w:rsidR="000B6C71">
              <w:rPr>
                <w:rFonts w:eastAsia="Times New Roman" w:cs="Arial"/>
                <w:lang w:val="es-PE"/>
              </w:rPr>
              <w:t>42</w:t>
            </w:r>
            <w:r w:rsidR="00237F4C" w:rsidRPr="005B0CA5">
              <w:rPr>
                <w:rFonts w:eastAsia="Times New Roman" w:cs="Arial"/>
                <w:lang w:val="es-PE"/>
              </w:rPr>
              <w:t xml:space="preserve"> de la Circular N° </w:t>
            </w:r>
            <w:r w:rsidR="00143417">
              <w:rPr>
                <w:rFonts w:eastAsia="Times New Roman" w:cs="Arial"/>
                <w:lang w:val="es-PE"/>
              </w:rPr>
              <w:t>___</w:t>
            </w:r>
            <w:r>
              <w:rPr>
                <w:rFonts w:eastAsia="Times New Roman" w:cs="Arial"/>
                <w:lang w:val="es-PE"/>
              </w:rPr>
              <w:t>.</w:t>
            </w:r>
          </w:p>
          <w:p w14:paraId="45C16495" w14:textId="77777777" w:rsidR="00E845F7" w:rsidRPr="005B0CA5" w:rsidRDefault="00E845F7" w:rsidP="005B0CA5">
            <w:pPr>
              <w:tabs>
                <w:tab w:val="left" w:pos="851"/>
              </w:tabs>
              <w:jc w:val="both"/>
              <w:rPr>
                <w:rFonts w:cs="Arial"/>
                <w:lang w:val="es-PE"/>
              </w:rPr>
            </w:pPr>
          </w:p>
        </w:tc>
      </w:tr>
    </w:tbl>
    <w:p w14:paraId="5F2A789D" w14:textId="77777777" w:rsidR="000E56B2" w:rsidRDefault="000E56B2"/>
    <w:tbl>
      <w:tblPr>
        <w:tblStyle w:val="Tablaconcuadrcula"/>
        <w:tblW w:w="0" w:type="auto"/>
        <w:tblLook w:val="04A0" w:firstRow="1" w:lastRow="0" w:firstColumn="1" w:lastColumn="0" w:noHBand="0" w:noVBand="1"/>
      </w:tblPr>
      <w:tblGrid>
        <w:gridCol w:w="4069"/>
        <w:gridCol w:w="4425"/>
      </w:tblGrid>
      <w:tr w:rsidR="00986141" w:rsidRPr="00986141" w14:paraId="6A0721A7" w14:textId="77777777" w:rsidTr="00A07ED9">
        <w:tc>
          <w:tcPr>
            <w:tcW w:w="4069" w:type="dxa"/>
          </w:tcPr>
          <w:p w14:paraId="7B62060F"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425" w:type="dxa"/>
          </w:tcPr>
          <w:p w14:paraId="7A8F6448" w14:textId="4A7FD714" w:rsidR="00986141" w:rsidRPr="00986141" w:rsidRDefault="00806E6A" w:rsidP="00F27677">
            <w:pPr>
              <w:jc w:val="both"/>
              <w:rPr>
                <w:rFonts w:cs="Arial"/>
                <w:b/>
                <w:lang w:val="es-PE"/>
              </w:rPr>
            </w:pPr>
            <w:r>
              <w:rPr>
                <w:rFonts w:cs="Arial"/>
                <w:b/>
                <w:lang w:val="es-PE"/>
              </w:rPr>
              <w:t>25</w:t>
            </w:r>
          </w:p>
        </w:tc>
      </w:tr>
      <w:tr w:rsidR="00986141" w:rsidRPr="00986141" w14:paraId="4D40E635" w14:textId="77777777" w:rsidTr="00A07ED9">
        <w:tc>
          <w:tcPr>
            <w:tcW w:w="4069" w:type="dxa"/>
          </w:tcPr>
          <w:p w14:paraId="2EA2FB7B"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425" w:type="dxa"/>
          </w:tcPr>
          <w:p w14:paraId="3D96622B" w14:textId="77777777" w:rsidR="00986141" w:rsidRPr="00986141" w:rsidRDefault="00986141" w:rsidP="00F27677">
            <w:pPr>
              <w:jc w:val="both"/>
              <w:rPr>
                <w:rFonts w:cs="Arial"/>
                <w:b/>
                <w:lang w:val="es-PE"/>
              </w:rPr>
            </w:pPr>
            <w:r w:rsidRPr="00986141">
              <w:rPr>
                <w:rFonts w:cs="Arial"/>
                <w:b/>
                <w:lang w:val="es-PE"/>
              </w:rPr>
              <w:t>2.2, 2.2.3 y 2.2.3.1</w:t>
            </w:r>
          </w:p>
        </w:tc>
      </w:tr>
      <w:tr w:rsidR="00986141" w:rsidRPr="00986141" w14:paraId="0AAA87BA" w14:textId="77777777" w:rsidTr="00A07ED9">
        <w:tc>
          <w:tcPr>
            <w:tcW w:w="8494" w:type="dxa"/>
            <w:gridSpan w:val="2"/>
          </w:tcPr>
          <w:p w14:paraId="4DCC703F" w14:textId="77777777" w:rsidR="00986141" w:rsidRPr="00986141" w:rsidRDefault="00986141" w:rsidP="00F27677">
            <w:pPr>
              <w:jc w:val="both"/>
              <w:rPr>
                <w:rFonts w:cs="Arial"/>
                <w:lang w:val="es-PE"/>
              </w:rPr>
            </w:pPr>
            <w:r w:rsidRPr="00986141">
              <w:rPr>
                <w:rFonts w:cs="Arial"/>
                <w:lang w:val="es-PE"/>
              </w:rPr>
              <w:t>Sobre el literal: “</w:t>
            </w:r>
            <w:r w:rsidRPr="00986141">
              <w:rPr>
                <w:rFonts w:cs="Arial"/>
                <w:i/>
                <w:lang w:val="es-PE"/>
              </w:rPr>
              <w:t>e. Alguna otra característica específica de protección adicional: balística, roedores, etc</w:t>
            </w:r>
            <w:r w:rsidRPr="00986141">
              <w:rPr>
                <w:rFonts w:cs="Arial"/>
                <w:lang w:val="es-PE"/>
              </w:rPr>
              <w:t>”.</w:t>
            </w:r>
          </w:p>
          <w:p w14:paraId="36FAF76E" w14:textId="77777777" w:rsidR="00986141" w:rsidRPr="00986141" w:rsidRDefault="00986141" w:rsidP="00F27677">
            <w:pPr>
              <w:jc w:val="both"/>
              <w:rPr>
                <w:rFonts w:cs="Arial"/>
                <w:lang w:val="es-PE"/>
              </w:rPr>
            </w:pPr>
          </w:p>
          <w:p w14:paraId="54F308EE" w14:textId="77777777" w:rsidR="00986141" w:rsidRPr="00986141" w:rsidRDefault="00986141" w:rsidP="00F27677">
            <w:pPr>
              <w:jc w:val="both"/>
              <w:rPr>
                <w:rFonts w:cs="Arial"/>
                <w:lang w:val="es-PE"/>
              </w:rPr>
            </w:pPr>
            <w:r w:rsidRPr="00986141">
              <w:rPr>
                <w:rFonts w:cs="Arial"/>
                <w:lang w:val="es-PE"/>
              </w:rPr>
              <w:t>Formulamos la siguiente consulta: Para aplicar una característica adicional referente a balística el diseño de la estructura del cable de Fibra Óptica sería con un blindaje diferente al tipo ADSS que el proyecto plantea (CABLE ADSS). ¿Cuál sería la recomendación de esta protección que cumpla con las características propias del ADSS según la ITU-T G652?</w:t>
            </w:r>
          </w:p>
        </w:tc>
      </w:tr>
      <w:tr w:rsidR="00A07ED9" w:rsidRPr="00A07ED9" w14:paraId="6EBCCA16" w14:textId="77777777" w:rsidTr="00A07ED9">
        <w:tc>
          <w:tcPr>
            <w:tcW w:w="8494" w:type="dxa"/>
            <w:gridSpan w:val="2"/>
          </w:tcPr>
          <w:p w14:paraId="4B25A850" w14:textId="77777777" w:rsidR="00A62CAC" w:rsidRPr="00A07ED9" w:rsidRDefault="00780D2D" w:rsidP="00A62CAC">
            <w:pPr>
              <w:contextualSpacing/>
              <w:rPr>
                <w:rFonts w:eastAsia="Times New Roman" w:cs="Arial"/>
                <w:b/>
                <w:lang w:val="es-PE"/>
              </w:rPr>
            </w:pPr>
            <w:r w:rsidRPr="00A07ED9">
              <w:rPr>
                <w:rFonts w:eastAsia="Times New Roman" w:cs="Arial"/>
                <w:b/>
                <w:u w:val="single"/>
                <w:lang w:val="es-PE"/>
              </w:rPr>
              <w:t>Respuesta</w:t>
            </w:r>
            <w:r w:rsidRPr="00A07ED9">
              <w:rPr>
                <w:rFonts w:eastAsia="Times New Roman" w:cs="Arial"/>
                <w:lang w:val="es-PE"/>
              </w:rPr>
              <w:t>:</w:t>
            </w:r>
            <w:r w:rsidR="00A62CAC" w:rsidRPr="00A07ED9">
              <w:rPr>
                <w:rFonts w:eastAsia="Times New Roman" w:cs="Arial"/>
                <w:lang w:val="es-PE"/>
              </w:rPr>
              <w:t xml:space="preserve"> </w:t>
            </w:r>
          </w:p>
          <w:p w14:paraId="7EB6D24F" w14:textId="77777777" w:rsidR="00E845F7" w:rsidRPr="00A07ED9" w:rsidRDefault="00E845F7" w:rsidP="00A62CAC">
            <w:pPr>
              <w:contextualSpacing/>
              <w:rPr>
                <w:rFonts w:eastAsia="Times New Roman" w:cs="Arial"/>
                <w:b/>
                <w:lang w:val="es-PE"/>
              </w:rPr>
            </w:pPr>
          </w:p>
          <w:p w14:paraId="46AF2B51" w14:textId="15F7E0E5" w:rsidR="00E845F7" w:rsidRPr="00A07ED9" w:rsidRDefault="00237F4C" w:rsidP="00A62CAC">
            <w:pPr>
              <w:contextualSpacing/>
              <w:rPr>
                <w:rFonts w:eastAsia="Times New Roman" w:cs="Arial"/>
                <w:lang w:val="es-PE"/>
              </w:rPr>
            </w:pPr>
            <w:r w:rsidRPr="00A07ED9">
              <w:rPr>
                <w:rFonts w:eastAsia="Times New Roman" w:cs="Arial"/>
                <w:lang w:val="es-PE"/>
              </w:rPr>
              <w:t xml:space="preserve">Sírvase considerar la </w:t>
            </w:r>
            <w:r w:rsidR="00B30B7A" w:rsidRPr="00A07ED9">
              <w:rPr>
                <w:rFonts w:eastAsia="Times New Roman" w:cs="Arial"/>
                <w:lang w:val="es-PE"/>
              </w:rPr>
              <w:t xml:space="preserve">Modificación </w:t>
            </w:r>
            <w:r w:rsidRPr="00A07ED9">
              <w:rPr>
                <w:rFonts w:eastAsia="Times New Roman" w:cs="Arial"/>
                <w:lang w:val="es-PE"/>
              </w:rPr>
              <w:t xml:space="preserve">N° </w:t>
            </w:r>
            <w:r w:rsidR="000B6C71">
              <w:rPr>
                <w:rFonts w:eastAsia="Times New Roman" w:cs="Arial"/>
                <w:lang w:val="es-PE"/>
              </w:rPr>
              <w:t>25</w:t>
            </w:r>
            <w:r w:rsidRPr="00A07ED9">
              <w:rPr>
                <w:rFonts w:eastAsia="Times New Roman" w:cs="Arial"/>
                <w:lang w:val="es-PE"/>
              </w:rPr>
              <w:t xml:space="preserve"> de la Circular N° </w:t>
            </w:r>
            <w:r w:rsidR="00143417">
              <w:rPr>
                <w:rFonts w:eastAsia="Times New Roman" w:cs="Arial"/>
                <w:lang w:val="es-PE"/>
              </w:rPr>
              <w:t>___</w:t>
            </w:r>
            <w:r w:rsidR="00B30B7A">
              <w:rPr>
                <w:rFonts w:eastAsia="Times New Roman" w:cs="Arial"/>
                <w:lang w:val="es-PE"/>
              </w:rPr>
              <w:t>.</w:t>
            </w:r>
          </w:p>
          <w:p w14:paraId="4A711198" w14:textId="214667BD" w:rsidR="00780D2D" w:rsidRPr="00A07ED9" w:rsidRDefault="00780D2D" w:rsidP="00780D2D">
            <w:pPr>
              <w:jc w:val="both"/>
              <w:rPr>
                <w:rFonts w:cs="Arial"/>
                <w:lang w:val="es-PE"/>
              </w:rPr>
            </w:pPr>
          </w:p>
        </w:tc>
      </w:tr>
    </w:tbl>
    <w:p w14:paraId="50450D0B" w14:textId="77777777" w:rsidR="000E56B2" w:rsidRDefault="000E56B2"/>
    <w:tbl>
      <w:tblPr>
        <w:tblStyle w:val="Tablaconcuadrcula"/>
        <w:tblW w:w="0" w:type="auto"/>
        <w:tblLook w:val="04A0" w:firstRow="1" w:lastRow="0" w:firstColumn="1" w:lastColumn="0" w:noHBand="0" w:noVBand="1"/>
      </w:tblPr>
      <w:tblGrid>
        <w:gridCol w:w="4114"/>
        <w:gridCol w:w="4380"/>
      </w:tblGrid>
      <w:tr w:rsidR="00986141" w:rsidRPr="00986141" w14:paraId="4E2E2629" w14:textId="77777777" w:rsidTr="00E21FF2">
        <w:tc>
          <w:tcPr>
            <w:tcW w:w="4114" w:type="dxa"/>
          </w:tcPr>
          <w:p w14:paraId="04125204"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4DE10FF6" w14:textId="30F8C13E" w:rsidR="00986141" w:rsidRPr="00986141" w:rsidRDefault="00806E6A" w:rsidP="00F27677">
            <w:pPr>
              <w:jc w:val="both"/>
              <w:rPr>
                <w:rFonts w:cs="Arial"/>
                <w:b/>
                <w:lang w:val="es-PE"/>
              </w:rPr>
            </w:pPr>
            <w:r>
              <w:rPr>
                <w:rFonts w:cs="Arial"/>
                <w:b/>
                <w:lang w:val="es-PE"/>
              </w:rPr>
              <w:t>26</w:t>
            </w:r>
          </w:p>
        </w:tc>
      </w:tr>
      <w:tr w:rsidR="00986141" w:rsidRPr="00986141" w14:paraId="01A38BB1" w14:textId="77777777" w:rsidTr="00E21FF2">
        <w:tc>
          <w:tcPr>
            <w:tcW w:w="4114" w:type="dxa"/>
          </w:tcPr>
          <w:p w14:paraId="5B7ACBE8"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10ED7B65" w14:textId="77777777" w:rsidR="00986141" w:rsidRPr="00986141" w:rsidRDefault="00986141" w:rsidP="00F27677">
            <w:pPr>
              <w:jc w:val="both"/>
              <w:rPr>
                <w:rFonts w:cs="Arial"/>
                <w:lang w:val="es-PE"/>
              </w:rPr>
            </w:pPr>
            <w:r w:rsidRPr="00986141">
              <w:rPr>
                <w:rFonts w:cs="Arial"/>
                <w:b/>
              </w:rPr>
              <w:t>4.1.1.4</w:t>
            </w:r>
          </w:p>
        </w:tc>
      </w:tr>
      <w:tr w:rsidR="00986141" w:rsidRPr="00986141" w14:paraId="70736103" w14:textId="77777777" w:rsidTr="00E21FF2">
        <w:tc>
          <w:tcPr>
            <w:tcW w:w="8494" w:type="dxa"/>
            <w:gridSpan w:val="2"/>
          </w:tcPr>
          <w:p w14:paraId="7A32A90A" w14:textId="77777777" w:rsidR="00986141" w:rsidRPr="00986141" w:rsidRDefault="00986141" w:rsidP="00F27677">
            <w:pPr>
              <w:tabs>
                <w:tab w:val="left" w:pos="993"/>
              </w:tabs>
              <w:contextualSpacing/>
              <w:jc w:val="both"/>
              <w:rPr>
                <w:rFonts w:cs="Arial"/>
              </w:rPr>
            </w:pPr>
            <w:r w:rsidRPr="00986141">
              <w:rPr>
                <w:rFonts w:cs="Arial"/>
              </w:rPr>
              <w:t>El numeral referido señala que, excepcionalmente, cuando por temas urbanísticos o determinado por el Ministerio de Cultura, no sea posible construir el NOC en la capital distrital, el NOC podrá ubicarse a no más de 5 km del distrito capital, dentro de la zona urbana y debe contar con todos los servicios básicos de agua, electricidad y desagüe, así como el acceso a libre tránsito vehicular hasta la puerta del NOC; asimismo, esta ubicación del NOC deberá ser aprobada por el FITEL.</w:t>
            </w:r>
          </w:p>
          <w:p w14:paraId="048BD721" w14:textId="77777777" w:rsidR="00986141" w:rsidRPr="00986141" w:rsidRDefault="00986141" w:rsidP="00F27677">
            <w:pPr>
              <w:tabs>
                <w:tab w:val="left" w:pos="993"/>
              </w:tabs>
              <w:ind w:left="709"/>
              <w:contextualSpacing/>
              <w:jc w:val="both"/>
              <w:rPr>
                <w:rFonts w:cs="Arial"/>
              </w:rPr>
            </w:pPr>
          </w:p>
          <w:p w14:paraId="03C8BAA0" w14:textId="77777777" w:rsidR="00986141" w:rsidRPr="00986141" w:rsidRDefault="00986141" w:rsidP="00F27677">
            <w:pPr>
              <w:tabs>
                <w:tab w:val="left" w:pos="993"/>
              </w:tabs>
              <w:contextualSpacing/>
              <w:jc w:val="both"/>
              <w:rPr>
                <w:rFonts w:cs="Arial"/>
              </w:rPr>
            </w:pPr>
            <w:r w:rsidRPr="00986141">
              <w:rPr>
                <w:rFonts w:cs="Arial"/>
              </w:rPr>
              <w:t xml:space="preserve">Al respecto, se debe advertir que no es posible determinar los documentos que requerirá FITEL para la aprobación de la nueva ubicación del NOC, en el supuesto señalado.  Adicionalmente, según la experiencia de otras compañías, FITEL también toma un tiempo considerable, sujeto a su discrecionalidad, para brindar respuesta a nuestras solicitudes de aprobación por cambio de ubicación de la infraestructura de telecomunicaciones. Bajo ese contexto, el tiempo que se tome la entidad pública en atender las solicitudes presentadas, así como el tiempo de espera de respuesta de nuestras solicitudes de aprobación ante FITEL, impacta en los plazos previstos para la ejecución de los Proyectos ya que, sin el pronunciamiento expreso de dichas entidades, el Contratado no podrá proseguir con la instalación de los Proyectos. </w:t>
            </w:r>
          </w:p>
          <w:p w14:paraId="46AC30FD" w14:textId="77777777" w:rsidR="00986141" w:rsidRPr="00986141" w:rsidRDefault="00986141" w:rsidP="00F27677">
            <w:pPr>
              <w:tabs>
                <w:tab w:val="left" w:pos="993"/>
              </w:tabs>
              <w:ind w:left="709"/>
              <w:contextualSpacing/>
              <w:jc w:val="both"/>
              <w:rPr>
                <w:rFonts w:cs="Arial"/>
              </w:rPr>
            </w:pPr>
          </w:p>
          <w:p w14:paraId="56E041D6" w14:textId="77777777" w:rsidR="00986141" w:rsidRPr="00986141" w:rsidRDefault="00986141" w:rsidP="00F27677">
            <w:pPr>
              <w:tabs>
                <w:tab w:val="left" w:pos="993"/>
              </w:tabs>
              <w:contextualSpacing/>
              <w:jc w:val="both"/>
              <w:rPr>
                <w:rFonts w:cs="Arial"/>
              </w:rPr>
            </w:pPr>
            <w:r w:rsidRPr="00986141">
              <w:rPr>
                <w:rFonts w:cs="Arial"/>
              </w:rPr>
              <w:t xml:space="preserve">En consecuencia, solicitamos se sirva realizar las siguientes precisiones: </w:t>
            </w:r>
          </w:p>
          <w:p w14:paraId="744A861B" w14:textId="77777777" w:rsidR="00986141" w:rsidRPr="00986141" w:rsidRDefault="00986141" w:rsidP="00F27677">
            <w:pPr>
              <w:tabs>
                <w:tab w:val="left" w:pos="993"/>
              </w:tabs>
              <w:ind w:left="709"/>
              <w:contextualSpacing/>
              <w:jc w:val="both"/>
              <w:rPr>
                <w:rFonts w:cs="Arial"/>
              </w:rPr>
            </w:pPr>
          </w:p>
          <w:p w14:paraId="6A07B211" w14:textId="77777777" w:rsidR="00986141" w:rsidRPr="00986141" w:rsidRDefault="00986141" w:rsidP="00D964B6">
            <w:pPr>
              <w:pStyle w:val="Prrafodelista"/>
              <w:numPr>
                <w:ilvl w:val="0"/>
                <w:numId w:val="22"/>
              </w:numPr>
              <w:ind w:left="602" w:hanging="284"/>
              <w:jc w:val="both"/>
              <w:rPr>
                <w:rFonts w:cs="Arial"/>
              </w:rPr>
            </w:pPr>
            <w:r w:rsidRPr="00986141">
              <w:rPr>
                <w:rFonts w:cs="Arial"/>
              </w:rPr>
              <w:t xml:space="preserve">Que se establezca expresamente como requisito para la aprobación del informe elaborado por el Contratado, que se demuestre a través de la copia certificada de los planos de delimitación de Zonas Monumentales y/o Zonas Paisajísticas del Ministerio de Cultura o el plano de zonificación urbana de la Municipalidad, la imposibilidad de instalar el NOC en la capital distrital. </w:t>
            </w:r>
          </w:p>
          <w:p w14:paraId="4447248C" w14:textId="77777777" w:rsidR="00986141" w:rsidRPr="00986141" w:rsidRDefault="00986141" w:rsidP="00F27677">
            <w:pPr>
              <w:pStyle w:val="Prrafodelista"/>
              <w:ind w:left="602" w:hanging="284"/>
              <w:jc w:val="both"/>
              <w:rPr>
                <w:rFonts w:cs="Arial"/>
              </w:rPr>
            </w:pPr>
          </w:p>
          <w:p w14:paraId="7851D7B0" w14:textId="77777777" w:rsidR="00986141" w:rsidRPr="00986141" w:rsidRDefault="00986141" w:rsidP="00D964B6">
            <w:pPr>
              <w:pStyle w:val="Prrafodelista"/>
              <w:numPr>
                <w:ilvl w:val="0"/>
                <w:numId w:val="22"/>
              </w:numPr>
              <w:ind w:left="602" w:hanging="284"/>
              <w:jc w:val="both"/>
              <w:rPr>
                <w:rFonts w:cs="Arial"/>
              </w:rPr>
            </w:pPr>
            <w:r w:rsidRPr="00986141">
              <w:rPr>
                <w:rFonts w:cs="Arial"/>
              </w:rPr>
              <w:t xml:space="preserve">Se solicita establecer un plazo máximo de tres (03) días que deberá cumplir el FITEL para atender la solicitud de aprobación de cambio de ubicación del NOC. Así como un plazo similar para posibles observaciones y subsanaciones. </w:t>
            </w:r>
          </w:p>
          <w:p w14:paraId="76CC6A0E" w14:textId="77777777" w:rsidR="00986141" w:rsidRPr="00986141" w:rsidRDefault="00986141" w:rsidP="00F27677">
            <w:pPr>
              <w:pStyle w:val="Prrafodelista"/>
              <w:ind w:left="602" w:hanging="284"/>
              <w:rPr>
                <w:rFonts w:cs="Arial"/>
              </w:rPr>
            </w:pPr>
          </w:p>
          <w:p w14:paraId="528DA87F" w14:textId="77777777" w:rsidR="00986141" w:rsidRDefault="00986141" w:rsidP="00780D2D">
            <w:pPr>
              <w:pStyle w:val="Prrafodelista"/>
              <w:numPr>
                <w:ilvl w:val="0"/>
                <w:numId w:val="22"/>
              </w:numPr>
              <w:ind w:left="602" w:hanging="284"/>
              <w:jc w:val="both"/>
              <w:rPr>
                <w:rFonts w:cs="Arial"/>
              </w:rPr>
            </w:pPr>
            <w:r w:rsidRPr="00986141">
              <w:rPr>
                <w:rFonts w:cs="Arial"/>
              </w:rPr>
              <w:t>En caso el Comité mantenga una postura renuente a los pedidos anteriores, solicitamos considerar una alternativa al proceso de aprobación actual referido en el numeral 4.1.1.4, ello en tanto este impacta significativamente en los plazos de ejecución de los Proyectos.</w:t>
            </w:r>
          </w:p>
          <w:p w14:paraId="1B0D8350" w14:textId="19C91740" w:rsidR="00380FD3" w:rsidRPr="00780D2D" w:rsidRDefault="00380FD3" w:rsidP="00380FD3">
            <w:pPr>
              <w:pStyle w:val="Prrafodelista"/>
              <w:ind w:left="602"/>
              <w:jc w:val="both"/>
              <w:rPr>
                <w:rFonts w:cs="Arial"/>
              </w:rPr>
            </w:pPr>
          </w:p>
        </w:tc>
      </w:tr>
      <w:tr w:rsidR="00E21FF2" w:rsidRPr="00E21FF2" w14:paraId="4716D178" w14:textId="77777777" w:rsidTr="00E21FF2">
        <w:tc>
          <w:tcPr>
            <w:tcW w:w="8494" w:type="dxa"/>
            <w:gridSpan w:val="2"/>
          </w:tcPr>
          <w:p w14:paraId="155D9ED6" w14:textId="77777777" w:rsidR="00A62CAC" w:rsidRPr="00E21FF2" w:rsidRDefault="00780D2D" w:rsidP="00A62CAC">
            <w:pPr>
              <w:contextualSpacing/>
              <w:rPr>
                <w:rFonts w:eastAsia="Times New Roman" w:cs="Arial"/>
                <w:b/>
                <w:lang w:val="es-PE"/>
              </w:rPr>
            </w:pPr>
            <w:r w:rsidRPr="00E21FF2">
              <w:rPr>
                <w:rFonts w:eastAsia="Times New Roman" w:cs="Arial"/>
                <w:b/>
                <w:u w:val="single"/>
                <w:lang w:val="es-PE"/>
              </w:rPr>
              <w:t>Respuesta</w:t>
            </w:r>
            <w:r w:rsidRPr="00E21FF2">
              <w:rPr>
                <w:rFonts w:eastAsia="Times New Roman" w:cs="Arial"/>
                <w:lang w:val="es-PE"/>
              </w:rPr>
              <w:t>:</w:t>
            </w:r>
            <w:r w:rsidR="00A62CAC" w:rsidRPr="00E21FF2">
              <w:rPr>
                <w:rFonts w:eastAsia="Times New Roman" w:cs="Arial"/>
                <w:lang w:val="es-PE"/>
              </w:rPr>
              <w:t xml:space="preserve"> </w:t>
            </w:r>
          </w:p>
          <w:p w14:paraId="43A33D33" w14:textId="77777777" w:rsidR="00060786" w:rsidRPr="00E21FF2" w:rsidRDefault="00060786" w:rsidP="00A62CAC">
            <w:pPr>
              <w:contextualSpacing/>
              <w:rPr>
                <w:rFonts w:eastAsia="Times New Roman" w:cs="Arial"/>
                <w:lang w:val="es-PE"/>
              </w:rPr>
            </w:pPr>
          </w:p>
          <w:p w14:paraId="686FB5FA" w14:textId="1384E5AB" w:rsidR="002A1508" w:rsidRPr="00E21FF2" w:rsidRDefault="00237F4C" w:rsidP="00E21FF2">
            <w:pPr>
              <w:contextualSpacing/>
              <w:jc w:val="both"/>
              <w:rPr>
                <w:rFonts w:asciiTheme="minorHAnsi" w:eastAsia="Times New Roman" w:hAnsiTheme="minorHAnsi" w:cs="Arial"/>
                <w:lang w:val="es-PE"/>
              </w:rPr>
            </w:pPr>
            <w:r w:rsidRPr="00E21FF2">
              <w:rPr>
                <w:rFonts w:eastAsia="Times New Roman" w:cs="Arial"/>
                <w:lang w:val="es-PE"/>
              </w:rPr>
              <w:t xml:space="preserve">Remitirse a la </w:t>
            </w:r>
            <w:r w:rsidR="00380FD3">
              <w:rPr>
                <w:rFonts w:eastAsia="Times New Roman" w:cs="Arial"/>
                <w:lang w:val="es-PE"/>
              </w:rPr>
              <w:t>Modificación N° 37 de la Circular</w:t>
            </w:r>
            <w:r w:rsidR="00D73CCF">
              <w:rPr>
                <w:rFonts w:eastAsia="Times New Roman" w:cs="Arial"/>
                <w:lang w:val="es-PE"/>
              </w:rPr>
              <w:t xml:space="preserve"> </w:t>
            </w:r>
            <w:r w:rsidR="00380FD3">
              <w:rPr>
                <w:rFonts w:eastAsia="Times New Roman" w:cs="Arial"/>
                <w:lang w:val="es-PE"/>
              </w:rPr>
              <w:t>N° ___</w:t>
            </w:r>
            <w:r w:rsidR="00E21FF2">
              <w:rPr>
                <w:rFonts w:eastAsia="Times New Roman" w:cs="Arial"/>
                <w:lang w:val="es-PE"/>
              </w:rPr>
              <w:t>.</w:t>
            </w:r>
          </w:p>
          <w:p w14:paraId="20A5199B" w14:textId="77777777" w:rsidR="002A1508" w:rsidRPr="00E21FF2" w:rsidRDefault="002A1508" w:rsidP="00E21FF2">
            <w:pPr>
              <w:contextualSpacing/>
              <w:jc w:val="both"/>
              <w:rPr>
                <w:rFonts w:eastAsia="Times New Roman" w:cs="Arial"/>
                <w:lang w:val="es-PE"/>
              </w:rPr>
            </w:pPr>
          </w:p>
          <w:p w14:paraId="78D4045B" w14:textId="77777777" w:rsidR="00780D2D" w:rsidRPr="00E21FF2" w:rsidRDefault="00B97AAE" w:rsidP="00780D2D">
            <w:pPr>
              <w:tabs>
                <w:tab w:val="left" w:pos="993"/>
              </w:tabs>
              <w:contextualSpacing/>
              <w:jc w:val="both"/>
              <w:rPr>
                <w:rFonts w:asciiTheme="minorHAnsi" w:eastAsia="Times New Roman" w:hAnsiTheme="minorHAnsi" w:cs="Arial"/>
                <w:lang w:val="es-PE"/>
              </w:rPr>
            </w:pPr>
            <w:r w:rsidRPr="00E21FF2">
              <w:rPr>
                <w:rFonts w:eastAsia="Times New Roman" w:cs="Arial"/>
                <w:lang w:val="es-PE"/>
              </w:rPr>
              <w:t>Cabe señalar que esta aprobación debe ser llevada al Directorio del FITEL, por lo que no se pueden establecer plazos máximos de aprobación</w:t>
            </w:r>
            <w:r w:rsidR="00A62CAC" w:rsidRPr="00E21FF2">
              <w:rPr>
                <w:rFonts w:asciiTheme="minorHAnsi" w:eastAsia="Times New Roman" w:hAnsiTheme="minorHAnsi" w:cs="Arial"/>
                <w:lang w:val="es-PE"/>
              </w:rPr>
              <w:t>.</w:t>
            </w:r>
          </w:p>
          <w:p w14:paraId="78B807F9" w14:textId="77777777" w:rsidR="00060786" w:rsidRPr="00E21FF2" w:rsidRDefault="00060786" w:rsidP="00780D2D">
            <w:pPr>
              <w:tabs>
                <w:tab w:val="left" w:pos="993"/>
              </w:tabs>
              <w:contextualSpacing/>
              <w:jc w:val="both"/>
              <w:rPr>
                <w:rFonts w:cs="Arial"/>
              </w:rPr>
            </w:pPr>
          </w:p>
        </w:tc>
      </w:tr>
    </w:tbl>
    <w:p w14:paraId="32510A1F"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7368C6D2" w14:textId="77777777" w:rsidTr="00442BD5">
        <w:trPr>
          <w:jc w:val="right"/>
        </w:trPr>
        <w:tc>
          <w:tcPr>
            <w:tcW w:w="4114" w:type="dxa"/>
          </w:tcPr>
          <w:p w14:paraId="69FE0D8B"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525A75DF" w14:textId="550DD5A9" w:rsidR="00986141" w:rsidRPr="00986141" w:rsidRDefault="00806E6A" w:rsidP="00F27677">
            <w:pPr>
              <w:jc w:val="both"/>
              <w:rPr>
                <w:rFonts w:cs="Arial"/>
                <w:b/>
                <w:lang w:val="es-PE"/>
              </w:rPr>
            </w:pPr>
            <w:r>
              <w:rPr>
                <w:rFonts w:cs="Arial"/>
                <w:b/>
                <w:lang w:val="es-PE"/>
              </w:rPr>
              <w:t>27</w:t>
            </w:r>
          </w:p>
        </w:tc>
      </w:tr>
      <w:tr w:rsidR="00986141" w:rsidRPr="00986141" w14:paraId="675C5B5D" w14:textId="77777777" w:rsidTr="00442BD5">
        <w:trPr>
          <w:jc w:val="right"/>
        </w:trPr>
        <w:tc>
          <w:tcPr>
            <w:tcW w:w="4114" w:type="dxa"/>
          </w:tcPr>
          <w:p w14:paraId="15A06C30"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466337B1" w14:textId="77777777" w:rsidR="00986141" w:rsidRPr="00986141" w:rsidRDefault="00986141" w:rsidP="00F27677">
            <w:pPr>
              <w:jc w:val="both"/>
              <w:rPr>
                <w:rFonts w:cs="Arial"/>
                <w:lang w:val="es-PE"/>
              </w:rPr>
            </w:pPr>
            <w:r w:rsidRPr="00986141">
              <w:rPr>
                <w:rFonts w:cs="Arial"/>
                <w:b/>
              </w:rPr>
              <w:t>8.4.1</w:t>
            </w:r>
          </w:p>
        </w:tc>
      </w:tr>
      <w:tr w:rsidR="00986141" w:rsidRPr="00986141" w14:paraId="2B50EDD0" w14:textId="77777777" w:rsidTr="00442BD5">
        <w:trPr>
          <w:jc w:val="right"/>
        </w:trPr>
        <w:tc>
          <w:tcPr>
            <w:tcW w:w="8494" w:type="dxa"/>
            <w:gridSpan w:val="2"/>
          </w:tcPr>
          <w:p w14:paraId="5D29E55C" w14:textId="77777777" w:rsidR="00986141" w:rsidRPr="00986141" w:rsidRDefault="00986141" w:rsidP="00F27677">
            <w:pPr>
              <w:jc w:val="both"/>
              <w:rPr>
                <w:rFonts w:cs="Arial"/>
                <w:lang w:val="es-PE"/>
              </w:rPr>
            </w:pPr>
            <w:r w:rsidRPr="00986141">
              <w:rPr>
                <w:rFonts w:cs="Arial"/>
                <w:lang w:val="es-PE"/>
              </w:rPr>
              <w:t>Favor precisar a qué elementos deben ser gestionados para los Centros de Mantenimientos, en vista que en el Sistema de Seguridad Física no hace referencia a los Cen</w:t>
            </w:r>
            <w:r w:rsidR="00780D2D">
              <w:rPr>
                <w:rFonts w:cs="Arial"/>
                <w:lang w:val="es-PE"/>
              </w:rPr>
              <w:t>tros de Mantenimiento.</w:t>
            </w:r>
          </w:p>
        </w:tc>
      </w:tr>
      <w:tr w:rsidR="002C3C7A" w:rsidRPr="002C3C7A" w14:paraId="01625165" w14:textId="77777777" w:rsidTr="00442BD5">
        <w:trPr>
          <w:jc w:val="right"/>
        </w:trPr>
        <w:tc>
          <w:tcPr>
            <w:tcW w:w="8494" w:type="dxa"/>
            <w:gridSpan w:val="2"/>
          </w:tcPr>
          <w:p w14:paraId="2E273A14" w14:textId="77777777" w:rsidR="00380FD3" w:rsidRDefault="00380FD3" w:rsidP="00780D2D">
            <w:pPr>
              <w:contextualSpacing/>
              <w:rPr>
                <w:rFonts w:eastAsia="Times New Roman" w:cs="Arial"/>
                <w:b/>
                <w:u w:val="single"/>
                <w:lang w:val="es-PE"/>
              </w:rPr>
            </w:pPr>
          </w:p>
          <w:p w14:paraId="15C8B933" w14:textId="605B6B10" w:rsidR="00CB6F2D" w:rsidRPr="002C3C7A" w:rsidRDefault="00780D2D" w:rsidP="00780D2D">
            <w:pPr>
              <w:contextualSpacing/>
              <w:rPr>
                <w:rFonts w:eastAsia="Times New Roman" w:cs="Arial"/>
                <w:b/>
                <w:lang w:val="es-PE"/>
              </w:rPr>
            </w:pPr>
            <w:r w:rsidRPr="002C3C7A">
              <w:rPr>
                <w:rFonts w:eastAsia="Times New Roman" w:cs="Arial"/>
                <w:b/>
                <w:u w:val="single"/>
                <w:lang w:val="es-PE"/>
              </w:rPr>
              <w:t>Respuesta</w:t>
            </w:r>
            <w:r w:rsidRPr="002C3C7A">
              <w:rPr>
                <w:rFonts w:eastAsia="Times New Roman" w:cs="Arial"/>
                <w:lang w:val="es-PE"/>
              </w:rPr>
              <w:t>:</w:t>
            </w:r>
            <w:r w:rsidR="00CB6F2D" w:rsidRPr="002C3C7A">
              <w:rPr>
                <w:rFonts w:eastAsia="Times New Roman" w:cs="Arial"/>
                <w:b/>
                <w:lang w:val="es-PE"/>
              </w:rPr>
              <w:t xml:space="preserve"> </w:t>
            </w:r>
          </w:p>
          <w:p w14:paraId="4A71942E" w14:textId="77777777" w:rsidR="002C3C7A" w:rsidRPr="002C3C7A" w:rsidRDefault="002C3C7A" w:rsidP="00780D2D">
            <w:pPr>
              <w:contextualSpacing/>
              <w:rPr>
                <w:rFonts w:eastAsia="Times New Roman" w:cs="Arial"/>
                <w:lang w:val="es-PE"/>
              </w:rPr>
            </w:pPr>
          </w:p>
          <w:p w14:paraId="50758E0D" w14:textId="2996C2A6" w:rsidR="00CB6F2D" w:rsidRPr="002C3C7A" w:rsidRDefault="002C3C7A" w:rsidP="00780D2D">
            <w:pPr>
              <w:contextualSpacing/>
              <w:rPr>
                <w:rFonts w:eastAsia="Times New Roman" w:cs="Arial"/>
                <w:lang w:val="es-PE"/>
              </w:rPr>
            </w:pPr>
            <w:r w:rsidRPr="002C3C7A">
              <w:rPr>
                <w:rFonts w:eastAsia="Times New Roman" w:cs="Arial"/>
                <w:lang w:val="es-PE"/>
              </w:rPr>
              <w:t xml:space="preserve">Remitirse a las Modificaciones </w:t>
            </w:r>
            <w:r w:rsidR="00CB6F2D" w:rsidRPr="002C3C7A">
              <w:rPr>
                <w:rFonts w:eastAsia="Times New Roman" w:cs="Arial"/>
                <w:lang w:val="es-PE"/>
              </w:rPr>
              <w:t xml:space="preserve">N° </w:t>
            </w:r>
            <w:r w:rsidR="00285F21">
              <w:rPr>
                <w:rFonts w:eastAsia="Times New Roman" w:cs="Arial"/>
                <w:lang w:val="es-PE"/>
              </w:rPr>
              <w:t>41</w:t>
            </w:r>
            <w:r w:rsidR="002A1508" w:rsidRPr="002C3C7A">
              <w:rPr>
                <w:rFonts w:eastAsia="Times New Roman" w:cs="Arial"/>
                <w:lang w:val="es-PE"/>
              </w:rPr>
              <w:t xml:space="preserve">, </w:t>
            </w:r>
            <w:r w:rsidR="000B6C71">
              <w:rPr>
                <w:rFonts w:eastAsia="Times New Roman" w:cs="Arial"/>
                <w:lang w:val="es-PE"/>
              </w:rPr>
              <w:t>47</w:t>
            </w:r>
            <w:r w:rsidRPr="002C3C7A">
              <w:rPr>
                <w:rFonts w:eastAsia="Times New Roman" w:cs="Arial"/>
                <w:lang w:val="es-PE"/>
              </w:rPr>
              <w:t xml:space="preserve"> y</w:t>
            </w:r>
            <w:r w:rsidR="002A1508" w:rsidRPr="002C3C7A">
              <w:rPr>
                <w:rFonts w:eastAsia="Times New Roman" w:cs="Arial"/>
                <w:lang w:val="es-PE"/>
              </w:rPr>
              <w:t xml:space="preserve"> </w:t>
            </w:r>
            <w:r w:rsidR="000B6C71">
              <w:rPr>
                <w:rFonts w:eastAsia="Times New Roman" w:cs="Arial"/>
                <w:lang w:val="es-PE"/>
              </w:rPr>
              <w:t>48</w:t>
            </w:r>
            <w:r w:rsidR="00CB6F2D" w:rsidRPr="002C3C7A">
              <w:rPr>
                <w:rFonts w:eastAsia="Times New Roman" w:cs="Arial"/>
                <w:lang w:val="es-PE"/>
              </w:rPr>
              <w:t xml:space="preserve"> de la Circular N° </w:t>
            </w:r>
            <w:r w:rsidR="00143417">
              <w:rPr>
                <w:rFonts w:eastAsia="Times New Roman" w:cs="Arial"/>
                <w:lang w:val="es-PE"/>
              </w:rPr>
              <w:t>___</w:t>
            </w:r>
            <w:r w:rsidRPr="002C3C7A">
              <w:rPr>
                <w:rFonts w:eastAsia="Times New Roman" w:cs="Arial"/>
                <w:lang w:val="es-PE"/>
              </w:rPr>
              <w:t>.</w:t>
            </w:r>
          </w:p>
          <w:p w14:paraId="5C0D32CA" w14:textId="77777777" w:rsidR="00780D2D" w:rsidRPr="002C3C7A" w:rsidRDefault="00780D2D" w:rsidP="002C3C7A">
            <w:pPr>
              <w:jc w:val="both"/>
              <w:rPr>
                <w:rFonts w:cs="Arial"/>
                <w:lang w:val="es-PE"/>
              </w:rPr>
            </w:pPr>
          </w:p>
        </w:tc>
      </w:tr>
    </w:tbl>
    <w:p w14:paraId="33D93349"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3CDCF49A" w14:textId="77777777" w:rsidTr="00442BD5">
        <w:trPr>
          <w:jc w:val="right"/>
        </w:trPr>
        <w:tc>
          <w:tcPr>
            <w:tcW w:w="4114" w:type="dxa"/>
          </w:tcPr>
          <w:p w14:paraId="2E9135B6"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13C66352" w14:textId="33ED2BE2" w:rsidR="00986141" w:rsidRPr="00986141" w:rsidRDefault="00806E6A" w:rsidP="00F27677">
            <w:pPr>
              <w:jc w:val="both"/>
              <w:rPr>
                <w:rFonts w:cs="Arial"/>
                <w:b/>
                <w:lang w:val="es-PE"/>
              </w:rPr>
            </w:pPr>
            <w:r>
              <w:rPr>
                <w:rFonts w:cs="Arial"/>
                <w:b/>
                <w:lang w:val="es-PE"/>
              </w:rPr>
              <w:t>28</w:t>
            </w:r>
          </w:p>
        </w:tc>
      </w:tr>
      <w:tr w:rsidR="00986141" w:rsidRPr="00986141" w14:paraId="7837F9C6" w14:textId="77777777" w:rsidTr="00442BD5">
        <w:trPr>
          <w:jc w:val="right"/>
        </w:trPr>
        <w:tc>
          <w:tcPr>
            <w:tcW w:w="4114" w:type="dxa"/>
          </w:tcPr>
          <w:p w14:paraId="03A095CC"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429F66CF" w14:textId="77777777" w:rsidR="00986141" w:rsidRPr="00986141" w:rsidRDefault="00986141" w:rsidP="00F27677">
            <w:pPr>
              <w:jc w:val="both"/>
              <w:rPr>
                <w:rFonts w:cs="Arial"/>
                <w:lang w:val="es-PE"/>
              </w:rPr>
            </w:pPr>
            <w:r w:rsidRPr="00986141">
              <w:rPr>
                <w:rFonts w:cs="Arial"/>
                <w:b/>
              </w:rPr>
              <w:t>8.1</w:t>
            </w:r>
          </w:p>
        </w:tc>
      </w:tr>
      <w:tr w:rsidR="00986141" w:rsidRPr="00986141" w14:paraId="70158A3A" w14:textId="77777777" w:rsidTr="00442BD5">
        <w:trPr>
          <w:jc w:val="right"/>
        </w:trPr>
        <w:tc>
          <w:tcPr>
            <w:tcW w:w="8494" w:type="dxa"/>
            <w:gridSpan w:val="2"/>
          </w:tcPr>
          <w:p w14:paraId="16761452" w14:textId="77777777" w:rsidR="00986141" w:rsidRPr="00986141" w:rsidRDefault="00986141" w:rsidP="00F27677">
            <w:pPr>
              <w:jc w:val="both"/>
              <w:rPr>
                <w:rFonts w:cs="Arial"/>
              </w:rPr>
            </w:pPr>
            <w:r w:rsidRPr="00986141">
              <w:rPr>
                <w:rFonts w:cs="Arial"/>
              </w:rPr>
              <w:t>De acuerdo con el numeral referido, se menciona lo siguiente:</w:t>
            </w:r>
          </w:p>
          <w:p w14:paraId="4AF65D23" w14:textId="77777777" w:rsidR="00986141" w:rsidRPr="00986141" w:rsidRDefault="00986141" w:rsidP="00F27677">
            <w:pPr>
              <w:ind w:left="709"/>
              <w:jc w:val="both"/>
              <w:rPr>
                <w:rFonts w:cs="Arial"/>
              </w:rPr>
            </w:pPr>
          </w:p>
          <w:p w14:paraId="685FEF43" w14:textId="77777777" w:rsidR="00986141" w:rsidRPr="00986141" w:rsidRDefault="00986141" w:rsidP="00F27677">
            <w:pPr>
              <w:jc w:val="both"/>
              <w:rPr>
                <w:rFonts w:cs="Arial"/>
                <w:i/>
              </w:rPr>
            </w:pPr>
            <w:r w:rsidRPr="00986141">
              <w:rPr>
                <w:rFonts w:cs="Arial"/>
                <w:i/>
              </w:rPr>
              <w:t xml:space="preserve">“ 8. SISTEMA DE GESTIÓN DE RED (NMS) </w:t>
            </w:r>
          </w:p>
          <w:p w14:paraId="436ADE97" w14:textId="77777777" w:rsidR="00986141" w:rsidRPr="00986141" w:rsidRDefault="00986141" w:rsidP="00F27677">
            <w:pPr>
              <w:jc w:val="both"/>
              <w:rPr>
                <w:rFonts w:cs="Arial"/>
              </w:rPr>
            </w:pPr>
            <w:r w:rsidRPr="00986141">
              <w:rPr>
                <w:rFonts w:cs="Arial"/>
                <w:i/>
              </w:rPr>
              <w:t xml:space="preserve">8.1 El sistema de gestión debe permitir la administración de manera remota de toda la red, incluyendo los sensores, alarmas y actuadores, </w:t>
            </w:r>
            <w:r w:rsidRPr="00986141">
              <w:rPr>
                <w:rFonts w:cs="Arial"/>
                <w:i/>
                <w:u w:val="single"/>
              </w:rPr>
              <w:t>todos los sistemas deben ser provistos por los respectivos fabricantes de los equipos más importantes</w:t>
            </w:r>
            <w:r w:rsidRPr="00986141">
              <w:rPr>
                <w:rFonts w:cs="Arial"/>
                <w:i/>
              </w:rPr>
              <w:t>”</w:t>
            </w:r>
            <w:r w:rsidRPr="00986141">
              <w:rPr>
                <w:rFonts w:cs="Arial"/>
              </w:rPr>
              <w:t xml:space="preserve"> (énfasis agregado).</w:t>
            </w:r>
          </w:p>
          <w:p w14:paraId="75EA2D5B" w14:textId="77777777" w:rsidR="00986141" w:rsidRPr="00986141" w:rsidRDefault="00986141" w:rsidP="00F27677">
            <w:pPr>
              <w:ind w:left="993"/>
              <w:jc w:val="both"/>
              <w:rPr>
                <w:rFonts w:cs="Arial"/>
              </w:rPr>
            </w:pPr>
          </w:p>
          <w:p w14:paraId="33DAE87B" w14:textId="77777777" w:rsidR="00986141" w:rsidRPr="00780D2D" w:rsidRDefault="00986141" w:rsidP="00F27677">
            <w:pPr>
              <w:jc w:val="both"/>
              <w:rPr>
                <w:rFonts w:cs="Arial"/>
              </w:rPr>
            </w:pPr>
            <w:r w:rsidRPr="00986141">
              <w:rPr>
                <w:rFonts w:cs="Arial"/>
              </w:rPr>
              <w:t>Al respecto, solicitamos se precise que la expresión "todos los sistemas" señalado en dicho texto hace referencia a los subsistemas NMS (Sistema de Gestión de la Red IP, Sistema de monitoreo de fibra óptica en la capa física; y, Sistema de monitoreo y gestión de/ Alarma); de modo que se entienda que el Sistema de Gestión de Red (NMS) está conformado únicamente por el equipamiento provisto por los fabricante</w:t>
            </w:r>
            <w:r w:rsidR="00780D2D">
              <w:rPr>
                <w:rFonts w:cs="Arial"/>
              </w:rPr>
              <w:t>s de los referidos subsistemas.</w:t>
            </w:r>
          </w:p>
        </w:tc>
      </w:tr>
      <w:tr w:rsidR="00780D2D" w:rsidRPr="00E25FB7" w14:paraId="5BF62ABE" w14:textId="77777777" w:rsidTr="00442BD5">
        <w:trPr>
          <w:jc w:val="right"/>
        </w:trPr>
        <w:tc>
          <w:tcPr>
            <w:tcW w:w="8494" w:type="dxa"/>
            <w:gridSpan w:val="2"/>
          </w:tcPr>
          <w:p w14:paraId="0564C138" w14:textId="77777777" w:rsidR="002B2705" w:rsidRPr="00E25FB7" w:rsidRDefault="00780D2D" w:rsidP="002B2705">
            <w:pPr>
              <w:contextualSpacing/>
              <w:rPr>
                <w:rFonts w:eastAsia="Times New Roman" w:cs="Arial"/>
                <w:lang w:val="es-PE"/>
              </w:rPr>
            </w:pPr>
            <w:r w:rsidRPr="00E25FB7">
              <w:rPr>
                <w:rFonts w:eastAsia="Times New Roman" w:cs="Arial"/>
                <w:b/>
                <w:u w:val="single"/>
                <w:lang w:val="es-PE"/>
              </w:rPr>
              <w:t>Respuesta</w:t>
            </w:r>
            <w:r w:rsidRPr="00E25FB7">
              <w:rPr>
                <w:rFonts w:eastAsia="Times New Roman" w:cs="Arial"/>
                <w:lang w:val="es-PE"/>
              </w:rPr>
              <w:t>:</w:t>
            </w:r>
          </w:p>
          <w:p w14:paraId="0555356C" w14:textId="77777777" w:rsidR="00CB6F2D" w:rsidRPr="00E25FB7" w:rsidRDefault="00CB6F2D" w:rsidP="002B2705">
            <w:pPr>
              <w:contextualSpacing/>
              <w:rPr>
                <w:rFonts w:eastAsia="Times New Roman" w:cs="Arial"/>
                <w:lang w:val="es-PE"/>
              </w:rPr>
            </w:pPr>
          </w:p>
          <w:p w14:paraId="30EF2CED" w14:textId="5A27314E" w:rsidR="002A1508" w:rsidRPr="00E25FB7" w:rsidRDefault="00E25FB7" w:rsidP="00E25FB7">
            <w:pPr>
              <w:contextualSpacing/>
              <w:jc w:val="both"/>
              <w:rPr>
                <w:rFonts w:eastAsia="Times New Roman" w:cs="Arial"/>
              </w:rPr>
            </w:pPr>
            <w:r>
              <w:rPr>
                <w:rFonts w:eastAsia="Times New Roman" w:cs="Arial"/>
                <w:lang w:val="es-PE"/>
              </w:rPr>
              <w:t xml:space="preserve">Remitirse a </w:t>
            </w:r>
            <w:r w:rsidR="00237F4C" w:rsidRPr="00E25FB7">
              <w:rPr>
                <w:rFonts w:eastAsia="Times New Roman" w:cs="Arial"/>
                <w:lang w:val="es-PE"/>
              </w:rPr>
              <w:t xml:space="preserve">la </w:t>
            </w:r>
            <w:r w:rsidRPr="00E25FB7">
              <w:rPr>
                <w:rFonts w:eastAsia="Times New Roman" w:cs="Arial"/>
                <w:lang w:val="es-PE"/>
              </w:rPr>
              <w:t xml:space="preserve">Modificación </w:t>
            </w:r>
            <w:r w:rsidR="00237F4C" w:rsidRPr="00E25FB7">
              <w:rPr>
                <w:rFonts w:eastAsia="Times New Roman" w:cs="Arial"/>
                <w:lang w:val="es-PE"/>
              </w:rPr>
              <w:t xml:space="preserve">N° </w:t>
            </w:r>
            <w:r w:rsidR="000B6C71">
              <w:rPr>
                <w:rFonts w:eastAsia="Times New Roman" w:cs="Arial"/>
                <w:lang w:val="es-PE"/>
              </w:rPr>
              <w:t>46</w:t>
            </w:r>
            <w:r w:rsidR="00237F4C" w:rsidRPr="00E25FB7">
              <w:rPr>
                <w:rFonts w:eastAsia="Times New Roman" w:cs="Arial"/>
                <w:lang w:val="es-PE"/>
              </w:rPr>
              <w:t xml:space="preserve"> de la Circular N° </w:t>
            </w:r>
            <w:r w:rsidR="00143417">
              <w:rPr>
                <w:rFonts w:eastAsia="Times New Roman" w:cs="Arial"/>
                <w:lang w:val="es-PE"/>
              </w:rPr>
              <w:t>___</w:t>
            </w:r>
            <w:r>
              <w:rPr>
                <w:rFonts w:eastAsia="Times New Roman" w:cs="Arial"/>
                <w:lang w:val="es-PE"/>
              </w:rPr>
              <w:t>.</w:t>
            </w:r>
          </w:p>
          <w:p w14:paraId="2B6BA719" w14:textId="77777777" w:rsidR="00780D2D" w:rsidRPr="00E25FB7" w:rsidRDefault="00780D2D" w:rsidP="00E25FB7">
            <w:pPr>
              <w:contextualSpacing/>
              <w:jc w:val="both"/>
              <w:rPr>
                <w:rFonts w:cs="Arial"/>
              </w:rPr>
            </w:pPr>
          </w:p>
        </w:tc>
      </w:tr>
    </w:tbl>
    <w:p w14:paraId="794C250A"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228360D3" w14:textId="77777777" w:rsidTr="00442BD5">
        <w:trPr>
          <w:jc w:val="right"/>
        </w:trPr>
        <w:tc>
          <w:tcPr>
            <w:tcW w:w="4114" w:type="dxa"/>
          </w:tcPr>
          <w:p w14:paraId="7935D8D1"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21CBCCFA" w14:textId="2C9B559A" w:rsidR="00986141" w:rsidRPr="00986141" w:rsidRDefault="00806E6A" w:rsidP="00F27677">
            <w:pPr>
              <w:jc w:val="both"/>
              <w:rPr>
                <w:rFonts w:cs="Arial"/>
                <w:b/>
                <w:lang w:val="es-PE"/>
              </w:rPr>
            </w:pPr>
            <w:r>
              <w:rPr>
                <w:rFonts w:cs="Arial"/>
                <w:b/>
                <w:lang w:val="es-PE"/>
              </w:rPr>
              <w:t>29</w:t>
            </w:r>
          </w:p>
        </w:tc>
      </w:tr>
      <w:tr w:rsidR="00986141" w:rsidRPr="00986141" w14:paraId="21D3E2DE" w14:textId="77777777" w:rsidTr="00442BD5">
        <w:trPr>
          <w:jc w:val="right"/>
        </w:trPr>
        <w:tc>
          <w:tcPr>
            <w:tcW w:w="4114" w:type="dxa"/>
          </w:tcPr>
          <w:p w14:paraId="25263580"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45DF47D7" w14:textId="77777777" w:rsidR="00986141" w:rsidRPr="00986141" w:rsidRDefault="00986141" w:rsidP="00F27677">
            <w:pPr>
              <w:jc w:val="both"/>
              <w:rPr>
                <w:rFonts w:cs="Arial"/>
                <w:b/>
                <w:lang w:val="es-PE"/>
              </w:rPr>
            </w:pPr>
            <w:r w:rsidRPr="00986141">
              <w:rPr>
                <w:rFonts w:cs="Arial"/>
                <w:b/>
                <w:lang w:val="es-PE"/>
              </w:rPr>
              <w:t>11.2.10 y 11.1.1.11</w:t>
            </w:r>
          </w:p>
        </w:tc>
      </w:tr>
      <w:tr w:rsidR="00986141" w:rsidRPr="00986141" w14:paraId="69945E3E" w14:textId="77777777" w:rsidTr="00442BD5">
        <w:trPr>
          <w:jc w:val="right"/>
        </w:trPr>
        <w:tc>
          <w:tcPr>
            <w:tcW w:w="8494" w:type="dxa"/>
            <w:gridSpan w:val="2"/>
          </w:tcPr>
          <w:p w14:paraId="58B3175E" w14:textId="77777777" w:rsidR="00986141" w:rsidRPr="00986141" w:rsidRDefault="00986141" w:rsidP="00F27677">
            <w:pPr>
              <w:jc w:val="both"/>
              <w:rPr>
                <w:rFonts w:cs="Arial"/>
                <w:lang w:val="es-PE"/>
              </w:rPr>
            </w:pPr>
            <w:r w:rsidRPr="00986141">
              <w:rPr>
                <w:rFonts w:cs="Arial"/>
                <w:lang w:val="es-PE"/>
              </w:rPr>
              <w:t>¿El CONTRATADO propone realizar, durante el PERIODO PROVISIONAL, la operación y gestión de la red de transporte, de forma remota, desde el NOC de acceso correspondiente, a través de sesiones remotas a los NMS de Networking, Seguridad Física, OSS, etc.?</w:t>
            </w:r>
          </w:p>
        </w:tc>
      </w:tr>
      <w:tr w:rsidR="00780D2D" w:rsidRPr="00E25FB7" w14:paraId="201A730E" w14:textId="77777777" w:rsidTr="00442BD5">
        <w:trPr>
          <w:jc w:val="right"/>
        </w:trPr>
        <w:tc>
          <w:tcPr>
            <w:tcW w:w="8494" w:type="dxa"/>
            <w:gridSpan w:val="2"/>
          </w:tcPr>
          <w:p w14:paraId="7BF05C58" w14:textId="77777777" w:rsidR="002B2705" w:rsidRPr="00E25FB7" w:rsidRDefault="00780D2D" w:rsidP="002B2705">
            <w:pPr>
              <w:contextualSpacing/>
              <w:rPr>
                <w:rFonts w:eastAsia="Times New Roman" w:cs="Arial"/>
                <w:b/>
                <w:lang w:val="es-PE"/>
              </w:rPr>
            </w:pPr>
            <w:r w:rsidRPr="00E25FB7">
              <w:rPr>
                <w:rFonts w:eastAsia="Times New Roman" w:cs="Arial"/>
                <w:b/>
                <w:u w:val="single"/>
                <w:lang w:val="es-PE"/>
              </w:rPr>
              <w:t>Respuesta</w:t>
            </w:r>
            <w:r w:rsidRPr="00E25FB7">
              <w:rPr>
                <w:rFonts w:eastAsia="Times New Roman" w:cs="Arial"/>
                <w:lang w:val="es-PE"/>
              </w:rPr>
              <w:t>:</w:t>
            </w:r>
            <w:r w:rsidR="002B2705" w:rsidRPr="00E25FB7">
              <w:rPr>
                <w:rFonts w:eastAsia="Times New Roman" w:cs="Arial"/>
                <w:lang w:val="es-PE"/>
              </w:rPr>
              <w:t xml:space="preserve"> </w:t>
            </w:r>
          </w:p>
          <w:p w14:paraId="4F13846B" w14:textId="77777777" w:rsidR="00B87899" w:rsidRPr="00E25FB7" w:rsidRDefault="00B87899" w:rsidP="002B2705">
            <w:pPr>
              <w:contextualSpacing/>
              <w:rPr>
                <w:rFonts w:eastAsia="Times New Roman" w:cs="Arial"/>
                <w:lang w:val="es-PE"/>
              </w:rPr>
            </w:pPr>
          </w:p>
          <w:p w14:paraId="3ACBDECE" w14:textId="6AF48880" w:rsidR="002B2705" w:rsidRPr="00E25FB7" w:rsidRDefault="002B2705" w:rsidP="002B2705">
            <w:pPr>
              <w:contextualSpacing/>
              <w:jc w:val="both"/>
              <w:rPr>
                <w:lang w:val="es-PE"/>
              </w:rPr>
            </w:pPr>
            <w:r w:rsidRPr="00E25FB7">
              <w:rPr>
                <w:lang w:val="es-PE"/>
              </w:rPr>
              <w:t xml:space="preserve">Ceñirse a lo establecido en el </w:t>
            </w:r>
            <w:r w:rsidR="00E25FB7" w:rsidRPr="00E25FB7">
              <w:rPr>
                <w:lang w:val="es-PE"/>
              </w:rPr>
              <w:t xml:space="preserve">Numeral </w:t>
            </w:r>
            <w:r w:rsidR="00B87899" w:rsidRPr="00E25FB7">
              <w:rPr>
                <w:lang w:val="es-PE"/>
              </w:rPr>
              <w:t>11.2.10 bajo consulta</w:t>
            </w:r>
            <w:r w:rsidR="00E25FB7">
              <w:rPr>
                <w:lang w:val="es-PE"/>
              </w:rPr>
              <w:t>. A</w:t>
            </w:r>
            <w:r w:rsidR="00B87899" w:rsidRPr="00E25FB7">
              <w:rPr>
                <w:lang w:val="es-PE"/>
              </w:rPr>
              <w:t>dicionalmente</w:t>
            </w:r>
            <w:r w:rsidR="00E25FB7">
              <w:rPr>
                <w:lang w:val="es-PE"/>
              </w:rPr>
              <w:t xml:space="preserve">, remitirse a la </w:t>
            </w:r>
            <w:r w:rsidR="00E25FB7" w:rsidRPr="00E25FB7">
              <w:rPr>
                <w:lang w:val="es-PE"/>
              </w:rPr>
              <w:t xml:space="preserve">Modificación </w:t>
            </w:r>
            <w:r w:rsidR="00237F4C" w:rsidRPr="00E25FB7">
              <w:rPr>
                <w:lang w:val="es-PE"/>
              </w:rPr>
              <w:t xml:space="preserve">N° </w:t>
            </w:r>
            <w:r w:rsidR="000B6C71">
              <w:rPr>
                <w:lang w:val="es-PE"/>
              </w:rPr>
              <w:t>53</w:t>
            </w:r>
            <w:r w:rsidR="00237F4C" w:rsidRPr="00E25FB7">
              <w:rPr>
                <w:lang w:val="es-PE"/>
              </w:rPr>
              <w:t xml:space="preserve"> de la Circular N°</w:t>
            </w:r>
            <w:r w:rsidR="00944EFC" w:rsidRPr="00E25FB7">
              <w:rPr>
                <w:lang w:val="es-PE"/>
              </w:rPr>
              <w:t xml:space="preserve"> </w:t>
            </w:r>
            <w:r w:rsidR="00143417">
              <w:rPr>
                <w:lang w:val="es-PE"/>
              </w:rPr>
              <w:t>___</w:t>
            </w:r>
            <w:r w:rsidR="00E25FB7">
              <w:rPr>
                <w:lang w:val="es-PE"/>
              </w:rPr>
              <w:t>.</w:t>
            </w:r>
          </w:p>
          <w:p w14:paraId="42E32BF7" w14:textId="0BA10FBF" w:rsidR="00780D2D" w:rsidRPr="00E25FB7" w:rsidRDefault="00780D2D" w:rsidP="00780D2D">
            <w:pPr>
              <w:jc w:val="both"/>
              <w:rPr>
                <w:rFonts w:cs="Arial"/>
                <w:lang w:val="es-PE"/>
              </w:rPr>
            </w:pPr>
          </w:p>
        </w:tc>
      </w:tr>
    </w:tbl>
    <w:p w14:paraId="31BCAF23"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3F87E808" w14:textId="77777777" w:rsidTr="00442BD5">
        <w:trPr>
          <w:jc w:val="right"/>
        </w:trPr>
        <w:tc>
          <w:tcPr>
            <w:tcW w:w="4114" w:type="dxa"/>
          </w:tcPr>
          <w:p w14:paraId="2E979D65"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097DF0B4" w14:textId="42258339" w:rsidR="00986141" w:rsidRPr="00986141" w:rsidRDefault="00806E6A" w:rsidP="00F27677">
            <w:pPr>
              <w:jc w:val="both"/>
              <w:rPr>
                <w:rFonts w:cs="Arial"/>
                <w:b/>
                <w:lang w:val="es-PE"/>
              </w:rPr>
            </w:pPr>
            <w:r>
              <w:rPr>
                <w:rFonts w:cs="Arial"/>
                <w:b/>
                <w:lang w:val="es-PE"/>
              </w:rPr>
              <w:t>30</w:t>
            </w:r>
          </w:p>
        </w:tc>
      </w:tr>
      <w:tr w:rsidR="00986141" w:rsidRPr="00986141" w14:paraId="16C6AA27" w14:textId="77777777" w:rsidTr="00442BD5">
        <w:trPr>
          <w:jc w:val="right"/>
        </w:trPr>
        <w:tc>
          <w:tcPr>
            <w:tcW w:w="4114" w:type="dxa"/>
          </w:tcPr>
          <w:p w14:paraId="5BDD4F0D"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542E7EE3" w14:textId="77777777" w:rsidR="00986141" w:rsidRPr="00986141" w:rsidRDefault="00986141" w:rsidP="00F27677">
            <w:pPr>
              <w:jc w:val="both"/>
              <w:rPr>
                <w:rFonts w:cs="Arial"/>
                <w:b/>
                <w:lang w:val="es-PE"/>
              </w:rPr>
            </w:pPr>
            <w:r w:rsidRPr="00986141">
              <w:rPr>
                <w:rFonts w:cs="Arial"/>
                <w:b/>
                <w:lang w:val="es-PE"/>
              </w:rPr>
              <w:t>13.1.1</w:t>
            </w:r>
          </w:p>
        </w:tc>
      </w:tr>
      <w:tr w:rsidR="00986141" w:rsidRPr="00986141" w14:paraId="4F90FFE9" w14:textId="77777777" w:rsidTr="00442BD5">
        <w:trPr>
          <w:jc w:val="right"/>
        </w:trPr>
        <w:tc>
          <w:tcPr>
            <w:tcW w:w="8494" w:type="dxa"/>
            <w:gridSpan w:val="2"/>
          </w:tcPr>
          <w:p w14:paraId="5E7A4BEB" w14:textId="77777777" w:rsidR="00986141" w:rsidRPr="00986141" w:rsidRDefault="00986141" w:rsidP="00F27677">
            <w:pPr>
              <w:jc w:val="both"/>
              <w:rPr>
                <w:rFonts w:cs="Arial"/>
                <w:lang w:val="es-PE"/>
              </w:rPr>
            </w:pPr>
            <w:r w:rsidRPr="00986141">
              <w:rPr>
                <w:rFonts w:cs="Arial"/>
                <w:lang w:val="es-PE"/>
              </w:rPr>
              <w:t xml:space="preserve">Tomando como referencia procesos regionales anteriores, y con el objetivo de evitar demoras en el despliegue de la infraestructura, equipamientos y demás elementos de la Red de Transporte, es necesario establecer una fecha límite de tiempo para recibir respuestas de FITEL a las diversas consultas, propuestas, planteamientos, validaciones y procesos inherentes a las ingenierías, tecnologías, etc., y su correspondiente aprobación/confirmación/recomendaciones de FITEL. </w:t>
            </w:r>
          </w:p>
          <w:p w14:paraId="14BF6797" w14:textId="77777777" w:rsidR="00986141" w:rsidRPr="00986141" w:rsidRDefault="00986141" w:rsidP="00F27677">
            <w:pPr>
              <w:jc w:val="both"/>
              <w:rPr>
                <w:rFonts w:cs="Arial"/>
                <w:lang w:val="es-PE"/>
              </w:rPr>
            </w:pPr>
          </w:p>
          <w:p w14:paraId="0DF5D0F1" w14:textId="77777777" w:rsidR="00986141" w:rsidRPr="00986141" w:rsidRDefault="00986141" w:rsidP="00F27677">
            <w:pPr>
              <w:jc w:val="both"/>
              <w:rPr>
                <w:rFonts w:cs="Arial"/>
                <w:lang w:val="es-PE"/>
              </w:rPr>
            </w:pPr>
            <w:r w:rsidRPr="00986141">
              <w:rPr>
                <w:rFonts w:cs="Arial"/>
                <w:lang w:val="es-PE"/>
              </w:rPr>
              <w:t>Se sugiere establecer como fecha tope, 7 días hábiles a partir de la recepción en Mesa de Partes y notificación por email. En caso que no se pueda obtener una posición de FITEL pasados los 7 días, se propone agregar, por cada adicional un aumento en los plazos de entrega del proyecto.</w:t>
            </w:r>
          </w:p>
          <w:p w14:paraId="2A5D7329" w14:textId="77777777" w:rsidR="00986141" w:rsidRPr="00986141" w:rsidRDefault="00986141" w:rsidP="00F27677">
            <w:pPr>
              <w:jc w:val="both"/>
              <w:rPr>
                <w:rFonts w:cs="Arial"/>
                <w:lang w:val="es-PE"/>
              </w:rPr>
            </w:pPr>
          </w:p>
          <w:p w14:paraId="5E17BBEB" w14:textId="77777777" w:rsidR="00986141" w:rsidRPr="00986141" w:rsidRDefault="00986141" w:rsidP="00F27677">
            <w:pPr>
              <w:jc w:val="both"/>
              <w:rPr>
                <w:rFonts w:cs="Arial"/>
                <w:lang w:val="es-PE"/>
              </w:rPr>
            </w:pPr>
            <w:r w:rsidRPr="00986141">
              <w:rPr>
                <w:rFonts w:cs="Arial"/>
                <w:lang w:val="es-PE"/>
              </w:rPr>
              <w:t>Solicitamos al Comité considerar, en todo caso, una alternativa en cuanto a cantidad de días siempre que se fijen dichos plazos.</w:t>
            </w:r>
          </w:p>
        </w:tc>
      </w:tr>
      <w:tr w:rsidR="00780D2D" w:rsidRPr="00986141" w14:paraId="34A72825" w14:textId="77777777" w:rsidTr="00442BD5">
        <w:trPr>
          <w:jc w:val="right"/>
        </w:trPr>
        <w:tc>
          <w:tcPr>
            <w:tcW w:w="8494" w:type="dxa"/>
            <w:gridSpan w:val="2"/>
          </w:tcPr>
          <w:p w14:paraId="08B669CF" w14:textId="77777777" w:rsidR="002B2705" w:rsidRDefault="00780D2D" w:rsidP="002B2705">
            <w:pPr>
              <w:contextualSpacing/>
              <w:rPr>
                <w:rFonts w:eastAsia="Times New Roman" w:cs="Arial"/>
                <w:b/>
                <w:color w:val="FF0000"/>
                <w:lang w:val="es-PE"/>
              </w:rPr>
            </w:pPr>
            <w:r w:rsidRPr="007720AA">
              <w:rPr>
                <w:rFonts w:eastAsia="Times New Roman" w:cs="Arial"/>
                <w:b/>
                <w:u w:val="single"/>
                <w:lang w:val="es-PE"/>
              </w:rPr>
              <w:t>Respuesta</w:t>
            </w:r>
            <w:r w:rsidRPr="007720AA">
              <w:rPr>
                <w:rFonts w:eastAsia="Times New Roman" w:cs="Arial"/>
                <w:lang w:val="es-PE"/>
              </w:rPr>
              <w:t>:</w:t>
            </w:r>
            <w:r w:rsidR="002B2705">
              <w:rPr>
                <w:rFonts w:eastAsia="Times New Roman" w:cs="Arial"/>
                <w:lang w:val="es-PE"/>
              </w:rPr>
              <w:t xml:space="preserve"> </w:t>
            </w:r>
          </w:p>
          <w:p w14:paraId="5905EDB5" w14:textId="77777777" w:rsidR="00B87899" w:rsidRDefault="00B87899" w:rsidP="002B2705">
            <w:pPr>
              <w:contextualSpacing/>
              <w:rPr>
                <w:rFonts w:eastAsia="Times New Roman" w:cs="Arial"/>
                <w:b/>
                <w:color w:val="FF0000"/>
                <w:lang w:val="es-PE"/>
              </w:rPr>
            </w:pPr>
          </w:p>
          <w:p w14:paraId="0407D750" w14:textId="2725161D" w:rsidR="00B87899" w:rsidRPr="00BE3975" w:rsidRDefault="00BE3975" w:rsidP="002B2705">
            <w:pPr>
              <w:contextualSpacing/>
              <w:rPr>
                <w:rFonts w:eastAsia="Times New Roman" w:cs="Arial"/>
              </w:rPr>
            </w:pPr>
            <w:r>
              <w:rPr>
                <w:lang w:val="es-PE"/>
              </w:rPr>
              <w:t xml:space="preserve">Remitirse a las </w:t>
            </w:r>
            <w:r w:rsidRPr="00E25FB7">
              <w:rPr>
                <w:lang w:val="es-PE"/>
              </w:rPr>
              <w:t>Modificaci</w:t>
            </w:r>
            <w:r>
              <w:rPr>
                <w:lang w:val="es-PE"/>
              </w:rPr>
              <w:t>ones</w:t>
            </w:r>
            <w:r w:rsidRPr="00E25FB7">
              <w:rPr>
                <w:lang w:val="es-PE"/>
              </w:rPr>
              <w:t xml:space="preserve"> N° </w:t>
            </w:r>
            <w:r w:rsidR="000B6C71">
              <w:rPr>
                <w:lang w:val="es-PE"/>
              </w:rPr>
              <w:t>08, 09</w:t>
            </w:r>
            <w:r w:rsidR="00AF5E71">
              <w:rPr>
                <w:lang w:val="es-PE"/>
              </w:rPr>
              <w:t xml:space="preserve">, </w:t>
            </w:r>
            <w:r w:rsidR="000B6C71">
              <w:rPr>
                <w:lang w:val="es-PE"/>
              </w:rPr>
              <w:t>10</w:t>
            </w:r>
            <w:r w:rsidR="00AF5E71">
              <w:rPr>
                <w:lang w:val="es-PE"/>
              </w:rPr>
              <w:t xml:space="preserve">, </w:t>
            </w:r>
            <w:r w:rsidR="000B6C71">
              <w:rPr>
                <w:lang w:val="es-PE"/>
              </w:rPr>
              <w:t>27 y 72</w:t>
            </w:r>
            <w:r w:rsidRPr="00E25FB7">
              <w:rPr>
                <w:lang w:val="es-PE"/>
              </w:rPr>
              <w:t xml:space="preserve"> de la Circular N° </w:t>
            </w:r>
            <w:r w:rsidR="00143417">
              <w:rPr>
                <w:lang w:val="es-PE"/>
              </w:rPr>
              <w:t>___</w:t>
            </w:r>
            <w:r>
              <w:rPr>
                <w:lang w:val="es-PE"/>
              </w:rPr>
              <w:t>.</w:t>
            </w:r>
          </w:p>
          <w:p w14:paraId="78E2ECE6" w14:textId="77777777" w:rsidR="00B87899" w:rsidRPr="00986141" w:rsidRDefault="00B87899" w:rsidP="00780D2D">
            <w:pPr>
              <w:jc w:val="both"/>
              <w:rPr>
                <w:rFonts w:cs="Arial"/>
                <w:lang w:val="es-PE"/>
              </w:rPr>
            </w:pPr>
          </w:p>
        </w:tc>
      </w:tr>
    </w:tbl>
    <w:p w14:paraId="0BBBDF33"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688637E2" w14:textId="77777777" w:rsidTr="00442BD5">
        <w:trPr>
          <w:jc w:val="right"/>
        </w:trPr>
        <w:tc>
          <w:tcPr>
            <w:tcW w:w="4114" w:type="dxa"/>
          </w:tcPr>
          <w:p w14:paraId="416E4D24"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3F923EF6" w14:textId="0A7D099E" w:rsidR="00986141" w:rsidRPr="00986141" w:rsidRDefault="00806E6A" w:rsidP="00F27677">
            <w:pPr>
              <w:jc w:val="both"/>
              <w:rPr>
                <w:rFonts w:cs="Arial"/>
                <w:b/>
                <w:lang w:val="es-PE"/>
              </w:rPr>
            </w:pPr>
            <w:r>
              <w:rPr>
                <w:rFonts w:cs="Arial"/>
                <w:b/>
                <w:lang w:val="es-PE"/>
              </w:rPr>
              <w:t>31</w:t>
            </w:r>
          </w:p>
        </w:tc>
      </w:tr>
      <w:tr w:rsidR="00986141" w:rsidRPr="00986141" w14:paraId="4522973E" w14:textId="77777777" w:rsidTr="00442BD5">
        <w:trPr>
          <w:jc w:val="right"/>
        </w:trPr>
        <w:tc>
          <w:tcPr>
            <w:tcW w:w="4114" w:type="dxa"/>
          </w:tcPr>
          <w:p w14:paraId="001AD51D"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206E5E41" w14:textId="77777777" w:rsidR="00986141" w:rsidRPr="00986141" w:rsidRDefault="00986141" w:rsidP="00F27677">
            <w:pPr>
              <w:jc w:val="both"/>
              <w:rPr>
                <w:rFonts w:cs="Arial"/>
                <w:b/>
                <w:lang w:val="es-PE"/>
              </w:rPr>
            </w:pPr>
            <w:r w:rsidRPr="00986141">
              <w:rPr>
                <w:rFonts w:cs="Arial"/>
                <w:b/>
                <w:lang w:val="es-PE"/>
              </w:rPr>
              <w:t>10.3.1.2</w:t>
            </w:r>
          </w:p>
        </w:tc>
      </w:tr>
      <w:tr w:rsidR="00986141" w:rsidRPr="00986141" w14:paraId="3366E3E2" w14:textId="77777777" w:rsidTr="00442BD5">
        <w:trPr>
          <w:jc w:val="right"/>
        </w:trPr>
        <w:tc>
          <w:tcPr>
            <w:tcW w:w="8494" w:type="dxa"/>
            <w:gridSpan w:val="2"/>
          </w:tcPr>
          <w:p w14:paraId="5B10ED27" w14:textId="77777777" w:rsidR="00986141" w:rsidRPr="00986141" w:rsidRDefault="00986141" w:rsidP="00F27677">
            <w:pPr>
              <w:jc w:val="both"/>
              <w:rPr>
                <w:rFonts w:cs="Arial"/>
                <w:lang w:val="es-PE"/>
              </w:rPr>
            </w:pPr>
            <w:r w:rsidRPr="00986141">
              <w:rPr>
                <w:rFonts w:cs="Arial"/>
                <w:lang w:val="es-PE"/>
              </w:rPr>
              <w:t>Favor precisar el alcance al curso de certificación BICSI y su relación con el proyecto, así como la posibilidad de que no sea incluido como parte de la Capacitación Teórica.</w:t>
            </w:r>
          </w:p>
        </w:tc>
      </w:tr>
      <w:tr w:rsidR="00780D2D" w:rsidRPr="00986141" w14:paraId="529622CB" w14:textId="77777777" w:rsidTr="00442BD5">
        <w:trPr>
          <w:jc w:val="right"/>
        </w:trPr>
        <w:tc>
          <w:tcPr>
            <w:tcW w:w="8494" w:type="dxa"/>
            <w:gridSpan w:val="2"/>
          </w:tcPr>
          <w:p w14:paraId="0D413277" w14:textId="77777777" w:rsidR="002B2705" w:rsidRPr="00FA3FA7" w:rsidRDefault="00780D2D" w:rsidP="002B2705">
            <w:pPr>
              <w:contextualSpacing/>
              <w:rPr>
                <w:rFonts w:eastAsia="Times New Roman" w:cs="Arial"/>
                <w:lang w:val="es-PE"/>
              </w:rPr>
            </w:pPr>
            <w:r w:rsidRPr="00FA3FA7">
              <w:rPr>
                <w:rFonts w:eastAsia="Times New Roman" w:cs="Arial"/>
                <w:b/>
                <w:u w:val="single"/>
                <w:lang w:val="es-PE"/>
              </w:rPr>
              <w:t>Respuesta</w:t>
            </w:r>
            <w:r w:rsidRPr="00FA3FA7">
              <w:rPr>
                <w:rFonts w:eastAsia="Times New Roman" w:cs="Arial"/>
                <w:lang w:val="es-PE"/>
              </w:rPr>
              <w:t>:</w:t>
            </w:r>
            <w:r w:rsidR="002B2705" w:rsidRPr="00FA3FA7">
              <w:rPr>
                <w:rFonts w:eastAsia="Times New Roman" w:cs="Arial"/>
                <w:lang w:val="es-PE"/>
              </w:rPr>
              <w:t xml:space="preserve"> </w:t>
            </w:r>
          </w:p>
          <w:p w14:paraId="1939BF26" w14:textId="77777777" w:rsidR="000F7858" w:rsidRPr="00FA3FA7" w:rsidRDefault="000F7858" w:rsidP="002B2705">
            <w:pPr>
              <w:contextualSpacing/>
              <w:rPr>
                <w:rFonts w:eastAsia="Times New Roman" w:cs="Arial"/>
                <w:b/>
                <w:color w:val="FF0000"/>
                <w:lang w:val="es-PE"/>
              </w:rPr>
            </w:pPr>
          </w:p>
          <w:p w14:paraId="5766C5F5" w14:textId="1E2BEE6F" w:rsidR="000F7858" w:rsidRPr="00FA3FA7" w:rsidRDefault="00FA3FA7" w:rsidP="002B2705">
            <w:pPr>
              <w:contextualSpacing/>
              <w:rPr>
                <w:rFonts w:eastAsia="Times New Roman" w:cs="Arial"/>
              </w:rPr>
            </w:pPr>
            <w:r>
              <w:rPr>
                <w:rFonts w:eastAsia="Times New Roman" w:cs="Arial"/>
                <w:lang w:val="es-PE"/>
              </w:rPr>
              <w:t xml:space="preserve">Remitirse a </w:t>
            </w:r>
            <w:r w:rsidR="00237F4C" w:rsidRPr="00FA3FA7">
              <w:rPr>
                <w:rFonts w:eastAsia="Times New Roman" w:cs="Arial"/>
                <w:lang w:val="es-PE"/>
              </w:rPr>
              <w:t xml:space="preserve">la </w:t>
            </w:r>
            <w:r w:rsidRPr="00FA3FA7">
              <w:rPr>
                <w:rFonts w:eastAsia="Times New Roman" w:cs="Arial"/>
                <w:lang w:val="es-PE"/>
              </w:rPr>
              <w:t xml:space="preserve">Modificación </w:t>
            </w:r>
            <w:r w:rsidR="00237F4C" w:rsidRPr="00FA3FA7">
              <w:rPr>
                <w:rFonts w:eastAsia="Times New Roman" w:cs="Arial"/>
                <w:lang w:val="es-PE"/>
              </w:rPr>
              <w:t xml:space="preserve">N° </w:t>
            </w:r>
            <w:r w:rsidR="000B6C71">
              <w:rPr>
                <w:rFonts w:eastAsia="Times New Roman" w:cs="Arial"/>
                <w:lang w:val="es-PE"/>
              </w:rPr>
              <w:t>51</w:t>
            </w:r>
            <w:r w:rsidR="00237F4C" w:rsidRPr="00FA3FA7">
              <w:rPr>
                <w:rFonts w:eastAsia="Times New Roman" w:cs="Arial"/>
                <w:lang w:val="es-PE"/>
              </w:rPr>
              <w:t xml:space="preserve"> de la Circular N° </w:t>
            </w:r>
            <w:r w:rsidR="00143417">
              <w:rPr>
                <w:rFonts w:eastAsia="Times New Roman" w:cs="Arial"/>
                <w:lang w:val="es-PE"/>
              </w:rPr>
              <w:t>___</w:t>
            </w:r>
            <w:r>
              <w:rPr>
                <w:rFonts w:eastAsia="Times New Roman" w:cs="Arial"/>
                <w:lang w:val="es-PE"/>
              </w:rPr>
              <w:t>.</w:t>
            </w:r>
            <w:r>
              <w:rPr>
                <w:rStyle w:val="Refdecomentario"/>
                <w:rFonts w:asciiTheme="minorHAnsi" w:hAnsiTheme="minorHAnsi"/>
              </w:rPr>
              <w:t xml:space="preserve"> </w:t>
            </w:r>
          </w:p>
          <w:p w14:paraId="1CC527D7" w14:textId="77777777" w:rsidR="000F7858" w:rsidRPr="000F7858" w:rsidRDefault="000F7858" w:rsidP="00780D2D">
            <w:pPr>
              <w:jc w:val="both"/>
              <w:rPr>
                <w:rFonts w:eastAsia="Times New Roman" w:cs="Arial"/>
                <w:color w:val="FF0000"/>
                <w:lang w:val="es-PE"/>
              </w:rPr>
            </w:pPr>
          </w:p>
        </w:tc>
      </w:tr>
    </w:tbl>
    <w:p w14:paraId="7F146AE5"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65963186" w14:textId="77777777" w:rsidTr="00442BD5">
        <w:trPr>
          <w:jc w:val="right"/>
        </w:trPr>
        <w:tc>
          <w:tcPr>
            <w:tcW w:w="4114" w:type="dxa"/>
          </w:tcPr>
          <w:p w14:paraId="4D55D0EC"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703CBFC7" w14:textId="77777777" w:rsidR="00986141" w:rsidRPr="00986141" w:rsidRDefault="00986141" w:rsidP="00F27677">
            <w:pPr>
              <w:jc w:val="both"/>
              <w:rPr>
                <w:rFonts w:cs="Arial"/>
                <w:b/>
                <w:lang w:val="es-PE"/>
              </w:rPr>
            </w:pPr>
            <w:r w:rsidRPr="00986141">
              <w:rPr>
                <w:rFonts w:cs="Arial"/>
                <w:b/>
                <w:lang w:val="es-PE"/>
              </w:rPr>
              <w:t>32</w:t>
            </w:r>
          </w:p>
        </w:tc>
      </w:tr>
      <w:tr w:rsidR="00986141" w:rsidRPr="00986141" w14:paraId="6554B81D" w14:textId="77777777" w:rsidTr="00442BD5">
        <w:trPr>
          <w:trHeight w:val="1107"/>
          <w:jc w:val="right"/>
        </w:trPr>
        <w:tc>
          <w:tcPr>
            <w:tcW w:w="4114" w:type="dxa"/>
          </w:tcPr>
          <w:p w14:paraId="4DF6C1D0"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0E762421" w14:textId="77777777" w:rsidR="00986141" w:rsidRPr="00986141" w:rsidRDefault="00986141" w:rsidP="00F27677">
            <w:pPr>
              <w:jc w:val="both"/>
              <w:rPr>
                <w:rFonts w:cs="Arial"/>
                <w:lang w:val="es-PE"/>
              </w:rPr>
            </w:pPr>
            <w:r w:rsidRPr="00986141">
              <w:rPr>
                <w:rFonts w:eastAsia="Times New Roman" w:cs="Arial"/>
                <w:b/>
                <w:color w:val="000000"/>
                <w:lang w:eastAsia="es-PE"/>
              </w:rPr>
              <w:t>2.1.1.</w:t>
            </w:r>
          </w:p>
        </w:tc>
      </w:tr>
      <w:tr w:rsidR="00986141" w:rsidRPr="00986141" w14:paraId="0C325515" w14:textId="77777777" w:rsidTr="00442BD5">
        <w:trPr>
          <w:jc w:val="right"/>
        </w:trPr>
        <w:tc>
          <w:tcPr>
            <w:tcW w:w="8494" w:type="dxa"/>
            <w:gridSpan w:val="2"/>
          </w:tcPr>
          <w:p w14:paraId="7E281E3A" w14:textId="77777777" w:rsidR="00986141" w:rsidRPr="00986141" w:rsidRDefault="00986141" w:rsidP="00F27677">
            <w:pPr>
              <w:jc w:val="both"/>
              <w:rPr>
                <w:rFonts w:eastAsia="Times New Roman" w:cs="Arial"/>
                <w:i/>
                <w:lang w:eastAsia="es-PE"/>
              </w:rPr>
            </w:pPr>
            <w:r w:rsidRPr="00986141">
              <w:rPr>
                <w:rFonts w:eastAsia="Times New Roman" w:cs="Arial"/>
                <w:color w:val="000000"/>
                <w:lang w:eastAsia="es-PE"/>
              </w:rPr>
              <w:t xml:space="preserve">Del acápite: </w:t>
            </w:r>
            <w:r w:rsidRPr="00986141">
              <w:rPr>
                <w:rFonts w:eastAsia="Times New Roman" w:cs="Arial"/>
                <w:i/>
                <w:lang w:eastAsia="es-PE"/>
              </w:rPr>
              <w:t>“</w:t>
            </w:r>
            <w:r w:rsidRPr="00986141">
              <w:rPr>
                <w:rFonts w:cs="Arial"/>
                <w:i/>
              </w:rPr>
              <w:t>El fabricante debe garantizar el suministro futuro del cable de fibra óptica para el periodo de operación y mantenimiento de la RED DE TRANSPORTE, a través de un distribuidor local autorizado o de un stock recomendado que el CONTRATADO mantendrá en su almacén</w:t>
            </w:r>
            <w:r w:rsidRPr="00986141">
              <w:rPr>
                <w:rFonts w:eastAsia="Times New Roman" w:cs="Arial"/>
                <w:i/>
                <w:lang w:eastAsia="es-PE"/>
              </w:rPr>
              <w:t>”</w:t>
            </w:r>
          </w:p>
          <w:p w14:paraId="641C9446" w14:textId="77777777" w:rsidR="00986141" w:rsidRPr="00986141" w:rsidRDefault="00986141" w:rsidP="00F27677">
            <w:pPr>
              <w:jc w:val="both"/>
              <w:rPr>
                <w:rFonts w:eastAsia="Times New Roman" w:cs="Arial"/>
                <w:i/>
                <w:lang w:eastAsia="es-PE"/>
              </w:rPr>
            </w:pPr>
          </w:p>
          <w:p w14:paraId="25DE763F" w14:textId="77777777" w:rsid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el Contratado no es responsable de almacenar material de fibra óptica para el concepto de “venta” o “adicional”, cualquier pedido de este tipo de material deberá ser evaluado y solicitado a fabrica por medio del contratado o de un distribuidor local proporcionado por el Contratado. El Contratado almacenara material principalmente para las incidencias a criterio del Contratado; o la entidad puede definir este tiempo de almacenar material para el proyecto.</w:t>
            </w:r>
          </w:p>
          <w:p w14:paraId="37712F5A" w14:textId="2F7B3CF6" w:rsidR="00380FD3" w:rsidRPr="00986141" w:rsidRDefault="00380FD3" w:rsidP="00F27677">
            <w:pPr>
              <w:jc w:val="both"/>
              <w:rPr>
                <w:rFonts w:cs="Arial"/>
                <w:lang w:val="es-PE"/>
              </w:rPr>
            </w:pPr>
          </w:p>
        </w:tc>
      </w:tr>
      <w:tr w:rsidR="00495BAD" w:rsidRPr="00495BAD" w14:paraId="623D00B2" w14:textId="77777777" w:rsidTr="00442BD5">
        <w:trPr>
          <w:jc w:val="right"/>
        </w:trPr>
        <w:tc>
          <w:tcPr>
            <w:tcW w:w="8494" w:type="dxa"/>
            <w:gridSpan w:val="2"/>
          </w:tcPr>
          <w:p w14:paraId="01F6C1C0" w14:textId="77777777" w:rsidR="002A1508" w:rsidRPr="00495BAD" w:rsidRDefault="0047342F" w:rsidP="00495BAD">
            <w:pPr>
              <w:contextualSpacing/>
              <w:jc w:val="both"/>
              <w:rPr>
                <w:rFonts w:asciiTheme="minorHAnsi" w:eastAsia="Times New Roman" w:hAnsiTheme="minorHAnsi" w:cs="Arial"/>
                <w:lang w:val="es-PE"/>
              </w:rPr>
            </w:pPr>
            <w:r w:rsidRPr="00495BAD">
              <w:rPr>
                <w:rFonts w:eastAsia="Times New Roman" w:cs="Arial"/>
                <w:b/>
                <w:u w:val="single"/>
                <w:lang w:val="es-PE"/>
              </w:rPr>
              <w:t>Respuesta</w:t>
            </w:r>
            <w:r w:rsidRPr="00495BAD">
              <w:rPr>
                <w:rFonts w:eastAsia="Times New Roman" w:cs="Arial"/>
                <w:lang w:val="es-PE"/>
              </w:rPr>
              <w:t>:</w:t>
            </w:r>
            <w:r w:rsidR="002B2705" w:rsidRPr="00495BAD">
              <w:rPr>
                <w:rFonts w:eastAsia="Times New Roman" w:cs="Arial"/>
                <w:lang w:val="es-PE"/>
              </w:rPr>
              <w:t xml:space="preserve"> </w:t>
            </w:r>
          </w:p>
          <w:p w14:paraId="014B4598" w14:textId="77777777" w:rsidR="00495BAD" w:rsidRPr="00495BAD" w:rsidRDefault="00495BAD" w:rsidP="002B2705">
            <w:pPr>
              <w:contextualSpacing/>
              <w:jc w:val="both"/>
              <w:rPr>
                <w:rFonts w:eastAsia="Times New Roman" w:cs="Arial"/>
                <w:lang w:val="es-PE"/>
              </w:rPr>
            </w:pPr>
          </w:p>
          <w:p w14:paraId="7273A249" w14:textId="001B4F5B" w:rsidR="002B2705" w:rsidRPr="00495BAD" w:rsidRDefault="002B2705" w:rsidP="002B2705">
            <w:pPr>
              <w:contextualSpacing/>
              <w:jc w:val="both"/>
              <w:rPr>
                <w:rFonts w:eastAsia="Times New Roman" w:cs="Arial"/>
                <w:lang w:val="es-PE"/>
              </w:rPr>
            </w:pPr>
            <w:r w:rsidRPr="00495BAD">
              <w:rPr>
                <w:rFonts w:eastAsia="Times New Roman" w:cs="Arial"/>
                <w:lang w:val="es-PE"/>
              </w:rPr>
              <w:t xml:space="preserve">Se entiende que la consulta está referida al </w:t>
            </w:r>
            <w:r w:rsidR="00495BAD" w:rsidRPr="00495BAD">
              <w:rPr>
                <w:rFonts w:eastAsia="Times New Roman" w:cs="Arial"/>
                <w:lang w:val="es-PE"/>
              </w:rPr>
              <w:t xml:space="preserve">Numeral </w:t>
            </w:r>
            <w:r w:rsidRPr="00495BAD">
              <w:rPr>
                <w:rFonts w:eastAsia="Times New Roman" w:cs="Arial"/>
                <w:lang w:val="es-PE"/>
              </w:rPr>
              <w:t>2.1.2 del Anexo N° 8-A</w:t>
            </w:r>
            <w:r w:rsidR="00495BAD" w:rsidRPr="00495BAD">
              <w:rPr>
                <w:rFonts w:eastAsia="Times New Roman" w:cs="Arial"/>
                <w:lang w:val="es-PE"/>
              </w:rPr>
              <w:t xml:space="preserve"> y</w:t>
            </w:r>
            <w:r w:rsidRPr="00495BAD">
              <w:rPr>
                <w:rFonts w:eastAsia="Times New Roman" w:cs="Arial"/>
                <w:lang w:val="es-PE"/>
              </w:rPr>
              <w:t xml:space="preserve"> no al </w:t>
            </w:r>
            <w:r w:rsidR="00495BAD" w:rsidRPr="00495BAD">
              <w:rPr>
                <w:rFonts w:eastAsia="Times New Roman" w:cs="Arial"/>
                <w:lang w:val="es-PE"/>
              </w:rPr>
              <w:t xml:space="preserve">Numeral </w:t>
            </w:r>
            <w:r w:rsidRPr="00495BAD">
              <w:rPr>
                <w:rFonts w:eastAsia="Times New Roman" w:cs="Arial"/>
                <w:lang w:val="es-PE"/>
              </w:rPr>
              <w:t>2.1.1 como se indica. En tal sentido</w:t>
            </w:r>
            <w:r w:rsidR="00237F4C" w:rsidRPr="00495BAD">
              <w:rPr>
                <w:rFonts w:eastAsia="Times New Roman" w:cs="Arial"/>
                <w:lang w:val="es-PE"/>
              </w:rPr>
              <w:t xml:space="preserve">, </w:t>
            </w:r>
            <w:r w:rsidR="00495BAD" w:rsidRPr="00495BAD">
              <w:rPr>
                <w:rFonts w:eastAsia="Times New Roman" w:cs="Arial"/>
                <w:lang w:val="es-PE"/>
              </w:rPr>
              <w:t xml:space="preserve">remitirse a la Modificación </w:t>
            </w:r>
            <w:r w:rsidR="00237F4C" w:rsidRPr="00495BAD">
              <w:rPr>
                <w:rFonts w:eastAsia="Times New Roman" w:cs="Arial"/>
                <w:lang w:val="es-PE"/>
              </w:rPr>
              <w:t xml:space="preserve">N° </w:t>
            </w:r>
            <w:r w:rsidR="000B6C71">
              <w:rPr>
                <w:rFonts w:eastAsia="Times New Roman" w:cs="Arial"/>
                <w:lang w:val="es-PE"/>
              </w:rPr>
              <w:t>23</w:t>
            </w:r>
            <w:r w:rsidR="00237F4C" w:rsidRPr="00495BAD">
              <w:rPr>
                <w:rFonts w:eastAsia="Times New Roman" w:cs="Arial"/>
                <w:lang w:val="es-PE"/>
              </w:rPr>
              <w:t xml:space="preserve"> de la Circular N° </w:t>
            </w:r>
            <w:r w:rsidR="00143417">
              <w:rPr>
                <w:rFonts w:eastAsia="Times New Roman" w:cs="Arial"/>
                <w:lang w:val="es-PE"/>
              </w:rPr>
              <w:t>___</w:t>
            </w:r>
            <w:r w:rsidR="00495BAD" w:rsidRPr="00495BAD">
              <w:rPr>
                <w:rFonts w:eastAsia="Times New Roman" w:cs="Arial"/>
                <w:lang w:val="es-PE"/>
              </w:rPr>
              <w:t>.</w:t>
            </w:r>
          </w:p>
          <w:p w14:paraId="06F0E2E4" w14:textId="007604C6" w:rsidR="003674FF" w:rsidRPr="00495BAD" w:rsidRDefault="003674FF" w:rsidP="00495BAD">
            <w:pPr>
              <w:jc w:val="both"/>
              <w:rPr>
                <w:rFonts w:eastAsia="Times New Roman" w:cs="Arial"/>
                <w:lang w:eastAsia="es-PE"/>
              </w:rPr>
            </w:pPr>
          </w:p>
        </w:tc>
      </w:tr>
    </w:tbl>
    <w:p w14:paraId="55D740C9" w14:textId="77777777" w:rsidR="000E56B2" w:rsidRDefault="000E56B2"/>
    <w:tbl>
      <w:tblPr>
        <w:tblStyle w:val="Tablaconcuadrcula"/>
        <w:tblW w:w="0" w:type="auto"/>
        <w:jc w:val="right"/>
        <w:tblLook w:val="04A0" w:firstRow="1" w:lastRow="0" w:firstColumn="1" w:lastColumn="0" w:noHBand="0" w:noVBand="1"/>
      </w:tblPr>
      <w:tblGrid>
        <w:gridCol w:w="4114"/>
        <w:gridCol w:w="4380"/>
      </w:tblGrid>
      <w:tr w:rsidR="00986141" w:rsidRPr="00986141" w14:paraId="32159A0B" w14:textId="77777777" w:rsidTr="00442BD5">
        <w:trPr>
          <w:jc w:val="right"/>
        </w:trPr>
        <w:tc>
          <w:tcPr>
            <w:tcW w:w="4114" w:type="dxa"/>
          </w:tcPr>
          <w:p w14:paraId="3DDD4FDD"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6E4D99E3" w14:textId="32C00F15" w:rsidR="00986141" w:rsidRPr="00986141" w:rsidRDefault="00806E6A" w:rsidP="00F27677">
            <w:pPr>
              <w:jc w:val="both"/>
              <w:rPr>
                <w:rFonts w:cs="Arial"/>
                <w:b/>
                <w:lang w:val="es-PE"/>
              </w:rPr>
            </w:pPr>
            <w:r>
              <w:rPr>
                <w:rFonts w:cs="Arial"/>
                <w:b/>
                <w:lang w:val="es-PE"/>
              </w:rPr>
              <w:t>33</w:t>
            </w:r>
          </w:p>
        </w:tc>
      </w:tr>
      <w:tr w:rsidR="00986141" w:rsidRPr="00986141" w14:paraId="6D1564F4" w14:textId="77777777" w:rsidTr="00442BD5">
        <w:trPr>
          <w:jc w:val="right"/>
        </w:trPr>
        <w:tc>
          <w:tcPr>
            <w:tcW w:w="4114" w:type="dxa"/>
          </w:tcPr>
          <w:p w14:paraId="01C36627" w14:textId="77777777" w:rsidR="00986141" w:rsidRPr="00986141" w:rsidRDefault="00986141" w:rsidP="00F27677">
            <w:pPr>
              <w:jc w:val="both"/>
              <w:rPr>
                <w:rFonts w:cs="Arial"/>
                <w:lang w:val="es-PE"/>
              </w:rPr>
            </w:pPr>
            <w:r w:rsidRPr="00986141">
              <w:rPr>
                <w:rFonts w:cs="Arial"/>
                <w:lang w:val="es-PE"/>
              </w:rPr>
              <w:t>Numeral, literal u otra división de las ESPECIFICACIONES TÉCNICAS DE LA RED DE TRANSPORTE (Anexo Nº 8-A)</w:t>
            </w:r>
          </w:p>
        </w:tc>
        <w:tc>
          <w:tcPr>
            <w:tcW w:w="4380" w:type="dxa"/>
          </w:tcPr>
          <w:p w14:paraId="40328497" w14:textId="77777777" w:rsidR="00986141" w:rsidRPr="00986141" w:rsidRDefault="00986141" w:rsidP="00F27677">
            <w:pPr>
              <w:jc w:val="both"/>
              <w:rPr>
                <w:rFonts w:cs="Arial"/>
                <w:lang w:val="es-PE"/>
              </w:rPr>
            </w:pPr>
            <w:r w:rsidRPr="00986141">
              <w:rPr>
                <w:rFonts w:cs="Arial"/>
                <w:b/>
              </w:rPr>
              <w:t>4.12.1.</w:t>
            </w:r>
          </w:p>
        </w:tc>
      </w:tr>
      <w:tr w:rsidR="00986141" w:rsidRPr="00986141" w14:paraId="62E09337" w14:textId="77777777" w:rsidTr="00442BD5">
        <w:trPr>
          <w:jc w:val="right"/>
        </w:trPr>
        <w:tc>
          <w:tcPr>
            <w:tcW w:w="8494" w:type="dxa"/>
            <w:gridSpan w:val="2"/>
          </w:tcPr>
          <w:p w14:paraId="68CEDC26" w14:textId="77777777" w:rsidR="00986141" w:rsidRPr="00986141" w:rsidRDefault="00986141" w:rsidP="00F27677">
            <w:pPr>
              <w:jc w:val="both"/>
              <w:rPr>
                <w:rFonts w:cs="Arial"/>
                <w:lang w:val="es-PE"/>
              </w:rPr>
            </w:pPr>
            <w:r w:rsidRPr="00986141">
              <w:rPr>
                <w:rFonts w:eastAsia="Times New Roman" w:cs="Arial"/>
                <w:color w:val="000000"/>
                <w:lang w:eastAsia="es-PE"/>
              </w:rPr>
              <w:t>Se solicita confirmar que el Postor podrá ofertar opciones de arquitecturas de última generación cumpliendo o reemplazando capacidades solicitadas por vigentes y optimas; teniendo en cuenta la evolución de los servidores con respecto a procesadores, RAM, etc.</w:t>
            </w:r>
          </w:p>
        </w:tc>
      </w:tr>
      <w:tr w:rsidR="00976086" w:rsidRPr="00976086" w14:paraId="61543C62" w14:textId="77777777" w:rsidTr="00442BD5">
        <w:trPr>
          <w:jc w:val="right"/>
        </w:trPr>
        <w:tc>
          <w:tcPr>
            <w:tcW w:w="8494" w:type="dxa"/>
            <w:gridSpan w:val="2"/>
          </w:tcPr>
          <w:p w14:paraId="5C7C9705" w14:textId="77777777" w:rsidR="003674FF" w:rsidRPr="00976086" w:rsidRDefault="000A029E" w:rsidP="002B2705">
            <w:pPr>
              <w:contextualSpacing/>
              <w:rPr>
                <w:rFonts w:eastAsia="Times New Roman" w:cs="Arial"/>
                <w:b/>
                <w:lang w:val="es-PE"/>
              </w:rPr>
            </w:pPr>
            <w:r w:rsidRPr="00976086">
              <w:rPr>
                <w:rFonts w:eastAsia="Times New Roman" w:cs="Arial"/>
                <w:b/>
                <w:u w:val="single"/>
                <w:lang w:val="es-PE"/>
              </w:rPr>
              <w:t>Respuesta</w:t>
            </w:r>
            <w:r w:rsidRPr="00976086">
              <w:rPr>
                <w:rFonts w:eastAsia="Times New Roman" w:cs="Arial"/>
                <w:lang w:val="es-PE"/>
              </w:rPr>
              <w:t>:</w:t>
            </w:r>
            <w:r w:rsidR="002B2705" w:rsidRPr="00976086">
              <w:rPr>
                <w:rFonts w:eastAsia="Times New Roman" w:cs="Arial"/>
                <w:lang w:val="es-PE"/>
              </w:rPr>
              <w:t xml:space="preserve"> </w:t>
            </w:r>
          </w:p>
          <w:p w14:paraId="32BA8631" w14:textId="77777777" w:rsidR="003B13C6" w:rsidRPr="00976086" w:rsidRDefault="003B13C6" w:rsidP="002B2705">
            <w:pPr>
              <w:contextualSpacing/>
              <w:rPr>
                <w:rFonts w:eastAsia="Times New Roman" w:cs="Arial"/>
                <w:b/>
                <w:lang w:val="es-PE"/>
              </w:rPr>
            </w:pPr>
          </w:p>
          <w:p w14:paraId="38BAC471" w14:textId="2037D8BD" w:rsidR="003B13C6" w:rsidRPr="00976086" w:rsidRDefault="00976086" w:rsidP="002B2705">
            <w:pPr>
              <w:contextualSpacing/>
              <w:rPr>
                <w:rFonts w:eastAsia="Times New Roman" w:cs="Arial"/>
                <w:lang w:val="es-PE"/>
              </w:rPr>
            </w:pPr>
            <w:r w:rsidRPr="00976086">
              <w:rPr>
                <w:rFonts w:eastAsia="Times New Roman" w:cs="Arial"/>
                <w:lang w:val="es-PE"/>
              </w:rPr>
              <w:t xml:space="preserve">Remitirse a la Modificación </w:t>
            </w:r>
            <w:r w:rsidR="00237F4C" w:rsidRPr="00976086">
              <w:rPr>
                <w:rFonts w:eastAsia="Times New Roman" w:cs="Arial"/>
                <w:lang w:val="es-PE"/>
              </w:rPr>
              <w:t xml:space="preserve">N° </w:t>
            </w:r>
            <w:r w:rsidR="000B6C71">
              <w:rPr>
                <w:rFonts w:eastAsia="Times New Roman" w:cs="Arial"/>
                <w:lang w:val="es-PE"/>
              </w:rPr>
              <w:t>40</w:t>
            </w:r>
            <w:r w:rsidR="00237F4C" w:rsidRPr="00976086">
              <w:rPr>
                <w:rFonts w:eastAsia="Times New Roman" w:cs="Arial"/>
                <w:lang w:val="es-PE"/>
              </w:rPr>
              <w:t xml:space="preserve"> de la Circular N° </w:t>
            </w:r>
            <w:r w:rsidR="00143417">
              <w:rPr>
                <w:rFonts w:eastAsia="Times New Roman" w:cs="Arial"/>
                <w:lang w:val="es-PE"/>
              </w:rPr>
              <w:t>___</w:t>
            </w:r>
            <w:r w:rsidRPr="00976086">
              <w:rPr>
                <w:rFonts w:eastAsia="Times New Roman" w:cs="Arial"/>
                <w:lang w:val="es-PE"/>
              </w:rPr>
              <w:t>.</w:t>
            </w:r>
          </w:p>
          <w:p w14:paraId="47820059" w14:textId="77777777" w:rsidR="003674FF" w:rsidRPr="00976086" w:rsidRDefault="003674FF" w:rsidP="00976086">
            <w:pPr>
              <w:jc w:val="both"/>
              <w:rPr>
                <w:rFonts w:eastAsia="Times New Roman" w:cs="Arial"/>
                <w:lang w:eastAsia="es-PE"/>
              </w:rPr>
            </w:pPr>
          </w:p>
        </w:tc>
      </w:tr>
    </w:tbl>
    <w:p w14:paraId="6EA89495"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588B6A4D" w14:textId="77777777" w:rsidTr="00442BD5">
        <w:trPr>
          <w:jc w:val="right"/>
        </w:trPr>
        <w:tc>
          <w:tcPr>
            <w:tcW w:w="4114" w:type="dxa"/>
          </w:tcPr>
          <w:p w14:paraId="5458FEB5"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753049C8" w14:textId="19828974" w:rsidR="00986141" w:rsidRPr="00986141" w:rsidRDefault="00806E6A" w:rsidP="00F27677">
            <w:pPr>
              <w:jc w:val="both"/>
              <w:rPr>
                <w:rFonts w:cs="Arial"/>
                <w:b/>
                <w:lang w:val="es-PE"/>
              </w:rPr>
            </w:pPr>
            <w:r>
              <w:rPr>
                <w:rFonts w:cs="Arial"/>
                <w:b/>
                <w:lang w:val="es-PE"/>
              </w:rPr>
              <w:t>34</w:t>
            </w:r>
          </w:p>
        </w:tc>
      </w:tr>
      <w:tr w:rsidR="00986141" w:rsidRPr="00986141" w14:paraId="17FC6026" w14:textId="77777777" w:rsidTr="00442BD5">
        <w:trPr>
          <w:jc w:val="right"/>
        </w:trPr>
        <w:tc>
          <w:tcPr>
            <w:tcW w:w="4114" w:type="dxa"/>
            <w:vAlign w:val="center"/>
          </w:tcPr>
          <w:p w14:paraId="7779F47F"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1CA594E4" w14:textId="77777777" w:rsidR="00986141" w:rsidRPr="00986141" w:rsidRDefault="00986141" w:rsidP="00F27677">
            <w:pPr>
              <w:tabs>
                <w:tab w:val="left" w:pos="851"/>
              </w:tabs>
              <w:jc w:val="both"/>
              <w:rPr>
                <w:rFonts w:cs="Arial"/>
                <w:b/>
              </w:rPr>
            </w:pPr>
            <w:r w:rsidRPr="00986141">
              <w:rPr>
                <w:rFonts w:cs="Arial"/>
                <w:b/>
              </w:rPr>
              <w:t>6.3.15.1.</w:t>
            </w:r>
          </w:p>
          <w:p w14:paraId="174D9FE9" w14:textId="77777777" w:rsidR="00986141" w:rsidRPr="00986141" w:rsidRDefault="00986141" w:rsidP="00F27677">
            <w:pPr>
              <w:jc w:val="both"/>
              <w:rPr>
                <w:rFonts w:eastAsia="Times New Roman" w:cs="Arial"/>
                <w:color w:val="000000"/>
                <w:lang w:eastAsia="es-PE"/>
              </w:rPr>
            </w:pPr>
          </w:p>
        </w:tc>
      </w:tr>
      <w:tr w:rsidR="00986141" w:rsidRPr="00986141" w14:paraId="763E50A2" w14:textId="77777777" w:rsidTr="00442BD5">
        <w:trPr>
          <w:jc w:val="right"/>
        </w:trPr>
        <w:tc>
          <w:tcPr>
            <w:tcW w:w="8494" w:type="dxa"/>
            <w:gridSpan w:val="2"/>
            <w:vAlign w:val="center"/>
          </w:tcPr>
          <w:p w14:paraId="4801559D"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 xml:space="preserve">Se solicita confirmar que al existir amplificación, los equipos por lo menos deben contar </w:t>
            </w:r>
            <w:r w:rsidR="000A029E">
              <w:rPr>
                <w:rFonts w:eastAsia="Times New Roman" w:cs="Arial"/>
                <w:color w:val="000000"/>
                <w:lang w:eastAsia="es-PE"/>
              </w:rPr>
              <w:t>con fuente de poder redundante.</w:t>
            </w:r>
          </w:p>
        </w:tc>
      </w:tr>
      <w:tr w:rsidR="000A029E" w:rsidRPr="00C668F1" w14:paraId="4FBBEF85" w14:textId="77777777" w:rsidTr="00723820">
        <w:trPr>
          <w:jc w:val="right"/>
        </w:trPr>
        <w:tc>
          <w:tcPr>
            <w:tcW w:w="8494" w:type="dxa"/>
            <w:gridSpan w:val="2"/>
          </w:tcPr>
          <w:p w14:paraId="4FA84692" w14:textId="77777777" w:rsidR="00A60981" w:rsidRPr="00C668F1" w:rsidRDefault="000A029E" w:rsidP="00A60981">
            <w:pPr>
              <w:tabs>
                <w:tab w:val="left" w:pos="1950"/>
              </w:tabs>
              <w:contextualSpacing/>
              <w:rPr>
                <w:rFonts w:eastAsia="Times New Roman" w:cs="Arial"/>
                <w:b/>
                <w:lang w:val="es-PE"/>
              </w:rPr>
            </w:pPr>
            <w:r w:rsidRPr="00C668F1">
              <w:rPr>
                <w:rFonts w:eastAsia="Times New Roman" w:cs="Arial"/>
                <w:b/>
                <w:u w:val="single"/>
                <w:lang w:val="es-PE"/>
              </w:rPr>
              <w:t>Respuesta</w:t>
            </w:r>
            <w:r w:rsidRPr="00C668F1">
              <w:rPr>
                <w:rFonts w:eastAsia="Times New Roman" w:cs="Arial"/>
                <w:lang w:val="es-PE"/>
              </w:rPr>
              <w:t>:</w:t>
            </w:r>
            <w:r w:rsidR="00A60981" w:rsidRPr="00C668F1">
              <w:rPr>
                <w:rFonts w:eastAsia="Times New Roman" w:cs="Arial"/>
                <w:b/>
                <w:lang w:val="es-PE"/>
              </w:rPr>
              <w:t xml:space="preserve">  </w:t>
            </w:r>
          </w:p>
          <w:p w14:paraId="05A8224A" w14:textId="77777777" w:rsidR="00EE32B6" w:rsidRPr="00C668F1" w:rsidRDefault="00EE32B6" w:rsidP="00A60981">
            <w:pPr>
              <w:tabs>
                <w:tab w:val="left" w:pos="1950"/>
              </w:tabs>
              <w:contextualSpacing/>
              <w:rPr>
                <w:rFonts w:eastAsia="Times New Roman" w:cs="Arial"/>
                <w:b/>
                <w:lang w:val="es-PE"/>
              </w:rPr>
            </w:pPr>
          </w:p>
          <w:p w14:paraId="1E381CCB" w14:textId="185F992D" w:rsidR="00A60981" w:rsidRPr="00C668F1" w:rsidRDefault="00A60981" w:rsidP="00A60981">
            <w:pPr>
              <w:contextualSpacing/>
              <w:jc w:val="both"/>
              <w:rPr>
                <w:rFonts w:eastAsia="Times New Roman" w:cs="Arial"/>
                <w:lang w:val="es-PE"/>
              </w:rPr>
            </w:pPr>
            <w:r w:rsidRPr="00C668F1">
              <w:rPr>
                <w:rFonts w:eastAsia="Times New Roman" w:cs="Arial"/>
                <w:lang w:val="es-PE"/>
              </w:rPr>
              <w:t>Las características de los amplificadores se indican en el numeral 6.3.15 del Anexo N° 8-A de las BASES</w:t>
            </w:r>
            <w:r w:rsidR="00C668F1">
              <w:rPr>
                <w:rFonts w:eastAsia="Times New Roman" w:cs="Arial"/>
                <w:lang w:val="es-PE"/>
              </w:rPr>
              <w:t>.</w:t>
            </w:r>
          </w:p>
          <w:p w14:paraId="69B55C27" w14:textId="77777777" w:rsidR="00DD0C87" w:rsidRPr="00C668F1" w:rsidRDefault="00DD0C87" w:rsidP="00A60981">
            <w:pPr>
              <w:contextualSpacing/>
              <w:jc w:val="both"/>
              <w:rPr>
                <w:rFonts w:eastAsia="Times New Roman" w:cs="Arial"/>
                <w:lang w:val="es-PE"/>
              </w:rPr>
            </w:pPr>
          </w:p>
          <w:p w14:paraId="6D9D3E26" w14:textId="0B0EE2D9" w:rsidR="00DD0C87" w:rsidRPr="00C668F1" w:rsidRDefault="00C668F1" w:rsidP="00A60981">
            <w:pPr>
              <w:contextualSpacing/>
              <w:jc w:val="both"/>
              <w:rPr>
                <w:rFonts w:eastAsia="Times New Roman" w:cs="Arial"/>
                <w:lang w:val="es-PE"/>
              </w:rPr>
            </w:pPr>
            <w:r>
              <w:rPr>
                <w:rFonts w:eastAsia="Times New Roman" w:cs="Arial"/>
                <w:lang w:val="es-PE"/>
              </w:rPr>
              <w:t xml:space="preserve">Asimismo, remitirse a la </w:t>
            </w:r>
            <w:r w:rsidRPr="00C668F1">
              <w:rPr>
                <w:rFonts w:eastAsia="Times New Roman" w:cs="Arial"/>
                <w:lang w:val="es-PE"/>
              </w:rPr>
              <w:t xml:space="preserve">Modificación </w:t>
            </w:r>
            <w:r w:rsidR="00237F4C" w:rsidRPr="00C668F1">
              <w:rPr>
                <w:rFonts w:eastAsia="Times New Roman" w:cs="Arial"/>
                <w:lang w:val="es-PE"/>
              </w:rPr>
              <w:t xml:space="preserve">N° </w:t>
            </w:r>
            <w:r w:rsidR="000B6C71">
              <w:rPr>
                <w:rFonts w:eastAsia="Times New Roman" w:cs="Arial"/>
                <w:lang w:val="es-PE"/>
              </w:rPr>
              <w:t>44</w:t>
            </w:r>
            <w:r w:rsidR="00237F4C" w:rsidRPr="00C668F1">
              <w:rPr>
                <w:rFonts w:eastAsia="Times New Roman" w:cs="Arial"/>
                <w:lang w:val="es-PE"/>
              </w:rPr>
              <w:t xml:space="preserve"> de la Circular N° </w:t>
            </w:r>
            <w:r w:rsidR="00143417">
              <w:rPr>
                <w:rFonts w:eastAsia="Times New Roman" w:cs="Arial"/>
                <w:lang w:val="es-PE"/>
              </w:rPr>
              <w:t>___</w:t>
            </w:r>
            <w:r>
              <w:rPr>
                <w:rFonts w:eastAsia="Times New Roman" w:cs="Arial"/>
                <w:lang w:val="es-PE"/>
              </w:rPr>
              <w:t>.</w:t>
            </w:r>
          </w:p>
          <w:p w14:paraId="143BA880" w14:textId="77777777" w:rsidR="000A029E" w:rsidRPr="00C668F1" w:rsidRDefault="000A029E" w:rsidP="00C668F1">
            <w:pPr>
              <w:contextualSpacing/>
              <w:jc w:val="both"/>
              <w:rPr>
                <w:rFonts w:eastAsia="Times New Roman" w:cs="Arial"/>
                <w:lang w:eastAsia="es-PE"/>
              </w:rPr>
            </w:pPr>
          </w:p>
        </w:tc>
      </w:tr>
    </w:tbl>
    <w:p w14:paraId="32C123B2"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7B6CE0F7" w14:textId="77777777" w:rsidTr="00442BD5">
        <w:trPr>
          <w:jc w:val="right"/>
        </w:trPr>
        <w:tc>
          <w:tcPr>
            <w:tcW w:w="4114" w:type="dxa"/>
          </w:tcPr>
          <w:p w14:paraId="36833A35"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635CD539" w14:textId="552158E7" w:rsidR="00986141" w:rsidRPr="00986141" w:rsidRDefault="00806E6A" w:rsidP="00F27677">
            <w:pPr>
              <w:jc w:val="both"/>
              <w:rPr>
                <w:rFonts w:cs="Arial"/>
                <w:b/>
                <w:lang w:val="es-PE"/>
              </w:rPr>
            </w:pPr>
            <w:r>
              <w:rPr>
                <w:rFonts w:cs="Arial"/>
                <w:b/>
                <w:lang w:val="es-PE"/>
              </w:rPr>
              <w:t>35</w:t>
            </w:r>
          </w:p>
        </w:tc>
      </w:tr>
      <w:tr w:rsidR="00986141" w:rsidRPr="00986141" w14:paraId="557D4F5F" w14:textId="77777777" w:rsidTr="00442BD5">
        <w:trPr>
          <w:jc w:val="right"/>
        </w:trPr>
        <w:tc>
          <w:tcPr>
            <w:tcW w:w="4114" w:type="dxa"/>
            <w:vAlign w:val="center"/>
          </w:tcPr>
          <w:p w14:paraId="1AFF6E33"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543367C7" w14:textId="77777777" w:rsidR="00986141" w:rsidRPr="00986141" w:rsidRDefault="00986141" w:rsidP="00F27677">
            <w:pPr>
              <w:jc w:val="both"/>
              <w:rPr>
                <w:rFonts w:cs="Arial"/>
                <w:b/>
              </w:rPr>
            </w:pPr>
          </w:p>
          <w:p w14:paraId="5321218C" w14:textId="77777777" w:rsidR="00986141" w:rsidRPr="00986141" w:rsidRDefault="00986141" w:rsidP="00F27677">
            <w:pPr>
              <w:tabs>
                <w:tab w:val="left" w:pos="851"/>
              </w:tabs>
              <w:jc w:val="both"/>
              <w:rPr>
                <w:rFonts w:cs="Arial"/>
                <w:b/>
              </w:rPr>
            </w:pPr>
            <w:r w:rsidRPr="00986141">
              <w:rPr>
                <w:rFonts w:cs="Arial"/>
                <w:b/>
              </w:rPr>
              <w:t>8.1.</w:t>
            </w:r>
          </w:p>
          <w:p w14:paraId="3910D30C" w14:textId="77777777" w:rsidR="00986141" w:rsidRPr="00986141" w:rsidRDefault="00986141" w:rsidP="00F27677">
            <w:pPr>
              <w:jc w:val="both"/>
              <w:rPr>
                <w:rFonts w:eastAsia="Times New Roman" w:cs="Arial"/>
                <w:color w:val="000000"/>
                <w:lang w:eastAsia="es-PE"/>
              </w:rPr>
            </w:pPr>
          </w:p>
        </w:tc>
      </w:tr>
      <w:tr w:rsidR="00986141" w:rsidRPr="00986141" w14:paraId="196872EF" w14:textId="77777777" w:rsidTr="00442BD5">
        <w:trPr>
          <w:jc w:val="right"/>
        </w:trPr>
        <w:tc>
          <w:tcPr>
            <w:tcW w:w="8494" w:type="dxa"/>
            <w:gridSpan w:val="2"/>
            <w:vAlign w:val="center"/>
          </w:tcPr>
          <w:p w14:paraId="435ACB73"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los sistemas NMS minimos requeridos son:</w:t>
            </w:r>
          </w:p>
          <w:p w14:paraId="0D3BCFC0" w14:textId="77777777" w:rsidR="00986141" w:rsidRPr="00986141" w:rsidRDefault="00986141" w:rsidP="00D964B6">
            <w:pPr>
              <w:pStyle w:val="Prrafodelista"/>
              <w:numPr>
                <w:ilvl w:val="0"/>
                <w:numId w:val="29"/>
              </w:numPr>
              <w:jc w:val="both"/>
              <w:rPr>
                <w:rFonts w:eastAsia="Times New Roman" w:cs="Arial"/>
                <w:color w:val="000000"/>
                <w:lang w:eastAsia="es-PE"/>
              </w:rPr>
            </w:pPr>
            <w:r w:rsidRPr="00986141">
              <w:rPr>
                <w:rFonts w:eastAsia="Times New Roman" w:cs="Arial"/>
                <w:color w:val="000000"/>
                <w:lang w:eastAsia="es-PE"/>
              </w:rPr>
              <w:t>NMS para equipos de plataforma de red y NOC (routers, switches)</w:t>
            </w:r>
          </w:p>
          <w:p w14:paraId="4A9DAB7A" w14:textId="77777777" w:rsidR="00986141" w:rsidRPr="00986141" w:rsidRDefault="00986141" w:rsidP="00D964B6">
            <w:pPr>
              <w:pStyle w:val="Prrafodelista"/>
              <w:numPr>
                <w:ilvl w:val="0"/>
                <w:numId w:val="29"/>
              </w:numPr>
              <w:jc w:val="both"/>
              <w:rPr>
                <w:rFonts w:eastAsia="Times New Roman" w:cs="Arial"/>
                <w:color w:val="000000"/>
                <w:lang w:eastAsia="es-PE"/>
              </w:rPr>
            </w:pPr>
            <w:r w:rsidRPr="00986141">
              <w:rPr>
                <w:rFonts w:eastAsia="Times New Roman" w:cs="Arial"/>
                <w:color w:val="000000"/>
                <w:lang w:eastAsia="es-PE"/>
              </w:rPr>
              <w:t>NMS para monitoreo de fibra óptica</w:t>
            </w:r>
          </w:p>
          <w:p w14:paraId="1DC8400A" w14:textId="77777777" w:rsidR="00986141" w:rsidRPr="00986141" w:rsidRDefault="00986141" w:rsidP="00D964B6">
            <w:pPr>
              <w:pStyle w:val="Prrafodelista"/>
              <w:numPr>
                <w:ilvl w:val="0"/>
                <w:numId w:val="29"/>
              </w:numPr>
              <w:jc w:val="both"/>
              <w:rPr>
                <w:rFonts w:eastAsia="Times New Roman" w:cs="Arial"/>
                <w:color w:val="000000"/>
                <w:lang w:eastAsia="es-PE"/>
              </w:rPr>
            </w:pPr>
            <w:r w:rsidRPr="00986141">
              <w:rPr>
                <w:rFonts w:eastAsia="Times New Roman" w:cs="Arial"/>
                <w:color w:val="000000"/>
                <w:lang w:eastAsia="es-PE"/>
              </w:rPr>
              <w:t>NMS para plataforma de seguridad física (sensores, actuadores y similares)</w:t>
            </w:r>
          </w:p>
          <w:p w14:paraId="264D7582" w14:textId="77777777" w:rsidR="00986141" w:rsidRPr="00986141" w:rsidRDefault="00986141" w:rsidP="00D964B6">
            <w:pPr>
              <w:pStyle w:val="Prrafodelista"/>
              <w:numPr>
                <w:ilvl w:val="0"/>
                <w:numId w:val="29"/>
              </w:numPr>
              <w:jc w:val="both"/>
              <w:rPr>
                <w:rFonts w:eastAsia="Times New Roman" w:cs="Arial"/>
                <w:color w:val="000000"/>
                <w:lang w:eastAsia="es-PE"/>
              </w:rPr>
            </w:pPr>
            <w:r w:rsidRPr="00986141">
              <w:rPr>
                <w:rFonts w:eastAsia="Times New Roman" w:cs="Arial"/>
                <w:color w:val="000000"/>
                <w:lang w:eastAsia="es-PE"/>
              </w:rPr>
              <w:t>NMS para plataforma de videovigilancia (NVRs y camaras)</w:t>
            </w:r>
          </w:p>
          <w:p w14:paraId="04A1C6B6"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confirmar que únicamente los sistemas 3 y 4:</w:t>
            </w:r>
          </w:p>
          <w:p w14:paraId="4D50D65C" w14:textId="77777777" w:rsidR="00986141" w:rsidRPr="00986141" w:rsidRDefault="00986141" w:rsidP="00D964B6">
            <w:pPr>
              <w:pStyle w:val="Prrafodelista"/>
              <w:numPr>
                <w:ilvl w:val="0"/>
                <w:numId w:val="30"/>
              </w:numPr>
              <w:jc w:val="both"/>
              <w:rPr>
                <w:rFonts w:eastAsia="Times New Roman" w:cs="Arial"/>
                <w:color w:val="000000"/>
                <w:lang w:eastAsia="es-PE"/>
              </w:rPr>
            </w:pPr>
            <w:r w:rsidRPr="00986141">
              <w:rPr>
                <w:rFonts w:eastAsia="Times New Roman" w:cs="Arial"/>
                <w:color w:val="000000"/>
                <w:lang w:eastAsia="es-PE"/>
              </w:rPr>
              <w:t>NMS para plataforma de seguridad física (sensores)</w:t>
            </w:r>
          </w:p>
          <w:p w14:paraId="313C61A3" w14:textId="77777777" w:rsidR="00986141" w:rsidRPr="00986141" w:rsidRDefault="00986141" w:rsidP="00D964B6">
            <w:pPr>
              <w:pStyle w:val="Prrafodelista"/>
              <w:numPr>
                <w:ilvl w:val="0"/>
                <w:numId w:val="30"/>
              </w:numPr>
              <w:jc w:val="both"/>
              <w:rPr>
                <w:rFonts w:eastAsia="Times New Roman" w:cs="Arial"/>
                <w:color w:val="000000"/>
                <w:lang w:eastAsia="es-PE"/>
              </w:rPr>
            </w:pPr>
            <w:r w:rsidRPr="00986141">
              <w:rPr>
                <w:rFonts w:eastAsia="Times New Roman" w:cs="Arial"/>
                <w:color w:val="000000"/>
                <w:lang w:eastAsia="es-PE"/>
              </w:rPr>
              <w:t>NMS para plataforma de videovigilancia</w:t>
            </w:r>
          </w:p>
          <w:p w14:paraId="747A785D"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Podrían ser integradas en un solo sistema que integre e interactúe ambas plataformas para contar con capacidades de automatización de segurida</w:t>
            </w:r>
            <w:r w:rsidR="000A029E">
              <w:rPr>
                <w:rFonts w:eastAsia="Times New Roman" w:cs="Arial"/>
                <w:color w:val="000000"/>
                <w:lang w:eastAsia="es-PE"/>
              </w:rPr>
              <w:t>d y vigilancia al mismo tiempo.</w:t>
            </w:r>
          </w:p>
        </w:tc>
      </w:tr>
      <w:tr w:rsidR="00C668F1" w:rsidRPr="00C668F1" w14:paraId="25FC4D38" w14:textId="77777777" w:rsidTr="00723820">
        <w:trPr>
          <w:jc w:val="right"/>
        </w:trPr>
        <w:tc>
          <w:tcPr>
            <w:tcW w:w="8494" w:type="dxa"/>
            <w:gridSpan w:val="2"/>
          </w:tcPr>
          <w:p w14:paraId="570E0B12" w14:textId="77777777" w:rsidR="002A1508" w:rsidRPr="00C668F1" w:rsidRDefault="000A029E" w:rsidP="00C668F1">
            <w:pPr>
              <w:contextualSpacing/>
              <w:jc w:val="both"/>
              <w:rPr>
                <w:rFonts w:asciiTheme="minorHAnsi" w:eastAsia="Times New Roman" w:hAnsiTheme="minorHAnsi" w:cs="Arial"/>
                <w:lang w:val="es-PE"/>
              </w:rPr>
            </w:pPr>
            <w:r w:rsidRPr="00C668F1">
              <w:rPr>
                <w:rFonts w:eastAsia="Times New Roman" w:cs="Arial"/>
                <w:b/>
                <w:u w:val="single"/>
                <w:lang w:val="es-PE"/>
              </w:rPr>
              <w:t>Respuesta</w:t>
            </w:r>
            <w:r w:rsidRPr="00C668F1">
              <w:rPr>
                <w:rFonts w:eastAsia="Times New Roman" w:cs="Arial"/>
                <w:lang w:val="es-PE"/>
              </w:rPr>
              <w:t>:</w:t>
            </w:r>
            <w:r w:rsidR="00A60981" w:rsidRPr="00C668F1">
              <w:rPr>
                <w:rFonts w:eastAsia="Times New Roman" w:cs="Arial"/>
                <w:lang w:val="es-PE"/>
              </w:rPr>
              <w:t xml:space="preserve"> </w:t>
            </w:r>
          </w:p>
          <w:p w14:paraId="50CB9FFC" w14:textId="77777777" w:rsidR="002A1508" w:rsidRPr="00C668F1" w:rsidRDefault="002A1508" w:rsidP="00C668F1">
            <w:pPr>
              <w:contextualSpacing/>
              <w:jc w:val="both"/>
              <w:rPr>
                <w:rFonts w:asciiTheme="minorHAnsi" w:eastAsia="Times New Roman" w:hAnsiTheme="minorHAnsi" w:cs="Arial"/>
                <w:b/>
                <w:lang w:val="es-PE"/>
              </w:rPr>
            </w:pPr>
          </w:p>
          <w:p w14:paraId="2EC55659" w14:textId="1BF1CDB3" w:rsidR="002A1508" w:rsidRPr="00C668F1" w:rsidRDefault="00DD0C87" w:rsidP="00C668F1">
            <w:pPr>
              <w:contextualSpacing/>
              <w:jc w:val="both"/>
              <w:rPr>
                <w:rFonts w:asciiTheme="minorHAnsi" w:eastAsia="Times New Roman" w:hAnsiTheme="minorHAnsi" w:cs="Arial"/>
                <w:lang w:val="es-PE"/>
              </w:rPr>
            </w:pPr>
            <w:r w:rsidRPr="00C668F1">
              <w:rPr>
                <w:rFonts w:eastAsia="Times New Roman" w:cs="Arial"/>
                <w:lang w:val="es-PE"/>
              </w:rPr>
              <w:t xml:space="preserve">Es posible, sin </w:t>
            </w:r>
            <w:r w:rsidR="00C668F1" w:rsidRPr="00C668F1">
              <w:rPr>
                <w:rFonts w:eastAsia="Times New Roman" w:cs="Arial"/>
                <w:lang w:val="es-PE"/>
              </w:rPr>
              <w:t>embargo,</w:t>
            </w:r>
            <w:r w:rsidRPr="00C668F1">
              <w:rPr>
                <w:rFonts w:eastAsia="Times New Roman" w:cs="Arial"/>
                <w:lang w:val="es-PE"/>
              </w:rPr>
              <w:t xml:space="preserve"> se aclara que estos gestores deben ser provistos por los mismos fabricantes de los equipos o por sus partners desarrolladores de software, en caso de no tener esta solución desarrollada por el mismo fabricante</w:t>
            </w:r>
            <w:r w:rsidR="00C668F1">
              <w:rPr>
                <w:rFonts w:eastAsia="Times New Roman" w:cs="Arial"/>
                <w:lang w:val="es-PE"/>
              </w:rPr>
              <w:t>.</w:t>
            </w:r>
          </w:p>
          <w:p w14:paraId="638E58F7" w14:textId="77777777" w:rsidR="002A1508" w:rsidRPr="00C668F1" w:rsidRDefault="002A1508" w:rsidP="00C668F1">
            <w:pPr>
              <w:contextualSpacing/>
              <w:jc w:val="both"/>
              <w:rPr>
                <w:rFonts w:asciiTheme="minorHAnsi" w:eastAsia="Times New Roman" w:hAnsiTheme="minorHAnsi" w:cs="Arial"/>
                <w:b/>
                <w:lang w:val="es-PE"/>
              </w:rPr>
            </w:pPr>
          </w:p>
          <w:p w14:paraId="66F7E441" w14:textId="357A2110" w:rsidR="002A1508" w:rsidRPr="00C668F1" w:rsidRDefault="00C668F1" w:rsidP="00C668F1">
            <w:pPr>
              <w:contextualSpacing/>
              <w:jc w:val="both"/>
              <w:rPr>
                <w:rFonts w:eastAsia="Times New Roman" w:cs="Arial"/>
                <w:lang w:val="es-PE"/>
              </w:rPr>
            </w:pPr>
            <w:r>
              <w:rPr>
                <w:rFonts w:eastAsia="Times New Roman" w:cs="Arial"/>
                <w:lang w:val="es-PE"/>
              </w:rPr>
              <w:t xml:space="preserve">Remitirse a la </w:t>
            </w:r>
            <w:r w:rsidRPr="00C668F1">
              <w:rPr>
                <w:rFonts w:eastAsia="Times New Roman" w:cs="Arial"/>
                <w:lang w:val="es-PE"/>
              </w:rPr>
              <w:t xml:space="preserve">Modificación </w:t>
            </w:r>
            <w:r w:rsidR="00237F4C" w:rsidRPr="00C668F1">
              <w:rPr>
                <w:rFonts w:eastAsia="Times New Roman" w:cs="Arial"/>
                <w:lang w:val="es-PE"/>
              </w:rPr>
              <w:t xml:space="preserve">N° </w:t>
            </w:r>
            <w:r w:rsidR="000B6C71">
              <w:rPr>
                <w:rFonts w:eastAsia="Times New Roman" w:cs="Arial"/>
                <w:lang w:val="es-PE"/>
              </w:rPr>
              <w:t>46</w:t>
            </w:r>
            <w:r w:rsidR="00237F4C" w:rsidRPr="00C668F1">
              <w:rPr>
                <w:rFonts w:eastAsia="Times New Roman" w:cs="Arial"/>
                <w:lang w:val="es-PE"/>
              </w:rPr>
              <w:t xml:space="preserve"> de la Circular N° </w:t>
            </w:r>
            <w:r w:rsidR="00143417">
              <w:rPr>
                <w:rFonts w:eastAsia="Times New Roman" w:cs="Arial"/>
                <w:lang w:val="es-PE"/>
              </w:rPr>
              <w:t>___</w:t>
            </w:r>
            <w:r>
              <w:rPr>
                <w:rFonts w:eastAsia="Times New Roman" w:cs="Arial"/>
                <w:lang w:val="es-PE"/>
              </w:rPr>
              <w:t>.</w:t>
            </w:r>
          </w:p>
          <w:p w14:paraId="5DA1DF31" w14:textId="40311114" w:rsidR="00DD0C87" w:rsidRPr="00C668F1" w:rsidRDefault="00DD0C87" w:rsidP="00C668F1">
            <w:pPr>
              <w:contextualSpacing/>
              <w:jc w:val="both"/>
              <w:rPr>
                <w:rFonts w:eastAsia="Times New Roman" w:cs="Arial"/>
                <w:lang w:val="es-PE" w:eastAsia="es-PE"/>
              </w:rPr>
            </w:pPr>
          </w:p>
        </w:tc>
      </w:tr>
    </w:tbl>
    <w:p w14:paraId="5F7AE2C1" w14:textId="77777777" w:rsidR="00213804" w:rsidRDefault="00213804"/>
    <w:tbl>
      <w:tblPr>
        <w:tblStyle w:val="Tablaconcuadrcula"/>
        <w:tblW w:w="0" w:type="auto"/>
        <w:jc w:val="right"/>
        <w:tblLook w:val="04A0" w:firstRow="1" w:lastRow="0" w:firstColumn="1" w:lastColumn="0" w:noHBand="0" w:noVBand="1"/>
      </w:tblPr>
      <w:tblGrid>
        <w:gridCol w:w="4114"/>
        <w:gridCol w:w="4380"/>
      </w:tblGrid>
      <w:tr w:rsidR="00986141" w:rsidRPr="00986141" w14:paraId="71EC0191" w14:textId="77777777" w:rsidTr="00442BD5">
        <w:trPr>
          <w:jc w:val="right"/>
        </w:trPr>
        <w:tc>
          <w:tcPr>
            <w:tcW w:w="4114" w:type="dxa"/>
          </w:tcPr>
          <w:p w14:paraId="0859F310" w14:textId="77777777" w:rsidR="00986141" w:rsidRPr="00986141" w:rsidRDefault="00986141" w:rsidP="00F27677">
            <w:pPr>
              <w:jc w:val="both"/>
              <w:rPr>
                <w:rFonts w:cs="Arial"/>
                <w:lang w:val="es-PE"/>
              </w:rPr>
            </w:pPr>
            <w:r w:rsidRPr="00986141">
              <w:rPr>
                <w:rFonts w:cs="Arial"/>
                <w:lang w:val="es-PE"/>
              </w:rPr>
              <w:t>Nº de Consulta a las ESPECIFICACIONES TÉCNICAS DE LA RED DE TRANSPORTE (Anexo Nº 8-A)</w:t>
            </w:r>
          </w:p>
        </w:tc>
        <w:tc>
          <w:tcPr>
            <w:tcW w:w="4380" w:type="dxa"/>
          </w:tcPr>
          <w:p w14:paraId="7DCE6455" w14:textId="2953328A" w:rsidR="00986141" w:rsidRPr="00986141" w:rsidRDefault="00806E6A" w:rsidP="00F27677">
            <w:pPr>
              <w:jc w:val="both"/>
              <w:rPr>
                <w:rFonts w:cs="Arial"/>
                <w:b/>
                <w:lang w:val="es-PE"/>
              </w:rPr>
            </w:pPr>
            <w:r>
              <w:rPr>
                <w:rFonts w:cs="Arial"/>
                <w:b/>
                <w:lang w:val="es-PE"/>
              </w:rPr>
              <w:t>36</w:t>
            </w:r>
          </w:p>
        </w:tc>
      </w:tr>
      <w:tr w:rsidR="00986141" w:rsidRPr="00986141" w14:paraId="5445F85A" w14:textId="77777777" w:rsidTr="00442BD5">
        <w:trPr>
          <w:jc w:val="right"/>
        </w:trPr>
        <w:tc>
          <w:tcPr>
            <w:tcW w:w="4114" w:type="dxa"/>
            <w:vAlign w:val="center"/>
          </w:tcPr>
          <w:p w14:paraId="06051F13"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Numeral, literal u otra división de las ESPECIFICACIONES TÉCNICAS DE LA RED DE TRANSPORTE (Anexo Nº 8-A)</w:t>
            </w:r>
          </w:p>
        </w:tc>
        <w:tc>
          <w:tcPr>
            <w:tcW w:w="4380" w:type="dxa"/>
            <w:vAlign w:val="center"/>
          </w:tcPr>
          <w:p w14:paraId="0D85D813" w14:textId="77777777" w:rsidR="00986141" w:rsidRPr="00986141" w:rsidRDefault="00986141" w:rsidP="00F27677">
            <w:pPr>
              <w:tabs>
                <w:tab w:val="left" w:pos="851"/>
              </w:tabs>
              <w:jc w:val="both"/>
              <w:rPr>
                <w:rFonts w:cs="Arial"/>
                <w:b/>
              </w:rPr>
            </w:pPr>
            <w:r w:rsidRPr="00986141">
              <w:rPr>
                <w:rFonts w:cs="Arial"/>
                <w:b/>
              </w:rPr>
              <w:t>10.2.5</w:t>
            </w:r>
          </w:p>
          <w:p w14:paraId="62BEFEE8" w14:textId="77777777" w:rsidR="00986141" w:rsidRPr="00986141" w:rsidRDefault="00986141" w:rsidP="00F27677">
            <w:pPr>
              <w:jc w:val="both"/>
              <w:rPr>
                <w:rFonts w:eastAsia="Times New Roman" w:cs="Arial"/>
                <w:color w:val="000000"/>
                <w:lang w:eastAsia="es-PE"/>
              </w:rPr>
            </w:pPr>
          </w:p>
        </w:tc>
      </w:tr>
      <w:tr w:rsidR="00986141" w:rsidRPr="00986141" w14:paraId="283DA135" w14:textId="77777777" w:rsidTr="00442BD5">
        <w:trPr>
          <w:jc w:val="right"/>
        </w:trPr>
        <w:tc>
          <w:tcPr>
            <w:tcW w:w="8494" w:type="dxa"/>
            <w:gridSpan w:val="2"/>
            <w:vAlign w:val="center"/>
          </w:tcPr>
          <w:p w14:paraId="1B556805"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Esta consulta solo refiere a la actividad explicita de visitar y visualizar la fabricación de equipos y/o elementos en planta de producción.</w:t>
            </w:r>
          </w:p>
          <w:p w14:paraId="36843AB2" w14:textId="77777777" w:rsidR="00986141" w:rsidRPr="00986141" w:rsidRDefault="00986141" w:rsidP="00F27677">
            <w:pPr>
              <w:jc w:val="both"/>
              <w:rPr>
                <w:rFonts w:eastAsia="Times New Roman" w:cs="Arial"/>
                <w:color w:val="000000"/>
                <w:lang w:eastAsia="es-PE"/>
              </w:rPr>
            </w:pPr>
          </w:p>
          <w:p w14:paraId="09CC7EF5"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Teniendo en cuenta experiencias y confirmaciones de diferentes fabricantes, es muy complicado y difícil acceder a los ambientes de estrictamente fabricación de equipos o elementos; por políticas de seguridad y hermetismo del propio fabricante.</w:t>
            </w:r>
          </w:p>
          <w:p w14:paraId="052F2AA4" w14:textId="77777777" w:rsidR="00986141" w:rsidRPr="00986141" w:rsidRDefault="00986141" w:rsidP="00F27677">
            <w:pPr>
              <w:jc w:val="both"/>
              <w:rPr>
                <w:rFonts w:eastAsia="Times New Roman" w:cs="Arial"/>
                <w:color w:val="000000"/>
                <w:lang w:eastAsia="es-PE"/>
              </w:rPr>
            </w:pPr>
          </w:p>
          <w:p w14:paraId="7D837A70"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Se solicita a la entidad que la visita explicita a “planta de producción y pruebas” de equipos y/o elementos sea opcional si y solo si el fabricante lo permite.</w:t>
            </w:r>
          </w:p>
          <w:p w14:paraId="37FD28FA" w14:textId="77777777" w:rsidR="00986141" w:rsidRPr="00986141" w:rsidRDefault="00986141" w:rsidP="00F27677">
            <w:pPr>
              <w:jc w:val="both"/>
              <w:rPr>
                <w:rFonts w:eastAsia="Times New Roman" w:cs="Arial"/>
                <w:color w:val="000000"/>
                <w:lang w:eastAsia="es-PE"/>
              </w:rPr>
            </w:pPr>
          </w:p>
          <w:p w14:paraId="0619D644" w14:textId="77777777" w:rsidR="00986141" w:rsidRPr="00986141" w:rsidRDefault="00986141" w:rsidP="00F27677">
            <w:pPr>
              <w:jc w:val="both"/>
              <w:rPr>
                <w:rFonts w:eastAsia="Times New Roman" w:cs="Arial"/>
                <w:color w:val="000000"/>
                <w:lang w:eastAsia="es-PE"/>
              </w:rPr>
            </w:pPr>
            <w:r w:rsidRPr="00986141">
              <w:rPr>
                <w:rFonts w:eastAsia="Times New Roman" w:cs="Arial"/>
                <w:color w:val="000000"/>
                <w:lang w:eastAsia="es-PE"/>
              </w:rPr>
              <w:t>Siempre el entrenamiento en fábrica se realizaría en la o una oficina principal del fabricante en la cual existirán equipos, ambientes de laboratorio y ambientes adecuados para capacitación, así como los diferentes entrenadores en las di</w:t>
            </w:r>
            <w:r w:rsidR="000A029E">
              <w:rPr>
                <w:rFonts w:eastAsia="Times New Roman" w:cs="Arial"/>
                <w:color w:val="000000"/>
                <w:lang w:eastAsia="es-PE"/>
              </w:rPr>
              <w:t xml:space="preserve">ferentes plataformas. </w:t>
            </w:r>
          </w:p>
        </w:tc>
      </w:tr>
      <w:tr w:rsidR="0055010F" w:rsidRPr="0055010F" w14:paraId="2DCBB8F6" w14:textId="77777777" w:rsidTr="00723820">
        <w:trPr>
          <w:jc w:val="right"/>
        </w:trPr>
        <w:tc>
          <w:tcPr>
            <w:tcW w:w="8494" w:type="dxa"/>
            <w:gridSpan w:val="2"/>
          </w:tcPr>
          <w:p w14:paraId="5F5E3210" w14:textId="77777777" w:rsidR="002A1508" w:rsidRPr="0055010F" w:rsidRDefault="000A029E" w:rsidP="0055010F">
            <w:pPr>
              <w:contextualSpacing/>
              <w:rPr>
                <w:rFonts w:asciiTheme="minorHAnsi" w:eastAsia="Times New Roman" w:hAnsiTheme="minorHAnsi" w:cs="Arial"/>
                <w:lang w:val="es-PE"/>
              </w:rPr>
            </w:pPr>
            <w:r w:rsidRPr="0055010F">
              <w:rPr>
                <w:rFonts w:eastAsia="Times New Roman" w:cs="Arial"/>
                <w:b/>
                <w:u w:val="single"/>
                <w:lang w:val="es-PE"/>
              </w:rPr>
              <w:t>Respuesta</w:t>
            </w:r>
            <w:r w:rsidRPr="0055010F">
              <w:rPr>
                <w:rFonts w:eastAsia="Times New Roman" w:cs="Arial"/>
                <w:lang w:val="es-PE"/>
              </w:rPr>
              <w:t>:</w:t>
            </w:r>
          </w:p>
          <w:p w14:paraId="3BB3786A" w14:textId="77777777" w:rsidR="002A1508" w:rsidRPr="0055010F" w:rsidRDefault="002A1508" w:rsidP="0055010F">
            <w:pPr>
              <w:contextualSpacing/>
              <w:rPr>
                <w:rFonts w:asciiTheme="minorHAnsi" w:eastAsia="Times New Roman" w:hAnsiTheme="minorHAnsi" w:cs="Arial"/>
                <w:lang w:val="es-PE"/>
              </w:rPr>
            </w:pPr>
          </w:p>
          <w:p w14:paraId="6F1F43DC" w14:textId="186D9FC2" w:rsidR="002A1508" w:rsidRPr="0055010F" w:rsidRDefault="0055010F" w:rsidP="0055010F">
            <w:pPr>
              <w:contextualSpacing/>
              <w:rPr>
                <w:rFonts w:eastAsia="Times New Roman" w:cs="Arial"/>
                <w:lang w:val="es-PE"/>
              </w:rPr>
            </w:pPr>
            <w:r w:rsidRPr="0055010F">
              <w:rPr>
                <w:rFonts w:eastAsia="Times New Roman" w:cs="Arial"/>
                <w:lang w:val="es-PE"/>
              </w:rPr>
              <w:t xml:space="preserve">Remitirse a la Modificación </w:t>
            </w:r>
            <w:r w:rsidR="00237F4C" w:rsidRPr="0055010F">
              <w:rPr>
                <w:rFonts w:eastAsia="Times New Roman" w:cs="Arial"/>
                <w:lang w:val="es-PE"/>
              </w:rPr>
              <w:t xml:space="preserve">N° </w:t>
            </w:r>
            <w:r w:rsidR="000B6C71">
              <w:rPr>
                <w:rFonts w:eastAsia="Times New Roman" w:cs="Arial"/>
                <w:lang w:val="es-PE"/>
              </w:rPr>
              <w:t>50</w:t>
            </w:r>
            <w:r w:rsidR="00237F4C" w:rsidRPr="0055010F">
              <w:rPr>
                <w:rFonts w:eastAsia="Times New Roman" w:cs="Arial"/>
                <w:lang w:val="es-PE"/>
              </w:rPr>
              <w:t xml:space="preserve"> de la Circular N° </w:t>
            </w:r>
            <w:r w:rsidR="00143417">
              <w:rPr>
                <w:rFonts w:eastAsia="Times New Roman" w:cs="Arial"/>
                <w:lang w:val="es-PE"/>
              </w:rPr>
              <w:t>___</w:t>
            </w:r>
            <w:r w:rsidRPr="0055010F">
              <w:rPr>
                <w:rFonts w:eastAsia="Times New Roman" w:cs="Arial"/>
                <w:lang w:val="es-PE"/>
              </w:rPr>
              <w:t>.</w:t>
            </w:r>
          </w:p>
          <w:p w14:paraId="577B3C78" w14:textId="7CCD3CC8" w:rsidR="00DD0C87" w:rsidRPr="0055010F" w:rsidRDefault="00DD0C87" w:rsidP="0055010F">
            <w:pPr>
              <w:jc w:val="both"/>
              <w:rPr>
                <w:rFonts w:eastAsia="Times New Roman" w:cs="Arial"/>
                <w:lang w:eastAsia="es-PE"/>
              </w:rPr>
            </w:pPr>
          </w:p>
        </w:tc>
      </w:tr>
    </w:tbl>
    <w:p w14:paraId="0D27F5D1" w14:textId="77777777" w:rsidR="00D964B6" w:rsidRPr="001E266B" w:rsidRDefault="00D964B6" w:rsidP="00D964B6">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D964B6" w:rsidRPr="001E266B" w14:paraId="61A24C29" w14:textId="77777777" w:rsidTr="00BE4C6E">
        <w:trPr>
          <w:trHeight w:val="929"/>
        </w:trPr>
        <w:tc>
          <w:tcPr>
            <w:tcW w:w="3934" w:type="dxa"/>
          </w:tcPr>
          <w:p w14:paraId="510DFBD6" w14:textId="77777777" w:rsidR="00D964B6" w:rsidRPr="001E266B" w:rsidRDefault="00D964B6" w:rsidP="00BE4C6E">
            <w:pPr>
              <w:jc w:val="both"/>
              <w:rPr>
                <w:rFonts w:cs="Arial"/>
                <w:lang w:val="es-PE"/>
              </w:rPr>
            </w:pPr>
            <w:r w:rsidRPr="001E266B">
              <w:rPr>
                <w:rFonts w:cs="Arial"/>
                <w:lang w:val="es-PE"/>
              </w:rPr>
              <w:t>Nº de Consulta o sugerencia a las ESPECIFICACIONES TÉCNICAS DE LA RED DE TRANSPORTE (Anexo Nº 8-A)</w:t>
            </w:r>
          </w:p>
        </w:tc>
        <w:tc>
          <w:tcPr>
            <w:tcW w:w="4510" w:type="dxa"/>
            <w:vAlign w:val="center"/>
          </w:tcPr>
          <w:p w14:paraId="20832154" w14:textId="409697A3" w:rsidR="00D964B6" w:rsidRPr="001E266B" w:rsidRDefault="005F3339" w:rsidP="00BE4C6E">
            <w:pPr>
              <w:rPr>
                <w:rFonts w:cs="Arial"/>
                <w:lang w:val="es-PE"/>
              </w:rPr>
            </w:pPr>
            <w:r>
              <w:rPr>
                <w:rFonts w:cs="Arial"/>
                <w:lang w:val="es-PE"/>
              </w:rPr>
              <w:t>37</w:t>
            </w:r>
          </w:p>
        </w:tc>
      </w:tr>
      <w:tr w:rsidR="00D964B6" w:rsidRPr="001E266B" w14:paraId="54BAAC8D" w14:textId="77777777" w:rsidTr="00BE4C6E">
        <w:trPr>
          <w:trHeight w:val="929"/>
        </w:trPr>
        <w:tc>
          <w:tcPr>
            <w:tcW w:w="3934" w:type="dxa"/>
          </w:tcPr>
          <w:p w14:paraId="2A50A706" w14:textId="77777777" w:rsidR="00D964B6" w:rsidRPr="001E266B" w:rsidRDefault="00D964B6" w:rsidP="00BE4C6E">
            <w:pPr>
              <w:jc w:val="both"/>
              <w:rPr>
                <w:rFonts w:cs="Arial"/>
                <w:lang w:val="es-PE"/>
              </w:rPr>
            </w:pPr>
            <w:r w:rsidRPr="001E266B">
              <w:rPr>
                <w:rFonts w:cs="Arial"/>
                <w:lang w:val="es-PE"/>
              </w:rPr>
              <w:t>Numeral, literal u otra división de las ESPECIFICACIONES TÉCNICAS DE LA RED DE TRANSPORTE (Anexo Nº 8-A)</w:t>
            </w:r>
          </w:p>
        </w:tc>
        <w:tc>
          <w:tcPr>
            <w:tcW w:w="4510" w:type="dxa"/>
          </w:tcPr>
          <w:p w14:paraId="73245AC2" w14:textId="77777777" w:rsidR="00D964B6" w:rsidRPr="001E266B" w:rsidRDefault="00D964B6" w:rsidP="00BE4C6E">
            <w:pPr>
              <w:jc w:val="both"/>
              <w:rPr>
                <w:rFonts w:cs="Arial"/>
                <w:lang w:val="es-PE"/>
              </w:rPr>
            </w:pPr>
            <w:r w:rsidRPr="001E266B">
              <w:rPr>
                <w:rFonts w:cs="Arial"/>
                <w:lang w:val="es-PE"/>
              </w:rPr>
              <w:t>Numeral 1.11 del numeral 1 denominado CONSIDERACIONES GENERALES</w:t>
            </w:r>
          </w:p>
        </w:tc>
      </w:tr>
      <w:tr w:rsidR="00D964B6" w:rsidRPr="001E266B" w14:paraId="5BAE4E23" w14:textId="77777777" w:rsidTr="00BE4C6E">
        <w:trPr>
          <w:trHeight w:val="685"/>
        </w:trPr>
        <w:tc>
          <w:tcPr>
            <w:tcW w:w="8444" w:type="dxa"/>
            <w:gridSpan w:val="2"/>
          </w:tcPr>
          <w:p w14:paraId="187A829A" w14:textId="77777777" w:rsidR="00D964B6" w:rsidRPr="001E266B" w:rsidRDefault="00D964B6" w:rsidP="00BE4C6E">
            <w:pPr>
              <w:tabs>
                <w:tab w:val="left" w:pos="3491"/>
              </w:tabs>
              <w:jc w:val="both"/>
              <w:rPr>
                <w:rFonts w:cs="Arial"/>
              </w:rPr>
            </w:pPr>
            <w:r w:rsidRPr="001E266B">
              <w:rPr>
                <w:rFonts w:cs="Arial"/>
                <w:lang w:val="es-PE"/>
              </w:rPr>
              <w:t xml:space="preserve">El numeral 1.11 establece que el CONTRATADO </w:t>
            </w:r>
            <w:r w:rsidRPr="001E266B">
              <w:rPr>
                <w:rFonts w:cs="Arial"/>
              </w:rPr>
              <w:t xml:space="preserve">deberá entregar a FITEL una Garantía de Calidad por cada fabricante de los principales equipos de energía, datos, transmisión, así como fibra óptica mediante la cual garantiza la calidad y buen funcionamiento de estos, durante tres (3) años contado desde la suscripción del ACTA DE CONFORMIDAD DE PUESTA EN SERVICOS DE LA REDE DE TRANSPORTES </w:t>
            </w:r>
          </w:p>
          <w:p w14:paraId="2EF11E92" w14:textId="77777777" w:rsidR="00D964B6" w:rsidRPr="001E266B" w:rsidRDefault="00D964B6" w:rsidP="00BE4C6E">
            <w:pPr>
              <w:tabs>
                <w:tab w:val="left" w:pos="3491"/>
              </w:tabs>
              <w:rPr>
                <w:rFonts w:cs="Arial"/>
              </w:rPr>
            </w:pPr>
          </w:p>
          <w:p w14:paraId="732E8B98" w14:textId="77777777" w:rsidR="00D964B6" w:rsidRPr="00713B21" w:rsidRDefault="00D964B6" w:rsidP="00BE4C6E">
            <w:pPr>
              <w:jc w:val="both"/>
              <w:rPr>
                <w:rFonts w:cs="Arial"/>
              </w:rPr>
            </w:pPr>
            <w:r w:rsidRPr="001E266B">
              <w:rPr>
                <w:rFonts w:cs="Arial"/>
              </w:rPr>
              <w:t>Solicitamos eliminar el plazo de la Garantía de Calidad y precisar que tanto el plazo como las condiciones de la misma serán las que respondan a las políticas comerciales de los respectivos fabricantes, pues efectivamente el plazo y condiciones de la misma son circunstancias que se encuentran fuera del ám</w:t>
            </w:r>
            <w:r w:rsidR="00713B21">
              <w:rPr>
                <w:rFonts w:cs="Arial"/>
              </w:rPr>
              <w:t>bito de control del CONTRATADO.</w:t>
            </w:r>
          </w:p>
        </w:tc>
      </w:tr>
      <w:tr w:rsidR="00D77970" w:rsidRPr="00D77970" w14:paraId="2C3D433C" w14:textId="77777777" w:rsidTr="00BE4C6E">
        <w:trPr>
          <w:trHeight w:val="685"/>
        </w:trPr>
        <w:tc>
          <w:tcPr>
            <w:tcW w:w="8444" w:type="dxa"/>
            <w:gridSpan w:val="2"/>
          </w:tcPr>
          <w:p w14:paraId="48F881BC" w14:textId="77777777" w:rsidR="00C80B58" w:rsidRPr="00D77970" w:rsidRDefault="003718C0" w:rsidP="00C80B58">
            <w:pPr>
              <w:contextualSpacing/>
              <w:jc w:val="both"/>
              <w:rPr>
                <w:rFonts w:eastAsia="Times New Roman" w:cs="Arial"/>
                <w:b/>
                <w:lang w:val="es-PE"/>
              </w:rPr>
            </w:pPr>
            <w:r w:rsidRPr="00D77970">
              <w:rPr>
                <w:rFonts w:eastAsia="Times New Roman" w:cs="Arial"/>
                <w:b/>
                <w:u w:val="single"/>
                <w:lang w:val="es-PE"/>
              </w:rPr>
              <w:t>Respuesta</w:t>
            </w:r>
            <w:r w:rsidRPr="00D77970">
              <w:rPr>
                <w:rFonts w:eastAsia="Times New Roman" w:cs="Arial"/>
                <w:lang w:val="es-PE"/>
              </w:rPr>
              <w:t>:</w:t>
            </w:r>
            <w:r w:rsidR="00C80B58" w:rsidRPr="00D77970">
              <w:rPr>
                <w:rFonts w:eastAsia="Times New Roman" w:cs="Arial"/>
                <w:lang w:val="es-PE"/>
              </w:rPr>
              <w:t xml:space="preserve"> </w:t>
            </w:r>
          </w:p>
          <w:p w14:paraId="0095EE28" w14:textId="77777777" w:rsidR="0026647A" w:rsidRPr="00D77970" w:rsidRDefault="0026647A" w:rsidP="00C80B58">
            <w:pPr>
              <w:contextualSpacing/>
              <w:jc w:val="both"/>
              <w:rPr>
                <w:rFonts w:eastAsia="Times New Roman" w:cs="Arial"/>
                <w:lang w:val="es-PE"/>
              </w:rPr>
            </w:pPr>
          </w:p>
          <w:p w14:paraId="12DE1461" w14:textId="0F174B06" w:rsidR="00C80B58" w:rsidRPr="00D77970" w:rsidRDefault="00D77970" w:rsidP="00C80B58">
            <w:pPr>
              <w:contextualSpacing/>
              <w:jc w:val="both"/>
              <w:rPr>
                <w:rFonts w:eastAsia="Times New Roman" w:cs="Arial"/>
                <w:lang w:val="es-PE"/>
              </w:rPr>
            </w:pPr>
            <w:r w:rsidRPr="00D77970">
              <w:rPr>
                <w:rFonts w:eastAsia="Times New Roman" w:cs="Arial"/>
                <w:lang w:val="es-PE"/>
              </w:rPr>
              <w:t xml:space="preserve">Remitirse a la Modificación </w:t>
            </w:r>
            <w:r w:rsidR="00237F4C" w:rsidRPr="00D77970">
              <w:rPr>
                <w:rFonts w:eastAsia="Times New Roman" w:cs="Arial"/>
                <w:lang w:val="es-PE"/>
              </w:rPr>
              <w:t xml:space="preserve">N° </w:t>
            </w:r>
            <w:r w:rsidR="000B6C71">
              <w:rPr>
                <w:rFonts w:eastAsia="Times New Roman" w:cs="Arial"/>
                <w:lang w:val="es-PE"/>
              </w:rPr>
              <w:t>22</w:t>
            </w:r>
            <w:r w:rsidR="00237F4C" w:rsidRPr="00D77970">
              <w:rPr>
                <w:rFonts w:eastAsia="Times New Roman" w:cs="Arial"/>
                <w:lang w:val="es-PE"/>
              </w:rPr>
              <w:t xml:space="preserve"> de la Circular N° </w:t>
            </w:r>
            <w:r w:rsidR="00143417">
              <w:rPr>
                <w:rFonts w:eastAsia="Times New Roman" w:cs="Arial"/>
                <w:lang w:val="es-PE"/>
              </w:rPr>
              <w:t>___</w:t>
            </w:r>
            <w:r w:rsidR="00C80B58" w:rsidRPr="00D77970">
              <w:rPr>
                <w:rFonts w:eastAsia="Times New Roman" w:cs="Arial"/>
                <w:lang w:val="es-PE"/>
              </w:rPr>
              <w:t>.</w:t>
            </w:r>
          </w:p>
          <w:p w14:paraId="74C7B37A" w14:textId="77777777" w:rsidR="0026647A" w:rsidRPr="00D77970" w:rsidRDefault="0026647A" w:rsidP="00D77970">
            <w:pPr>
              <w:tabs>
                <w:tab w:val="left" w:pos="3491"/>
              </w:tabs>
              <w:jc w:val="both"/>
              <w:rPr>
                <w:rFonts w:cs="Arial"/>
                <w:lang w:val="es-PE"/>
              </w:rPr>
            </w:pPr>
          </w:p>
        </w:tc>
      </w:tr>
    </w:tbl>
    <w:p w14:paraId="45492EA3" w14:textId="77777777" w:rsidR="00D964B6" w:rsidRPr="001E266B" w:rsidRDefault="00D964B6" w:rsidP="00D964B6">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D964B6" w:rsidRPr="001E266B" w14:paraId="71637CC8" w14:textId="77777777" w:rsidTr="00BE4C6E">
        <w:trPr>
          <w:trHeight w:val="929"/>
        </w:trPr>
        <w:tc>
          <w:tcPr>
            <w:tcW w:w="3934" w:type="dxa"/>
          </w:tcPr>
          <w:p w14:paraId="238EF4E4" w14:textId="77777777" w:rsidR="00D964B6" w:rsidRPr="001E266B" w:rsidRDefault="00D964B6" w:rsidP="00BE4C6E">
            <w:pPr>
              <w:jc w:val="both"/>
              <w:rPr>
                <w:rFonts w:cs="Arial"/>
                <w:lang w:val="es-PE"/>
              </w:rPr>
            </w:pPr>
            <w:r w:rsidRPr="001E266B">
              <w:rPr>
                <w:rFonts w:cs="Arial"/>
                <w:lang w:val="es-PE"/>
              </w:rPr>
              <w:t>Nº de Consulta o sugerencia a las ESPECIFICACIONES TÉCNICAS DE LA RED DE TRANSPORTE (Anexo Nº 8-A)</w:t>
            </w:r>
          </w:p>
        </w:tc>
        <w:tc>
          <w:tcPr>
            <w:tcW w:w="4510" w:type="dxa"/>
            <w:vAlign w:val="center"/>
          </w:tcPr>
          <w:p w14:paraId="3E5581DB" w14:textId="0BA5F030" w:rsidR="00D964B6" w:rsidRPr="001E266B" w:rsidRDefault="005F3339" w:rsidP="00BE4C6E">
            <w:pPr>
              <w:rPr>
                <w:rFonts w:cs="Arial"/>
                <w:lang w:val="es-PE"/>
              </w:rPr>
            </w:pPr>
            <w:r>
              <w:rPr>
                <w:rFonts w:cs="Arial"/>
                <w:lang w:val="es-PE"/>
              </w:rPr>
              <w:t>38</w:t>
            </w:r>
          </w:p>
        </w:tc>
      </w:tr>
      <w:tr w:rsidR="00D964B6" w:rsidRPr="001E266B" w14:paraId="048EE60A" w14:textId="77777777" w:rsidTr="00BE4C6E">
        <w:trPr>
          <w:trHeight w:val="929"/>
        </w:trPr>
        <w:tc>
          <w:tcPr>
            <w:tcW w:w="3934" w:type="dxa"/>
          </w:tcPr>
          <w:p w14:paraId="10B6F6C6" w14:textId="77777777" w:rsidR="00D964B6" w:rsidRPr="001E266B" w:rsidRDefault="00D964B6" w:rsidP="00BE4C6E">
            <w:pPr>
              <w:jc w:val="both"/>
              <w:rPr>
                <w:rFonts w:cs="Arial"/>
                <w:lang w:val="es-PE"/>
              </w:rPr>
            </w:pPr>
            <w:r w:rsidRPr="001E266B">
              <w:rPr>
                <w:rFonts w:cs="Arial"/>
                <w:lang w:val="es-PE"/>
              </w:rPr>
              <w:t>Numeral, literal u otra división de las ESPECIFICACIONES TÉCNICAS DE LA RED DE TRANSPORTE (Anexo Nº 8-A)</w:t>
            </w:r>
          </w:p>
        </w:tc>
        <w:tc>
          <w:tcPr>
            <w:tcW w:w="4510" w:type="dxa"/>
          </w:tcPr>
          <w:p w14:paraId="5625D5FB" w14:textId="77777777" w:rsidR="00D964B6" w:rsidRPr="001E266B" w:rsidRDefault="00D964B6" w:rsidP="00BE4C6E">
            <w:pPr>
              <w:jc w:val="both"/>
              <w:rPr>
                <w:rFonts w:cs="Arial"/>
                <w:lang w:val="es-PE"/>
              </w:rPr>
            </w:pPr>
            <w:r w:rsidRPr="001E266B">
              <w:rPr>
                <w:rFonts w:cs="Arial"/>
                <w:lang w:val="es-PE"/>
              </w:rPr>
              <w:t>Numeral 2.1.2 del numeral 2.1 denominado DISPOSICIONES GENERALES</w:t>
            </w:r>
          </w:p>
        </w:tc>
      </w:tr>
      <w:tr w:rsidR="00D964B6" w:rsidRPr="001E266B" w14:paraId="3761F124" w14:textId="77777777" w:rsidTr="00BE4C6E">
        <w:trPr>
          <w:trHeight w:val="685"/>
        </w:trPr>
        <w:tc>
          <w:tcPr>
            <w:tcW w:w="8444" w:type="dxa"/>
            <w:gridSpan w:val="2"/>
          </w:tcPr>
          <w:p w14:paraId="791BB7AA" w14:textId="77777777" w:rsidR="00D964B6" w:rsidRPr="001E266B" w:rsidRDefault="00D964B6" w:rsidP="00BE4C6E">
            <w:pPr>
              <w:jc w:val="both"/>
              <w:rPr>
                <w:rFonts w:cs="Arial"/>
                <w:lang w:val="es-PE"/>
              </w:rPr>
            </w:pPr>
            <w:r w:rsidRPr="001E266B">
              <w:rPr>
                <w:rFonts w:cs="Arial"/>
                <w:lang w:val="es-PE"/>
              </w:rPr>
              <w:t xml:space="preserve">El numeral 2.1.2 establece que el fabricante debe garantizar el suministro futuro del cable de fibra óptica para el periodo de operación y mantenimiento de la RED DE TRANSPORTE, a través de un distribuidor local autorizado o de un stock recomendad que el CONTRATADO mantendrá en su almacén. Se solicita aclarar la forma en la cual el fabricante deberá emitir dicha garantía de suministro y precisar de quién debe provenir la recomendación de stock </w:t>
            </w:r>
            <w:r w:rsidR="00713B21">
              <w:rPr>
                <w:rFonts w:cs="Arial"/>
                <w:lang w:val="es-PE"/>
              </w:rPr>
              <w:t>a que se refiere dicho numeral.</w:t>
            </w:r>
          </w:p>
        </w:tc>
      </w:tr>
      <w:tr w:rsidR="00D77970" w:rsidRPr="00D77970" w14:paraId="02599B86" w14:textId="77777777" w:rsidTr="00BE4C6E">
        <w:trPr>
          <w:trHeight w:val="685"/>
        </w:trPr>
        <w:tc>
          <w:tcPr>
            <w:tcW w:w="8444" w:type="dxa"/>
            <w:gridSpan w:val="2"/>
          </w:tcPr>
          <w:p w14:paraId="436CB9A2" w14:textId="77777777" w:rsidR="00C52B47" w:rsidRPr="00D77970" w:rsidRDefault="003718C0" w:rsidP="00C52B47">
            <w:pPr>
              <w:contextualSpacing/>
              <w:jc w:val="both"/>
              <w:rPr>
                <w:rFonts w:eastAsia="Times New Roman" w:cs="Arial"/>
                <w:lang w:val="es-PE"/>
              </w:rPr>
            </w:pPr>
            <w:r w:rsidRPr="00D77970">
              <w:rPr>
                <w:rFonts w:eastAsia="Times New Roman" w:cs="Arial"/>
                <w:b/>
                <w:u w:val="single"/>
                <w:lang w:val="es-PE"/>
              </w:rPr>
              <w:t>Respuesta</w:t>
            </w:r>
            <w:r w:rsidRPr="00D77970">
              <w:rPr>
                <w:rFonts w:eastAsia="Times New Roman" w:cs="Arial"/>
                <w:lang w:val="es-PE"/>
              </w:rPr>
              <w:t>:</w:t>
            </w:r>
            <w:r w:rsidR="00C80B58" w:rsidRPr="00D77970">
              <w:rPr>
                <w:rFonts w:eastAsia="Times New Roman" w:cs="Arial"/>
                <w:lang w:val="es-PE"/>
              </w:rPr>
              <w:t xml:space="preserve"> </w:t>
            </w:r>
          </w:p>
          <w:p w14:paraId="3D1A6799" w14:textId="77777777" w:rsidR="0026647A" w:rsidRPr="00D77970" w:rsidRDefault="0026647A" w:rsidP="00C52B47">
            <w:pPr>
              <w:contextualSpacing/>
              <w:jc w:val="both"/>
              <w:rPr>
                <w:rFonts w:eastAsia="Times New Roman" w:cs="Arial"/>
                <w:b/>
                <w:lang w:val="es-PE"/>
              </w:rPr>
            </w:pPr>
          </w:p>
          <w:p w14:paraId="39053A11" w14:textId="1BB59273" w:rsidR="0026647A" w:rsidRPr="00D77970" w:rsidRDefault="00D77970" w:rsidP="00C52B47">
            <w:pPr>
              <w:jc w:val="both"/>
              <w:rPr>
                <w:rFonts w:eastAsia="Times New Roman" w:cs="Arial"/>
                <w:lang w:val="es-PE"/>
              </w:rPr>
            </w:pPr>
            <w:r w:rsidRPr="00D77970">
              <w:rPr>
                <w:rFonts w:eastAsia="Times New Roman" w:cs="Arial"/>
                <w:lang w:val="es-PE"/>
              </w:rPr>
              <w:t xml:space="preserve">Remitirse a </w:t>
            </w:r>
            <w:r w:rsidR="00237F4C" w:rsidRPr="00D77970">
              <w:rPr>
                <w:rFonts w:eastAsia="Times New Roman" w:cs="Arial"/>
                <w:lang w:val="es-PE"/>
              </w:rPr>
              <w:t xml:space="preserve">la </w:t>
            </w:r>
            <w:r w:rsidRPr="00D77970">
              <w:rPr>
                <w:rFonts w:eastAsia="Times New Roman" w:cs="Arial"/>
                <w:lang w:val="es-PE"/>
              </w:rPr>
              <w:t xml:space="preserve">Modificación </w:t>
            </w:r>
            <w:r w:rsidR="00237F4C" w:rsidRPr="00D77970">
              <w:rPr>
                <w:rFonts w:eastAsia="Times New Roman" w:cs="Arial"/>
                <w:lang w:val="es-PE"/>
              </w:rPr>
              <w:t xml:space="preserve">N° </w:t>
            </w:r>
            <w:r w:rsidR="000B6C71">
              <w:rPr>
                <w:rFonts w:eastAsia="Times New Roman" w:cs="Arial"/>
                <w:lang w:val="es-PE"/>
              </w:rPr>
              <w:t>23</w:t>
            </w:r>
            <w:r w:rsidR="00237F4C" w:rsidRPr="00D77970">
              <w:rPr>
                <w:rFonts w:eastAsia="Times New Roman" w:cs="Arial"/>
                <w:lang w:val="es-PE"/>
              </w:rPr>
              <w:t xml:space="preserve"> de la Circular N° </w:t>
            </w:r>
            <w:r w:rsidR="00143417">
              <w:rPr>
                <w:rFonts w:eastAsia="Times New Roman" w:cs="Arial"/>
                <w:lang w:val="es-PE"/>
              </w:rPr>
              <w:t>___</w:t>
            </w:r>
            <w:r w:rsidR="0026647A" w:rsidRPr="00D77970">
              <w:rPr>
                <w:rFonts w:eastAsia="Times New Roman" w:cs="Arial"/>
                <w:lang w:val="es-PE"/>
              </w:rPr>
              <w:t>.</w:t>
            </w:r>
          </w:p>
          <w:p w14:paraId="0C71BC83" w14:textId="77777777" w:rsidR="0026647A" w:rsidRPr="00D77970" w:rsidRDefault="0026647A" w:rsidP="00D77970">
            <w:pPr>
              <w:jc w:val="both"/>
              <w:rPr>
                <w:rFonts w:cs="Arial"/>
              </w:rPr>
            </w:pPr>
          </w:p>
        </w:tc>
      </w:tr>
    </w:tbl>
    <w:p w14:paraId="37FA56AB" w14:textId="77777777" w:rsidR="00D964B6" w:rsidRPr="001E266B" w:rsidRDefault="00D964B6" w:rsidP="00D964B6">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D964B6" w:rsidRPr="001E266B" w14:paraId="29E44745" w14:textId="77777777" w:rsidTr="00BE4C6E">
        <w:trPr>
          <w:trHeight w:val="929"/>
        </w:trPr>
        <w:tc>
          <w:tcPr>
            <w:tcW w:w="3934" w:type="dxa"/>
          </w:tcPr>
          <w:p w14:paraId="19DBAF92" w14:textId="77777777" w:rsidR="00D964B6" w:rsidRPr="001E266B" w:rsidRDefault="00D964B6" w:rsidP="00BE4C6E">
            <w:pPr>
              <w:jc w:val="both"/>
              <w:rPr>
                <w:rFonts w:cs="Arial"/>
                <w:lang w:val="es-PE"/>
              </w:rPr>
            </w:pPr>
            <w:r w:rsidRPr="001E266B">
              <w:rPr>
                <w:rFonts w:cs="Arial"/>
                <w:lang w:val="es-PE"/>
              </w:rPr>
              <w:t>Nº de Consulta o sugerencia a las ESPECIFICACIONES TÉCNICAS DE LA RED DE TRANSPORTE (Anexo Nº 8-A)</w:t>
            </w:r>
          </w:p>
        </w:tc>
        <w:tc>
          <w:tcPr>
            <w:tcW w:w="4510" w:type="dxa"/>
            <w:vAlign w:val="center"/>
          </w:tcPr>
          <w:p w14:paraId="1BEB3887" w14:textId="1FC016A1" w:rsidR="00D964B6" w:rsidRPr="001E266B" w:rsidRDefault="005F3339" w:rsidP="00BE4C6E">
            <w:pPr>
              <w:rPr>
                <w:rFonts w:cs="Arial"/>
                <w:lang w:val="es-PE"/>
              </w:rPr>
            </w:pPr>
            <w:r>
              <w:rPr>
                <w:rFonts w:cs="Arial"/>
                <w:lang w:val="es-PE"/>
              </w:rPr>
              <w:t>39</w:t>
            </w:r>
          </w:p>
        </w:tc>
      </w:tr>
      <w:tr w:rsidR="00D964B6" w:rsidRPr="001E266B" w14:paraId="7B54A639" w14:textId="77777777" w:rsidTr="00BE4C6E">
        <w:trPr>
          <w:trHeight w:val="929"/>
        </w:trPr>
        <w:tc>
          <w:tcPr>
            <w:tcW w:w="3934" w:type="dxa"/>
          </w:tcPr>
          <w:p w14:paraId="358EECB2" w14:textId="77777777" w:rsidR="00D964B6" w:rsidRPr="001E266B" w:rsidRDefault="00D964B6" w:rsidP="00BE4C6E">
            <w:pPr>
              <w:jc w:val="both"/>
              <w:rPr>
                <w:rFonts w:cs="Arial"/>
                <w:lang w:val="es-PE"/>
              </w:rPr>
            </w:pPr>
            <w:r w:rsidRPr="001E266B">
              <w:rPr>
                <w:rFonts w:cs="Arial"/>
                <w:lang w:val="es-PE"/>
              </w:rPr>
              <w:t>Numeral, literal u otra división de las ESPECIFICACIONES TÉCNICAS DE LA RED DE TRANSPORTE (Anexo Nº 8-A)</w:t>
            </w:r>
          </w:p>
        </w:tc>
        <w:tc>
          <w:tcPr>
            <w:tcW w:w="4510" w:type="dxa"/>
          </w:tcPr>
          <w:p w14:paraId="471B3F35" w14:textId="77777777" w:rsidR="00D964B6" w:rsidRPr="001E266B" w:rsidRDefault="00D964B6" w:rsidP="00BE4C6E">
            <w:pPr>
              <w:jc w:val="both"/>
              <w:rPr>
                <w:rFonts w:cs="Arial"/>
                <w:lang w:val="es-PE"/>
              </w:rPr>
            </w:pPr>
            <w:r w:rsidRPr="001E266B">
              <w:rPr>
                <w:rFonts w:cs="Arial"/>
                <w:lang w:val="es-PE"/>
              </w:rPr>
              <w:t>Numeral 4.4.2 del numeral 4.4 denominado SISTEMA DE VIDEO VIGILANCIA</w:t>
            </w:r>
          </w:p>
        </w:tc>
      </w:tr>
      <w:tr w:rsidR="00D964B6" w:rsidRPr="001E266B" w14:paraId="27D30C4F" w14:textId="77777777" w:rsidTr="00BE4C6E">
        <w:trPr>
          <w:trHeight w:val="685"/>
        </w:trPr>
        <w:tc>
          <w:tcPr>
            <w:tcW w:w="8444" w:type="dxa"/>
            <w:gridSpan w:val="2"/>
          </w:tcPr>
          <w:p w14:paraId="7979CDF7" w14:textId="77777777" w:rsidR="00D964B6" w:rsidRPr="001E266B" w:rsidRDefault="00D964B6" w:rsidP="00BE4C6E">
            <w:pPr>
              <w:tabs>
                <w:tab w:val="left" w:pos="3491"/>
              </w:tabs>
              <w:jc w:val="both"/>
              <w:rPr>
                <w:rFonts w:cs="Arial"/>
              </w:rPr>
            </w:pPr>
            <w:r w:rsidRPr="001E266B">
              <w:rPr>
                <w:rFonts w:cs="Arial"/>
              </w:rPr>
              <w:t xml:space="preserve">El numeral 4.4.2 del numeral 4.4 del Anexo 8-A establece que el CONTRATADO deberá proveer un sistema de video vigilancia para el control de las entradas a las instalaciones donde se ubique el NOC, estableciendo que todos los vídeos deben ser registrados y mantenidos como mínimo por un periodo de treinta (30) días e incluir un software con la capacidad de visualizar en simultáneo todas las cámaras así como archivar segmentos seleccionados de vídeo por un tiempo de cómo mínimo doce (12) meses. </w:t>
            </w:r>
          </w:p>
          <w:p w14:paraId="50DF8746" w14:textId="77777777" w:rsidR="00D964B6" w:rsidRPr="001E266B" w:rsidRDefault="00D964B6" w:rsidP="00BE4C6E">
            <w:pPr>
              <w:tabs>
                <w:tab w:val="left" w:pos="3491"/>
              </w:tabs>
              <w:jc w:val="both"/>
              <w:rPr>
                <w:rFonts w:cs="Arial"/>
              </w:rPr>
            </w:pPr>
          </w:p>
          <w:p w14:paraId="2A555CBA" w14:textId="77777777" w:rsidR="00D964B6" w:rsidRPr="007D3588" w:rsidRDefault="00D964B6" w:rsidP="00BE4C6E">
            <w:pPr>
              <w:jc w:val="both"/>
              <w:rPr>
                <w:rFonts w:cs="Arial"/>
              </w:rPr>
            </w:pPr>
            <w:r w:rsidRPr="001E266B">
              <w:rPr>
                <w:rFonts w:cs="Arial"/>
              </w:rPr>
              <w:t xml:space="preserve">Solicitamos precisar de qué manera se efectuará la selección de segmentos  y que la misma podrá efectuarse únicamente respecto de vídeos que tengan no más de 30 días de antigüedad, pues de lo contrario se estaría obligando al CONTRATADO a conservar el íntegro de vídeos por doce (12) meses, situación que resulta contradictoria con el plazo de treinta (30) días </w:t>
            </w:r>
            <w:r w:rsidR="007D3588">
              <w:rPr>
                <w:rFonts w:cs="Arial"/>
              </w:rPr>
              <w:t>establecido en el mismo numeral</w:t>
            </w:r>
          </w:p>
        </w:tc>
      </w:tr>
      <w:tr w:rsidR="003718C0" w:rsidRPr="00787D18" w14:paraId="163CD514" w14:textId="77777777" w:rsidTr="00BE4C6E">
        <w:trPr>
          <w:trHeight w:val="685"/>
        </w:trPr>
        <w:tc>
          <w:tcPr>
            <w:tcW w:w="8444" w:type="dxa"/>
            <w:gridSpan w:val="2"/>
          </w:tcPr>
          <w:p w14:paraId="668C0A23" w14:textId="77777777" w:rsidR="00C52B47" w:rsidRPr="00787D18" w:rsidRDefault="003718C0" w:rsidP="00C52B47">
            <w:pPr>
              <w:contextualSpacing/>
              <w:jc w:val="both"/>
              <w:rPr>
                <w:rFonts w:eastAsia="Times New Roman" w:cs="Arial"/>
                <w:lang w:val="es-PE"/>
              </w:rPr>
            </w:pPr>
            <w:r w:rsidRPr="00787D18">
              <w:rPr>
                <w:rFonts w:eastAsia="Times New Roman" w:cs="Arial"/>
                <w:b/>
                <w:u w:val="single"/>
                <w:lang w:val="es-PE"/>
              </w:rPr>
              <w:t>Respuesta</w:t>
            </w:r>
            <w:r w:rsidRPr="00787D18">
              <w:rPr>
                <w:rFonts w:eastAsia="Times New Roman" w:cs="Arial"/>
                <w:lang w:val="es-PE"/>
              </w:rPr>
              <w:t>:</w:t>
            </w:r>
            <w:r w:rsidR="00C80B58" w:rsidRPr="00787D18">
              <w:rPr>
                <w:rFonts w:eastAsia="Times New Roman" w:cs="Arial"/>
                <w:lang w:val="es-PE"/>
              </w:rPr>
              <w:t xml:space="preserve"> </w:t>
            </w:r>
          </w:p>
          <w:p w14:paraId="256DDFF2" w14:textId="77777777" w:rsidR="0026647A" w:rsidRPr="00787D18" w:rsidRDefault="0026647A" w:rsidP="00C52B47">
            <w:pPr>
              <w:contextualSpacing/>
              <w:jc w:val="both"/>
              <w:rPr>
                <w:rFonts w:eastAsia="Times New Roman" w:cs="Arial"/>
                <w:lang w:val="es-PE"/>
              </w:rPr>
            </w:pPr>
          </w:p>
          <w:p w14:paraId="03350ABA" w14:textId="16E5630D" w:rsidR="0026647A" w:rsidRPr="00787D18" w:rsidRDefault="00787D18" w:rsidP="00C52B47">
            <w:pPr>
              <w:contextualSpacing/>
              <w:jc w:val="both"/>
              <w:rPr>
                <w:rFonts w:eastAsia="Times New Roman" w:cs="Arial"/>
                <w:lang w:val="es-PE"/>
              </w:rPr>
            </w:pPr>
            <w:r w:rsidRPr="00787D18">
              <w:rPr>
                <w:rFonts w:eastAsia="Times New Roman" w:cs="Arial"/>
                <w:lang w:val="es-PE"/>
              </w:rPr>
              <w:t>Remitirse a la</w:t>
            </w:r>
            <w:r w:rsidR="00237F4C" w:rsidRPr="00787D18">
              <w:rPr>
                <w:rFonts w:eastAsia="Times New Roman" w:cs="Arial"/>
                <w:lang w:val="es-PE"/>
              </w:rPr>
              <w:t xml:space="preserve"> </w:t>
            </w:r>
            <w:r w:rsidRPr="00787D18">
              <w:rPr>
                <w:rFonts w:eastAsia="Times New Roman" w:cs="Arial"/>
                <w:lang w:val="es-PE"/>
              </w:rPr>
              <w:t xml:space="preserve">Modificación </w:t>
            </w:r>
            <w:r w:rsidR="00464851" w:rsidRPr="00787D18">
              <w:rPr>
                <w:rFonts w:eastAsia="Times New Roman" w:cs="Arial"/>
                <w:lang w:val="es-PE"/>
              </w:rPr>
              <w:t xml:space="preserve">N° </w:t>
            </w:r>
            <w:r w:rsidR="000B6C71">
              <w:rPr>
                <w:rFonts w:eastAsia="Times New Roman" w:cs="Arial"/>
                <w:lang w:val="es-PE"/>
              </w:rPr>
              <w:t>38</w:t>
            </w:r>
            <w:r w:rsidR="00464851" w:rsidRPr="00787D18">
              <w:rPr>
                <w:rFonts w:eastAsia="Times New Roman" w:cs="Arial"/>
                <w:lang w:val="es-PE"/>
              </w:rPr>
              <w:t xml:space="preserve"> de la Circular N° </w:t>
            </w:r>
            <w:r w:rsidR="00143417">
              <w:rPr>
                <w:rFonts w:eastAsia="Times New Roman" w:cs="Arial"/>
                <w:lang w:val="es-PE"/>
              </w:rPr>
              <w:t>___</w:t>
            </w:r>
            <w:r w:rsidRPr="00787D18">
              <w:rPr>
                <w:rFonts w:eastAsia="Times New Roman" w:cs="Arial"/>
                <w:lang w:val="es-PE"/>
              </w:rPr>
              <w:t>.</w:t>
            </w:r>
          </w:p>
          <w:p w14:paraId="24E943CF" w14:textId="77777777" w:rsidR="0026647A" w:rsidRPr="00787D18" w:rsidRDefault="0026647A" w:rsidP="00C52B47">
            <w:pPr>
              <w:contextualSpacing/>
              <w:jc w:val="both"/>
              <w:rPr>
                <w:rFonts w:eastAsia="Times New Roman" w:cs="Arial"/>
                <w:lang w:val="es-PE"/>
              </w:rPr>
            </w:pPr>
          </w:p>
          <w:p w14:paraId="23DB258F" w14:textId="77777777" w:rsidR="003718C0" w:rsidRPr="00787D18" w:rsidRDefault="00C52B47" w:rsidP="003718C0">
            <w:pPr>
              <w:tabs>
                <w:tab w:val="left" w:pos="3491"/>
              </w:tabs>
              <w:jc w:val="both"/>
              <w:rPr>
                <w:rFonts w:eastAsia="Times New Roman" w:cs="Arial"/>
                <w:lang w:val="es-PE"/>
              </w:rPr>
            </w:pPr>
            <w:r w:rsidRPr="00787D18">
              <w:rPr>
                <w:rFonts w:eastAsia="Times New Roman" w:cs="Arial"/>
                <w:lang w:val="es-PE"/>
              </w:rPr>
              <w:t>Se precisa que las grabaciones serán almacenadas por al menos treinta (30) DÍAS CALENDARIO y que solo algunos segmentos, principalmente eventos ocurridos en los Nodos, serán almacenados por doce (12) meses.</w:t>
            </w:r>
          </w:p>
          <w:p w14:paraId="293CA2C3" w14:textId="77777777" w:rsidR="0026647A" w:rsidRPr="00787D18" w:rsidRDefault="0026647A" w:rsidP="003718C0">
            <w:pPr>
              <w:tabs>
                <w:tab w:val="left" w:pos="3491"/>
              </w:tabs>
              <w:jc w:val="both"/>
              <w:rPr>
                <w:rFonts w:cs="Arial"/>
              </w:rPr>
            </w:pPr>
          </w:p>
        </w:tc>
      </w:tr>
    </w:tbl>
    <w:p w14:paraId="776B6271" w14:textId="77777777" w:rsidR="005F78AC" w:rsidRPr="00E143B7" w:rsidRDefault="005F78AC" w:rsidP="00F27677">
      <w:pPr>
        <w:rPr>
          <w:rFonts w:ascii="Arial" w:hAnsi="Arial" w:cs="Arial"/>
          <w:color w:val="000000"/>
        </w:rPr>
      </w:pPr>
    </w:p>
    <w:tbl>
      <w:tblPr>
        <w:tblStyle w:val="Tablaconcuadrcula"/>
        <w:tblW w:w="5000" w:type="pct"/>
        <w:tblLook w:val="04A0" w:firstRow="1" w:lastRow="0" w:firstColumn="1" w:lastColumn="0" w:noHBand="0" w:noVBand="1"/>
      </w:tblPr>
      <w:tblGrid>
        <w:gridCol w:w="3957"/>
        <w:gridCol w:w="4537"/>
      </w:tblGrid>
      <w:tr w:rsidR="005F78AC" w:rsidRPr="00E143B7" w14:paraId="7EB8BE37" w14:textId="77777777" w:rsidTr="001D3CA7">
        <w:tc>
          <w:tcPr>
            <w:tcW w:w="2329" w:type="pct"/>
          </w:tcPr>
          <w:p w14:paraId="6DAC7312" w14:textId="77777777" w:rsidR="005F78AC" w:rsidRPr="00E143B7" w:rsidRDefault="005F78AC" w:rsidP="00F27677">
            <w:pPr>
              <w:rPr>
                <w:rFonts w:cs="Arial"/>
                <w:lang w:val="es-PE"/>
              </w:rPr>
            </w:pPr>
            <w:r w:rsidRPr="00E143B7">
              <w:rPr>
                <w:rFonts w:cs="Arial"/>
                <w:lang w:val="es-PE"/>
              </w:rPr>
              <w:t>Nº de Consulta a las ESPECIFICACIONES TÉCNICAS DE LA RED DE ACCESO (Anexo Nº 8-B)</w:t>
            </w:r>
          </w:p>
        </w:tc>
        <w:tc>
          <w:tcPr>
            <w:tcW w:w="2671" w:type="pct"/>
          </w:tcPr>
          <w:p w14:paraId="0BC77AA5" w14:textId="04E5E596" w:rsidR="005F78AC" w:rsidRPr="00E143B7" w:rsidRDefault="00C37F30" w:rsidP="00F27677">
            <w:pPr>
              <w:rPr>
                <w:rFonts w:cs="Arial"/>
                <w:lang w:val="es-PE"/>
              </w:rPr>
            </w:pPr>
            <w:r>
              <w:rPr>
                <w:rFonts w:cs="Arial"/>
                <w:lang w:val="es-PE"/>
              </w:rPr>
              <w:t>40</w:t>
            </w:r>
          </w:p>
        </w:tc>
      </w:tr>
      <w:tr w:rsidR="005F78AC" w:rsidRPr="00E143B7" w14:paraId="39C64D30" w14:textId="77777777" w:rsidTr="001D3CA7">
        <w:tc>
          <w:tcPr>
            <w:tcW w:w="2329" w:type="pct"/>
          </w:tcPr>
          <w:p w14:paraId="10663F9E" w14:textId="77777777" w:rsidR="005F78AC" w:rsidRPr="00E143B7" w:rsidRDefault="005F78AC" w:rsidP="00F27677">
            <w:pPr>
              <w:rPr>
                <w:rFonts w:cs="Arial"/>
                <w:lang w:val="es-PE"/>
              </w:rPr>
            </w:pPr>
            <w:r w:rsidRPr="00E143B7">
              <w:rPr>
                <w:rFonts w:cs="Arial"/>
                <w:lang w:val="es-PE"/>
              </w:rPr>
              <w:t>Numeral, literal u otra división de las ESPECIFICACIONES TÉCNICAS DE LA RED DE ACCESO (Anexo Nº 8-B)</w:t>
            </w:r>
          </w:p>
        </w:tc>
        <w:tc>
          <w:tcPr>
            <w:tcW w:w="2671" w:type="pct"/>
          </w:tcPr>
          <w:p w14:paraId="3DA338C9" w14:textId="77777777" w:rsidR="005F78AC" w:rsidRPr="00E143B7" w:rsidRDefault="005F78AC" w:rsidP="00F27677">
            <w:pPr>
              <w:rPr>
                <w:rFonts w:cs="Arial"/>
                <w:lang w:val="es-PE"/>
              </w:rPr>
            </w:pPr>
            <w:r w:rsidRPr="00E143B7">
              <w:rPr>
                <w:rFonts w:cs="Arial"/>
                <w:lang w:val="es-PE"/>
              </w:rPr>
              <w:t>3.8.1</w:t>
            </w:r>
          </w:p>
        </w:tc>
      </w:tr>
      <w:tr w:rsidR="005F78AC" w:rsidRPr="00E143B7" w14:paraId="162B7A2B" w14:textId="77777777" w:rsidTr="001D3CA7">
        <w:tc>
          <w:tcPr>
            <w:tcW w:w="5000" w:type="pct"/>
            <w:gridSpan w:val="2"/>
          </w:tcPr>
          <w:p w14:paraId="078BFFEF" w14:textId="77777777" w:rsidR="005F78AC" w:rsidRPr="00E143B7" w:rsidRDefault="005F78AC" w:rsidP="00F27677">
            <w:pPr>
              <w:rPr>
                <w:rFonts w:cs="Arial"/>
                <w:lang w:val="es-PE"/>
              </w:rPr>
            </w:pPr>
            <w:r w:rsidRPr="00E143B7">
              <w:rPr>
                <w:rFonts w:cs="Arial"/>
                <w:lang w:val="es-PE"/>
              </w:rPr>
              <w:t>3.8. Acceso a Intranet</w:t>
            </w:r>
          </w:p>
          <w:p w14:paraId="20E630F8" w14:textId="77777777" w:rsidR="005F78AC" w:rsidRPr="00E143B7" w:rsidRDefault="005F78AC" w:rsidP="00F27677">
            <w:pPr>
              <w:rPr>
                <w:rFonts w:cs="Arial"/>
                <w:lang w:val="es-PE"/>
              </w:rPr>
            </w:pPr>
            <w:r w:rsidRPr="00E143B7">
              <w:rPr>
                <w:rFonts w:cs="Arial"/>
                <w:lang w:val="es-PE"/>
              </w:rPr>
              <w:t>3.8.1 Consideraciones Técnicas:</w:t>
            </w:r>
          </w:p>
          <w:p w14:paraId="39F155F6" w14:textId="77777777" w:rsidR="005F78AC" w:rsidRPr="00E143B7" w:rsidRDefault="005F78AC" w:rsidP="00F27677">
            <w:pPr>
              <w:rPr>
                <w:rFonts w:cs="Arial"/>
                <w:lang w:val="es-PE"/>
              </w:rPr>
            </w:pPr>
            <w:r w:rsidRPr="00E143B7">
              <w:rPr>
                <w:rFonts w:cs="Arial"/>
                <w:lang w:val="es-PE"/>
              </w:rPr>
              <w:t>b.1. Cuarenta por ciento (40%) como mínimo de</w:t>
            </w:r>
            <w:r>
              <w:rPr>
                <w:rFonts w:cs="Arial"/>
                <w:lang w:val="es-PE"/>
              </w:rPr>
              <w:t xml:space="preserve"> la velocidad de transmisión señ</w:t>
            </w:r>
            <w:r w:rsidRPr="00E143B7">
              <w:rPr>
                <w:rFonts w:cs="Arial"/>
                <w:lang w:val="es-PE"/>
              </w:rPr>
              <w:t>alada en la Tabla 5.</w:t>
            </w:r>
          </w:p>
          <w:p w14:paraId="7A7B9D39" w14:textId="77777777" w:rsidR="005F78AC" w:rsidRPr="00E143B7" w:rsidRDefault="005F78AC" w:rsidP="00F27677">
            <w:pPr>
              <w:rPr>
                <w:rFonts w:cs="Arial"/>
                <w:lang w:val="es-PE"/>
              </w:rPr>
            </w:pPr>
          </w:p>
          <w:p w14:paraId="734B9242" w14:textId="77777777" w:rsidR="005F78AC" w:rsidRPr="00E143B7" w:rsidRDefault="005F78AC" w:rsidP="00F27677">
            <w:pPr>
              <w:rPr>
                <w:rFonts w:cs="Arial"/>
                <w:lang w:val="es-PE"/>
              </w:rPr>
            </w:pPr>
            <w:r w:rsidRPr="00E143B7">
              <w:rPr>
                <w:rFonts w:cs="Arial"/>
                <w:lang w:val="es-PE"/>
              </w:rPr>
              <w:t>Contenido de la Consulta:</w:t>
            </w:r>
          </w:p>
          <w:p w14:paraId="3536E63D" w14:textId="77777777" w:rsidR="005F78AC" w:rsidRPr="00E143B7" w:rsidRDefault="005F78AC" w:rsidP="00F27677">
            <w:pPr>
              <w:rPr>
                <w:rFonts w:cs="Arial"/>
                <w:lang w:val="es-PE"/>
              </w:rPr>
            </w:pPr>
            <w:r w:rsidRPr="00E143B7">
              <w:rPr>
                <w:rFonts w:cs="Arial"/>
                <w:lang w:val="es-PE"/>
              </w:rPr>
              <w:t>No se encuentra la tabla-5.</w:t>
            </w:r>
          </w:p>
        </w:tc>
      </w:tr>
      <w:tr w:rsidR="007969B6" w:rsidRPr="007969B6" w14:paraId="386CF5D7" w14:textId="77777777" w:rsidTr="001D3CA7">
        <w:tc>
          <w:tcPr>
            <w:tcW w:w="5000" w:type="pct"/>
            <w:gridSpan w:val="2"/>
          </w:tcPr>
          <w:p w14:paraId="1CFA8C74" w14:textId="77777777" w:rsidR="009E3C24" w:rsidRPr="007969B6" w:rsidRDefault="009E3C24" w:rsidP="00ED2F19">
            <w:pPr>
              <w:contextualSpacing/>
              <w:jc w:val="both"/>
              <w:rPr>
                <w:rFonts w:eastAsia="Times New Roman" w:cs="Arial"/>
                <w:lang w:val="es-PE"/>
              </w:rPr>
            </w:pPr>
            <w:r w:rsidRPr="007969B6">
              <w:rPr>
                <w:rFonts w:eastAsia="Times New Roman" w:cs="Arial"/>
                <w:b/>
                <w:u w:val="single"/>
                <w:lang w:val="es-PE"/>
              </w:rPr>
              <w:t>Respuesta</w:t>
            </w:r>
            <w:r w:rsidRPr="007969B6">
              <w:rPr>
                <w:rFonts w:eastAsia="Times New Roman" w:cs="Arial"/>
                <w:lang w:val="es-PE"/>
              </w:rPr>
              <w:t>:</w:t>
            </w:r>
          </w:p>
          <w:p w14:paraId="52EB06E5" w14:textId="02F2008B" w:rsidR="0001034D" w:rsidRDefault="0001034D" w:rsidP="00ED2F19">
            <w:pPr>
              <w:contextualSpacing/>
              <w:jc w:val="both"/>
              <w:rPr>
                <w:rFonts w:eastAsia="Times New Roman" w:cs="Arial"/>
                <w:lang w:val="es-PE"/>
              </w:rPr>
            </w:pPr>
          </w:p>
          <w:p w14:paraId="190B9935" w14:textId="640A3F1B" w:rsidR="007969B6" w:rsidRPr="007969B6" w:rsidRDefault="007969B6" w:rsidP="00ED2F19">
            <w:pPr>
              <w:contextualSpacing/>
              <w:jc w:val="both"/>
              <w:rPr>
                <w:rFonts w:eastAsia="Times New Roman" w:cs="Arial"/>
                <w:lang w:val="es-PE"/>
              </w:rPr>
            </w:pPr>
            <w:r>
              <w:rPr>
                <w:rFonts w:eastAsia="Times New Roman" w:cs="Arial"/>
                <w:lang w:val="es-PE"/>
              </w:rPr>
              <w:t xml:space="preserve">Remitirse a las modificaciones N° </w:t>
            </w:r>
            <w:r w:rsidR="000B6C71">
              <w:rPr>
                <w:rFonts w:eastAsia="Times New Roman" w:cs="Arial"/>
                <w:lang w:val="es-PE"/>
              </w:rPr>
              <w:t>62</w:t>
            </w:r>
            <w:r>
              <w:rPr>
                <w:rFonts w:eastAsia="Times New Roman" w:cs="Arial"/>
                <w:lang w:val="es-PE"/>
              </w:rPr>
              <w:t xml:space="preserve"> y </w:t>
            </w:r>
            <w:r w:rsidR="000B6C71">
              <w:rPr>
                <w:rFonts w:eastAsia="Times New Roman" w:cs="Arial"/>
                <w:lang w:val="es-PE"/>
              </w:rPr>
              <w:t>63</w:t>
            </w:r>
            <w:r>
              <w:rPr>
                <w:rFonts w:eastAsia="Times New Roman" w:cs="Arial"/>
                <w:lang w:val="es-PE"/>
              </w:rPr>
              <w:t xml:space="preserve"> de la Circular N° </w:t>
            </w:r>
            <w:r w:rsidR="00143417">
              <w:rPr>
                <w:rFonts w:eastAsia="Times New Roman" w:cs="Arial"/>
                <w:lang w:val="es-PE"/>
              </w:rPr>
              <w:t>___</w:t>
            </w:r>
            <w:r>
              <w:rPr>
                <w:rFonts w:eastAsia="Times New Roman" w:cs="Arial"/>
                <w:lang w:val="es-PE"/>
              </w:rPr>
              <w:t>.</w:t>
            </w:r>
          </w:p>
          <w:p w14:paraId="78A6F75F" w14:textId="77777777" w:rsidR="002A1508" w:rsidRPr="007969B6" w:rsidRDefault="002A1508" w:rsidP="007969B6">
            <w:pPr>
              <w:ind w:left="851" w:hanging="851"/>
              <w:jc w:val="both"/>
              <w:rPr>
                <w:rFonts w:asciiTheme="majorHAnsi" w:eastAsiaTheme="majorEastAsia" w:hAnsiTheme="majorHAnsi" w:cs="Arial"/>
                <w:b/>
                <w:bCs/>
                <w:sz w:val="26"/>
                <w:szCs w:val="26"/>
              </w:rPr>
            </w:pPr>
          </w:p>
        </w:tc>
      </w:tr>
    </w:tbl>
    <w:p w14:paraId="7C9FD690" w14:textId="77777777" w:rsidR="005F78AC" w:rsidRPr="00E143B7" w:rsidRDefault="005F78AC" w:rsidP="00F27677">
      <w:pPr>
        <w:rPr>
          <w:rFonts w:ascii="Arial" w:hAnsi="Arial" w:cs="Arial"/>
          <w:color w:val="000000"/>
        </w:rPr>
      </w:pPr>
    </w:p>
    <w:tbl>
      <w:tblPr>
        <w:tblStyle w:val="Tablaconcuadrcula"/>
        <w:tblW w:w="5000" w:type="pct"/>
        <w:tblLook w:val="04A0" w:firstRow="1" w:lastRow="0" w:firstColumn="1" w:lastColumn="0" w:noHBand="0" w:noVBand="1"/>
      </w:tblPr>
      <w:tblGrid>
        <w:gridCol w:w="3957"/>
        <w:gridCol w:w="4537"/>
      </w:tblGrid>
      <w:tr w:rsidR="005F78AC" w:rsidRPr="00E143B7" w14:paraId="54755CEB" w14:textId="77777777" w:rsidTr="001D3CA7">
        <w:tc>
          <w:tcPr>
            <w:tcW w:w="2329" w:type="pct"/>
          </w:tcPr>
          <w:p w14:paraId="1AF7445B" w14:textId="77777777" w:rsidR="005F78AC" w:rsidRPr="00E143B7" w:rsidRDefault="005F78AC" w:rsidP="00F27677">
            <w:pPr>
              <w:rPr>
                <w:rFonts w:cs="Arial"/>
                <w:lang w:val="es-PE"/>
              </w:rPr>
            </w:pPr>
            <w:r w:rsidRPr="00E143B7">
              <w:rPr>
                <w:rFonts w:cs="Arial"/>
                <w:lang w:val="es-PE"/>
              </w:rPr>
              <w:t>Nº de Consulta a las ESPECIFICACIONES TÉCNICAS DE LA RED DE ACCESO (Anexo Nº 8-B)</w:t>
            </w:r>
          </w:p>
        </w:tc>
        <w:tc>
          <w:tcPr>
            <w:tcW w:w="2671" w:type="pct"/>
          </w:tcPr>
          <w:p w14:paraId="1B061C38" w14:textId="7823DDB3" w:rsidR="005F78AC" w:rsidRPr="00E143B7" w:rsidRDefault="00C37F30" w:rsidP="00F27677">
            <w:pPr>
              <w:rPr>
                <w:rFonts w:cs="Arial"/>
                <w:lang w:val="es-PE"/>
              </w:rPr>
            </w:pPr>
            <w:r>
              <w:rPr>
                <w:rFonts w:cs="Arial"/>
                <w:lang w:val="es-PE"/>
              </w:rPr>
              <w:t>41</w:t>
            </w:r>
          </w:p>
        </w:tc>
      </w:tr>
      <w:tr w:rsidR="005F78AC" w:rsidRPr="00E143B7" w14:paraId="286692A1" w14:textId="77777777" w:rsidTr="001D3CA7">
        <w:tc>
          <w:tcPr>
            <w:tcW w:w="2329" w:type="pct"/>
          </w:tcPr>
          <w:p w14:paraId="357A95A3" w14:textId="77777777" w:rsidR="005F78AC" w:rsidRPr="00E143B7" w:rsidRDefault="005F78AC" w:rsidP="00F27677">
            <w:pPr>
              <w:rPr>
                <w:rFonts w:cs="Arial"/>
                <w:lang w:val="es-PE"/>
              </w:rPr>
            </w:pPr>
            <w:r w:rsidRPr="00E143B7">
              <w:rPr>
                <w:rFonts w:cs="Arial"/>
                <w:lang w:val="es-PE"/>
              </w:rPr>
              <w:t>Numeral, literal u otra división de las ESPECIFICACIONES TÉCNICAS DE LA RED DE ACCESO (Anexo Nº 8-B)</w:t>
            </w:r>
          </w:p>
        </w:tc>
        <w:tc>
          <w:tcPr>
            <w:tcW w:w="2671" w:type="pct"/>
          </w:tcPr>
          <w:p w14:paraId="3ACB6821" w14:textId="77777777" w:rsidR="005F78AC" w:rsidRPr="00E143B7" w:rsidRDefault="005F78AC" w:rsidP="00F27677">
            <w:pPr>
              <w:rPr>
                <w:rFonts w:cs="Arial"/>
                <w:lang w:val="es-PE"/>
              </w:rPr>
            </w:pPr>
            <w:r w:rsidRPr="00E143B7">
              <w:rPr>
                <w:rFonts w:cs="Arial"/>
                <w:lang w:val="es-PE"/>
              </w:rPr>
              <w:t>4.4.3</w:t>
            </w:r>
          </w:p>
        </w:tc>
      </w:tr>
      <w:tr w:rsidR="005F78AC" w:rsidRPr="00E143B7" w14:paraId="459AC7DA" w14:textId="77777777" w:rsidTr="001D3CA7">
        <w:tc>
          <w:tcPr>
            <w:tcW w:w="5000" w:type="pct"/>
            <w:gridSpan w:val="2"/>
          </w:tcPr>
          <w:p w14:paraId="0213FFC3" w14:textId="77777777" w:rsidR="005F78AC" w:rsidRPr="00E143B7" w:rsidRDefault="005F78AC" w:rsidP="00F27677">
            <w:pPr>
              <w:rPr>
                <w:rFonts w:cs="Arial"/>
                <w:lang w:val="es-PE"/>
              </w:rPr>
            </w:pPr>
            <w:r w:rsidRPr="00E143B7">
              <w:rPr>
                <w:rFonts w:cs="Arial"/>
                <w:lang w:val="es-PE"/>
              </w:rPr>
              <w:t>Lo que indica en documento original</w:t>
            </w:r>
          </w:p>
          <w:p w14:paraId="54478413" w14:textId="77777777" w:rsidR="005F78AC" w:rsidRPr="005F78AC" w:rsidRDefault="005F78AC" w:rsidP="00F27677">
            <w:pPr>
              <w:rPr>
                <w:rFonts w:cs="Arial"/>
                <w:lang w:val="en-US"/>
              </w:rPr>
            </w:pPr>
            <w:r w:rsidRPr="005F78AC">
              <w:rPr>
                <w:rFonts w:cs="Arial"/>
                <w:lang w:val="en-US"/>
              </w:rPr>
              <w:t>4.4.3 TABLA 6</w:t>
            </w:r>
          </w:p>
          <w:p w14:paraId="56A2BB7F" w14:textId="77777777" w:rsidR="005F78AC" w:rsidRPr="005F78AC" w:rsidRDefault="005F78AC" w:rsidP="00F27677">
            <w:pPr>
              <w:rPr>
                <w:rFonts w:cs="Arial"/>
                <w:lang w:val="en-US"/>
              </w:rPr>
            </w:pPr>
            <w:r w:rsidRPr="005F78AC">
              <w:rPr>
                <w:rFonts w:cs="Arial"/>
                <w:lang w:val="en-US"/>
              </w:rPr>
              <w:t>• IP service level agreement (SLA)</w:t>
            </w:r>
          </w:p>
          <w:p w14:paraId="3BFFEBE0" w14:textId="77777777" w:rsidR="005F78AC" w:rsidRPr="005F78AC" w:rsidRDefault="005F78AC" w:rsidP="00F27677">
            <w:pPr>
              <w:rPr>
                <w:rFonts w:cs="Arial"/>
                <w:lang w:val="en-US"/>
              </w:rPr>
            </w:pPr>
          </w:p>
          <w:p w14:paraId="6408CA10" w14:textId="77777777" w:rsidR="005F78AC" w:rsidRPr="00E143B7" w:rsidRDefault="005F78AC" w:rsidP="00F27677">
            <w:pPr>
              <w:rPr>
                <w:rFonts w:cs="Arial"/>
                <w:lang w:val="es-PE"/>
              </w:rPr>
            </w:pPr>
            <w:r w:rsidRPr="00E143B7">
              <w:rPr>
                <w:rFonts w:cs="Arial"/>
                <w:lang w:val="es-PE"/>
              </w:rPr>
              <w:t>Contenido de la Consulta:</w:t>
            </w:r>
          </w:p>
          <w:p w14:paraId="403CB1E9" w14:textId="77777777" w:rsidR="005F78AC" w:rsidRPr="00E143B7" w:rsidRDefault="005F78AC" w:rsidP="00F27677">
            <w:pPr>
              <w:rPr>
                <w:rFonts w:cs="Arial"/>
                <w:lang w:val="es-PE"/>
              </w:rPr>
            </w:pPr>
            <w:r w:rsidRPr="00E143B7">
              <w:rPr>
                <w:rFonts w:cs="Arial"/>
                <w:lang w:val="es-PE"/>
              </w:rPr>
              <w:t>IP SLA es el protocolo de CISCO, debe completarlo con " o similar funcion".</w:t>
            </w:r>
          </w:p>
          <w:p w14:paraId="73821946" w14:textId="77777777" w:rsidR="005F78AC" w:rsidRPr="00E143B7" w:rsidRDefault="005F78AC" w:rsidP="00F27677">
            <w:pPr>
              <w:rPr>
                <w:rFonts w:cs="Arial"/>
                <w:lang w:val="es-PE"/>
              </w:rPr>
            </w:pPr>
          </w:p>
          <w:p w14:paraId="61108644" w14:textId="77777777" w:rsidR="005F78AC" w:rsidRPr="00E143B7" w:rsidRDefault="005F78AC" w:rsidP="00F27677">
            <w:pPr>
              <w:rPr>
                <w:rFonts w:cs="Arial"/>
                <w:lang w:val="es-PE"/>
              </w:rPr>
            </w:pPr>
            <w:r w:rsidRPr="00E143B7">
              <w:rPr>
                <w:rFonts w:cs="Arial"/>
                <w:lang w:val="es-PE"/>
              </w:rPr>
              <w:t>Sugerencia:</w:t>
            </w:r>
          </w:p>
          <w:p w14:paraId="51FBD803" w14:textId="77777777" w:rsidR="005F78AC" w:rsidRPr="00E143B7" w:rsidRDefault="005F78AC" w:rsidP="00F27677">
            <w:pPr>
              <w:rPr>
                <w:rFonts w:cs="Arial"/>
                <w:lang w:val="es-PE"/>
              </w:rPr>
            </w:pPr>
            <w:r w:rsidRPr="00E143B7">
              <w:rPr>
                <w:rFonts w:cs="Arial"/>
                <w:lang w:val="es-PE"/>
              </w:rPr>
              <w:t>Cambia a "IP Service Level Agreement (SLA) or similar funciton".</w:t>
            </w:r>
          </w:p>
        </w:tc>
      </w:tr>
      <w:tr w:rsidR="009E3C24" w:rsidRPr="00E80CE7" w14:paraId="49B18753" w14:textId="77777777" w:rsidTr="001D3CA7">
        <w:tc>
          <w:tcPr>
            <w:tcW w:w="5000" w:type="pct"/>
            <w:gridSpan w:val="2"/>
          </w:tcPr>
          <w:p w14:paraId="5DF1CB16" w14:textId="77777777" w:rsidR="009E3C24" w:rsidRPr="00E80CE7" w:rsidRDefault="009E3C24" w:rsidP="00F27677">
            <w:pPr>
              <w:contextualSpacing/>
              <w:jc w:val="both"/>
              <w:rPr>
                <w:rFonts w:eastAsia="Times New Roman" w:cs="Arial"/>
                <w:lang w:val="es-PE"/>
              </w:rPr>
            </w:pPr>
            <w:r w:rsidRPr="00E80CE7">
              <w:rPr>
                <w:rFonts w:eastAsia="Times New Roman" w:cs="Arial"/>
                <w:b/>
                <w:u w:val="single"/>
                <w:lang w:val="es-PE"/>
              </w:rPr>
              <w:t>Respuesta</w:t>
            </w:r>
            <w:r w:rsidRPr="00E80CE7">
              <w:rPr>
                <w:rFonts w:eastAsia="Times New Roman" w:cs="Arial"/>
                <w:lang w:val="es-PE"/>
              </w:rPr>
              <w:t>:</w:t>
            </w:r>
          </w:p>
          <w:p w14:paraId="2009037B" w14:textId="77777777" w:rsidR="0001034D" w:rsidRPr="00E80CE7" w:rsidRDefault="0001034D" w:rsidP="00F27677">
            <w:pPr>
              <w:contextualSpacing/>
              <w:jc w:val="both"/>
              <w:rPr>
                <w:rFonts w:eastAsia="Times New Roman" w:cs="Arial"/>
                <w:lang w:val="es-PE"/>
              </w:rPr>
            </w:pPr>
          </w:p>
          <w:p w14:paraId="14D73C29" w14:textId="1233E090" w:rsidR="00ED2F19" w:rsidRPr="00E80CE7" w:rsidRDefault="00E80CE7" w:rsidP="00ED2F19">
            <w:pPr>
              <w:contextualSpacing/>
              <w:jc w:val="both"/>
              <w:rPr>
                <w:rFonts w:eastAsia="Times New Roman" w:cs="Arial"/>
                <w:lang w:val="es-PE"/>
              </w:rPr>
            </w:pPr>
            <w:r>
              <w:rPr>
                <w:rFonts w:eastAsia="Times New Roman" w:cs="Arial"/>
                <w:lang w:val="es-PE"/>
              </w:rPr>
              <w:t xml:space="preserve">Remitirse a </w:t>
            </w:r>
            <w:r w:rsidRPr="00E80CE7">
              <w:rPr>
                <w:rFonts w:eastAsia="Times New Roman" w:cs="Arial"/>
                <w:lang w:val="es-PE"/>
              </w:rPr>
              <w:t xml:space="preserve">Modificación </w:t>
            </w:r>
            <w:r w:rsidR="00464851" w:rsidRPr="00E80CE7">
              <w:rPr>
                <w:rFonts w:eastAsia="Times New Roman" w:cs="Arial"/>
                <w:lang w:val="es-PE"/>
              </w:rPr>
              <w:t xml:space="preserve">N° </w:t>
            </w:r>
            <w:r w:rsidR="000B6C71">
              <w:rPr>
                <w:rFonts w:eastAsia="Times New Roman" w:cs="Arial"/>
                <w:lang w:val="es-PE"/>
              </w:rPr>
              <w:t>67</w:t>
            </w:r>
            <w:r w:rsidR="00464851" w:rsidRPr="00E80CE7">
              <w:rPr>
                <w:rFonts w:eastAsia="Times New Roman" w:cs="Arial"/>
                <w:lang w:val="es-PE"/>
              </w:rPr>
              <w:t xml:space="preserve"> de la Circular N° </w:t>
            </w:r>
            <w:r w:rsidR="00143417">
              <w:rPr>
                <w:rFonts w:eastAsia="Times New Roman" w:cs="Arial"/>
                <w:lang w:val="es-PE"/>
              </w:rPr>
              <w:t>___</w:t>
            </w:r>
            <w:r>
              <w:rPr>
                <w:rFonts w:eastAsia="Times New Roman" w:cs="Arial"/>
                <w:lang w:val="es-PE"/>
              </w:rPr>
              <w:t>.</w:t>
            </w:r>
          </w:p>
          <w:p w14:paraId="4874F395" w14:textId="77777777" w:rsidR="0001034D" w:rsidRPr="00E80CE7" w:rsidRDefault="0001034D" w:rsidP="00E80CE7">
            <w:pPr>
              <w:rPr>
                <w:rFonts w:cs="Arial"/>
                <w:lang w:val="es-PE"/>
              </w:rPr>
            </w:pPr>
          </w:p>
        </w:tc>
      </w:tr>
    </w:tbl>
    <w:p w14:paraId="5AF48F41" w14:textId="77777777" w:rsidR="005F78AC" w:rsidRPr="00E143B7" w:rsidRDefault="005F78AC" w:rsidP="00F27677">
      <w:pPr>
        <w:rPr>
          <w:rFonts w:ascii="Arial" w:hAnsi="Arial" w:cs="Arial"/>
          <w:color w:val="000000"/>
        </w:rPr>
      </w:pPr>
    </w:p>
    <w:tbl>
      <w:tblPr>
        <w:tblStyle w:val="Tablaconcuadrcula"/>
        <w:tblW w:w="5000" w:type="pct"/>
        <w:tblLook w:val="04A0" w:firstRow="1" w:lastRow="0" w:firstColumn="1" w:lastColumn="0" w:noHBand="0" w:noVBand="1"/>
      </w:tblPr>
      <w:tblGrid>
        <w:gridCol w:w="3957"/>
        <w:gridCol w:w="4537"/>
      </w:tblGrid>
      <w:tr w:rsidR="005F78AC" w:rsidRPr="00E143B7" w14:paraId="2F5BF9C5" w14:textId="77777777" w:rsidTr="001D3CA7">
        <w:tc>
          <w:tcPr>
            <w:tcW w:w="2329" w:type="pct"/>
          </w:tcPr>
          <w:p w14:paraId="732896F6" w14:textId="77777777" w:rsidR="005F78AC" w:rsidRPr="00E143B7" w:rsidRDefault="005F78AC" w:rsidP="00F27677">
            <w:pPr>
              <w:rPr>
                <w:rFonts w:cs="Arial"/>
                <w:lang w:val="es-PE"/>
              </w:rPr>
            </w:pPr>
            <w:r w:rsidRPr="00E143B7">
              <w:rPr>
                <w:rFonts w:cs="Arial"/>
                <w:lang w:val="es-PE"/>
              </w:rPr>
              <w:t>Nº de Consulta a las ESPECIFICACIONES TÉCNICAS DE LA RED DE ACCESO (Anexo Nº 8-B)</w:t>
            </w:r>
          </w:p>
        </w:tc>
        <w:tc>
          <w:tcPr>
            <w:tcW w:w="2671" w:type="pct"/>
          </w:tcPr>
          <w:p w14:paraId="77346036" w14:textId="6B3ABFB0" w:rsidR="005F78AC" w:rsidRPr="00E143B7" w:rsidRDefault="00C37F30" w:rsidP="00F27677">
            <w:pPr>
              <w:rPr>
                <w:rFonts w:cs="Arial"/>
                <w:lang w:val="es-PE"/>
              </w:rPr>
            </w:pPr>
            <w:r>
              <w:rPr>
                <w:rFonts w:cs="Arial"/>
                <w:lang w:val="es-PE"/>
              </w:rPr>
              <w:t>42</w:t>
            </w:r>
          </w:p>
        </w:tc>
      </w:tr>
      <w:tr w:rsidR="005F78AC" w:rsidRPr="00E143B7" w14:paraId="7AB1B1DC" w14:textId="77777777" w:rsidTr="001D3CA7">
        <w:tc>
          <w:tcPr>
            <w:tcW w:w="2329" w:type="pct"/>
          </w:tcPr>
          <w:p w14:paraId="7689C1AC" w14:textId="77777777" w:rsidR="005F78AC" w:rsidRPr="00E143B7" w:rsidRDefault="005F78AC" w:rsidP="00F27677">
            <w:pPr>
              <w:rPr>
                <w:rFonts w:cs="Arial"/>
                <w:lang w:val="es-PE"/>
              </w:rPr>
            </w:pPr>
            <w:r w:rsidRPr="00E143B7">
              <w:rPr>
                <w:rFonts w:cs="Arial"/>
                <w:lang w:val="es-PE"/>
              </w:rPr>
              <w:t>Numeral, literal u otra división de las ESPECIFICACIONES TÉCNICAS DE LA RED DE ACCESO (Anexo Nº 8-B)</w:t>
            </w:r>
          </w:p>
        </w:tc>
        <w:tc>
          <w:tcPr>
            <w:tcW w:w="2671" w:type="pct"/>
          </w:tcPr>
          <w:p w14:paraId="1DD7CBC9" w14:textId="77777777" w:rsidR="005F78AC" w:rsidRPr="00E143B7" w:rsidRDefault="005F78AC" w:rsidP="00F27677">
            <w:pPr>
              <w:rPr>
                <w:rFonts w:cs="Arial"/>
                <w:lang w:val="es-PE"/>
              </w:rPr>
            </w:pPr>
            <w:r w:rsidRPr="00E143B7">
              <w:rPr>
                <w:rFonts w:cs="Arial"/>
              </w:rPr>
              <w:t>Apéndice N° 13-C</w:t>
            </w:r>
          </w:p>
        </w:tc>
      </w:tr>
      <w:tr w:rsidR="005F78AC" w:rsidRPr="00E143B7" w14:paraId="31147391" w14:textId="77777777" w:rsidTr="001D3CA7">
        <w:tc>
          <w:tcPr>
            <w:tcW w:w="5000" w:type="pct"/>
            <w:gridSpan w:val="2"/>
          </w:tcPr>
          <w:p w14:paraId="0E014EF1" w14:textId="77777777" w:rsidR="005F78AC" w:rsidRPr="00E143B7" w:rsidRDefault="005F78AC" w:rsidP="00F27677">
            <w:pPr>
              <w:rPr>
                <w:rFonts w:cs="Arial"/>
              </w:rPr>
            </w:pPr>
            <w:r w:rsidRPr="00E143B7">
              <w:rPr>
                <w:rFonts w:cs="Arial"/>
              </w:rPr>
              <w:t>Apéndice N° 13-C  El CONTRATADO puede adaptar el cronograma de capacitación según necesidades de su comunidad y estacionalidades de las labores de la misma siempre y cuando cumpla con un mínimo de seis (6) capacitaciones en cada semestre, para todos los efectos deberá tener la aprobación de FITEL. CONTRACTED</w:t>
            </w:r>
          </w:p>
          <w:p w14:paraId="633E3D81" w14:textId="77777777" w:rsidR="005F78AC" w:rsidRPr="00E143B7" w:rsidRDefault="005F78AC" w:rsidP="00F27677">
            <w:pPr>
              <w:rPr>
                <w:rFonts w:cs="Arial"/>
              </w:rPr>
            </w:pPr>
          </w:p>
          <w:p w14:paraId="65CA626A" w14:textId="77777777" w:rsidR="005F78AC" w:rsidRPr="00E143B7" w:rsidRDefault="005F78AC" w:rsidP="00F27677">
            <w:pPr>
              <w:rPr>
                <w:rFonts w:cs="Arial"/>
                <w:lang w:val="es-PE"/>
              </w:rPr>
            </w:pPr>
            <w:r w:rsidRPr="00E143B7">
              <w:rPr>
                <w:rFonts w:cs="Arial"/>
                <w:lang w:val="es-PE"/>
              </w:rPr>
              <w:t>Contenido de la Consulta:</w:t>
            </w:r>
          </w:p>
          <w:p w14:paraId="202E7392" w14:textId="77777777" w:rsidR="005F78AC" w:rsidRPr="00E143B7" w:rsidRDefault="005F78AC" w:rsidP="00F27677">
            <w:pPr>
              <w:rPr>
                <w:rFonts w:cs="Arial"/>
                <w:lang w:val="es-PE"/>
              </w:rPr>
            </w:pPr>
            <w:r w:rsidRPr="00E143B7">
              <w:rPr>
                <w:rFonts w:cs="Arial"/>
                <w:lang w:val="es-PE"/>
              </w:rPr>
              <w:t>¿13-C CAD-B operará 10 años, y la capacidad se inicia apartir de segundo semestre del primer año? ¿Cuánto tiempo dura en total? ¿Cuándo finaliza?</w:t>
            </w:r>
          </w:p>
        </w:tc>
      </w:tr>
      <w:tr w:rsidR="009045D0" w:rsidRPr="009045D0" w14:paraId="572ECB74" w14:textId="77777777" w:rsidTr="001D3CA7">
        <w:tc>
          <w:tcPr>
            <w:tcW w:w="5000" w:type="pct"/>
            <w:gridSpan w:val="2"/>
          </w:tcPr>
          <w:p w14:paraId="78A25F1C" w14:textId="77777777" w:rsidR="009E3C24" w:rsidRPr="009045D0" w:rsidRDefault="009E3C24" w:rsidP="00F27677">
            <w:pPr>
              <w:contextualSpacing/>
              <w:jc w:val="both"/>
              <w:rPr>
                <w:rFonts w:eastAsia="Times New Roman" w:cs="Arial"/>
                <w:lang w:val="es-PE"/>
              </w:rPr>
            </w:pPr>
            <w:r w:rsidRPr="009045D0">
              <w:rPr>
                <w:rFonts w:eastAsia="Times New Roman" w:cs="Arial"/>
                <w:b/>
                <w:u w:val="single"/>
                <w:lang w:val="es-PE"/>
              </w:rPr>
              <w:t>Respuesta</w:t>
            </w:r>
            <w:r w:rsidRPr="009045D0">
              <w:rPr>
                <w:rFonts w:eastAsia="Times New Roman" w:cs="Arial"/>
                <w:lang w:val="es-PE"/>
              </w:rPr>
              <w:t>:</w:t>
            </w:r>
          </w:p>
          <w:p w14:paraId="0827A26C" w14:textId="77777777" w:rsidR="0001034D" w:rsidRPr="009045D0" w:rsidRDefault="0001034D" w:rsidP="00F27677">
            <w:pPr>
              <w:contextualSpacing/>
              <w:jc w:val="both"/>
              <w:rPr>
                <w:rFonts w:eastAsia="Times New Roman" w:cs="Arial"/>
                <w:lang w:val="es-PE"/>
              </w:rPr>
            </w:pPr>
          </w:p>
          <w:p w14:paraId="4C18B296" w14:textId="77777777" w:rsidR="009045D0" w:rsidRDefault="009045D0" w:rsidP="00ED2F19">
            <w:pPr>
              <w:contextualSpacing/>
              <w:jc w:val="both"/>
              <w:rPr>
                <w:rFonts w:eastAsia="Times New Roman" w:cs="Arial"/>
                <w:lang w:val="es-PE"/>
              </w:rPr>
            </w:pPr>
            <w:r>
              <w:rPr>
                <w:rFonts w:eastAsia="Times New Roman" w:cs="Arial"/>
                <w:lang w:val="es-PE"/>
              </w:rPr>
              <w:t xml:space="preserve">Con </w:t>
            </w:r>
            <w:r w:rsidR="00ED2F19" w:rsidRPr="009045D0">
              <w:rPr>
                <w:rFonts w:eastAsia="Times New Roman" w:cs="Arial"/>
                <w:lang w:val="es-PE"/>
              </w:rPr>
              <w:t>relación al Apéndice N° 13-C se indica que el periodo de operación es de diez años contados a partir de la finalización del período de instalación de la red de acceso, prorrogables según la opción de prórroga del contrato de financiamiento.</w:t>
            </w:r>
          </w:p>
          <w:p w14:paraId="4CA7B85D" w14:textId="77777777" w:rsidR="009045D0" w:rsidRDefault="009045D0" w:rsidP="00ED2F19">
            <w:pPr>
              <w:contextualSpacing/>
              <w:jc w:val="both"/>
              <w:rPr>
                <w:rFonts w:eastAsia="Times New Roman" w:cs="Arial"/>
                <w:lang w:val="es-PE"/>
              </w:rPr>
            </w:pPr>
          </w:p>
          <w:p w14:paraId="738EB66A" w14:textId="60365FAC" w:rsidR="00ED2F19" w:rsidRPr="009045D0" w:rsidRDefault="00ED2F19" w:rsidP="00ED2F19">
            <w:pPr>
              <w:contextualSpacing/>
              <w:jc w:val="both"/>
              <w:rPr>
                <w:rFonts w:eastAsia="Times New Roman" w:cs="Arial"/>
                <w:lang w:val="es-MX"/>
              </w:rPr>
            </w:pPr>
            <w:r w:rsidRPr="009045D0">
              <w:rPr>
                <w:rFonts w:eastAsia="Times New Roman" w:cs="Arial"/>
                <w:lang w:val="es-PE"/>
              </w:rPr>
              <w:t>En tal sentido</w:t>
            </w:r>
            <w:r w:rsidR="009045D0">
              <w:rPr>
                <w:rFonts w:eastAsia="Times New Roman" w:cs="Arial"/>
                <w:lang w:val="es-PE"/>
              </w:rPr>
              <w:t xml:space="preserve">, remitirse a la </w:t>
            </w:r>
            <w:r w:rsidR="009045D0" w:rsidRPr="009045D0">
              <w:rPr>
                <w:rFonts w:eastAsia="Times New Roman" w:cs="Arial"/>
                <w:lang w:val="es-PE"/>
              </w:rPr>
              <w:t xml:space="preserve">Modificación </w:t>
            </w:r>
            <w:r w:rsidR="00464851" w:rsidRPr="009045D0">
              <w:rPr>
                <w:rFonts w:eastAsia="Times New Roman" w:cs="Arial"/>
                <w:lang w:val="es-PE"/>
              </w:rPr>
              <w:t xml:space="preserve">N° </w:t>
            </w:r>
            <w:r w:rsidR="000B6C71">
              <w:rPr>
                <w:rFonts w:eastAsia="Times New Roman" w:cs="Arial"/>
                <w:lang w:val="es-PE"/>
              </w:rPr>
              <w:t>89</w:t>
            </w:r>
            <w:r w:rsidR="00464851" w:rsidRPr="009045D0">
              <w:rPr>
                <w:rFonts w:eastAsia="Times New Roman" w:cs="Arial"/>
                <w:lang w:val="es-PE"/>
              </w:rPr>
              <w:t xml:space="preserve"> de la Circular N° </w:t>
            </w:r>
            <w:r w:rsidR="00143417">
              <w:rPr>
                <w:rFonts w:eastAsia="Times New Roman" w:cs="Arial"/>
                <w:lang w:val="es-PE"/>
              </w:rPr>
              <w:t>___</w:t>
            </w:r>
            <w:r w:rsidR="009045D0">
              <w:rPr>
                <w:rFonts w:eastAsia="Times New Roman" w:cs="Arial"/>
                <w:lang w:val="es-PE"/>
              </w:rPr>
              <w:t>.</w:t>
            </w:r>
          </w:p>
          <w:p w14:paraId="26FD1C2E" w14:textId="77777777" w:rsidR="0001034D" w:rsidRPr="009045D0" w:rsidRDefault="0001034D" w:rsidP="009045D0">
            <w:pPr>
              <w:rPr>
                <w:rFonts w:cs="Arial"/>
              </w:rPr>
            </w:pPr>
          </w:p>
        </w:tc>
      </w:tr>
    </w:tbl>
    <w:p w14:paraId="29072E4B" w14:textId="77777777" w:rsidR="00B572AF" w:rsidRPr="00B61BC4" w:rsidRDefault="00B572AF" w:rsidP="00E664E6">
      <w:pPr>
        <w:jc w:val="both"/>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B572AF" w:rsidRPr="00B61BC4" w14:paraId="2CBCA187" w14:textId="77777777" w:rsidTr="001D3CA7">
        <w:trPr>
          <w:jc w:val="right"/>
        </w:trPr>
        <w:tc>
          <w:tcPr>
            <w:tcW w:w="4002" w:type="pct"/>
          </w:tcPr>
          <w:p w14:paraId="1387B2CA" w14:textId="77777777" w:rsidR="00B572AF" w:rsidRPr="00B61BC4" w:rsidRDefault="00B572AF" w:rsidP="00F27677">
            <w:pPr>
              <w:jc w:val="both"/>
              <w:rPr>
                <w:rFonts w:cs="Arial"/>
                <w:b/>
              </w:rPr>
            </w:pPr>
            <w:r w:rsidRPr="00B61BC4">
              <w:rPr>
                <w:rFonts w:cs="Arial"/>
                <w:b/>
              </w:rPr>
              <w:t>Nº de Consulta a las ESPECIFICACIONES TÉCNICAS DE LA RED DE ACCESO (Anexo Nº 8-B)</w:t>
            </w:r>
          </w:p>
        </w:tc>
        <w:tc>
          <w:tcPr>
            <w:tcW w:w="998" w:type="pct"/>
            <w:vAlign w:val="center"/>
          </w:tcPr>
          <w:p w14:paraId="57E2A40E" w14:textId="43AC5936" w:rsidR="00B572AF" w:rsidRPr="00B61BC4" w:rsidRDefault="00C37F30" w:rsidP="00F27677">
            <w:pPr>
              <w:jc w:val="center"/>
              <w:rPr>
                <w:rFonts w:cs="Arial"/>
                <w:b/>
              </w:rPr>
            </w:pPr>
            <w:r>
              <w:rPr>
                <w:rFonts w:cs="Arial"/>
                <w:b/>
              </w:rPr>
              <w:t>43</w:t>
            </w:r>
          </w:p>
        </w:tc>
      </w:tr>
      <w:tr w:rsidR="00B572AF" w:rsidRPr="00B61BC4" w14:paraId="3DB2792E" w14:textId="77777777" w:rsidTr="001D3CA7">
        <w:trPr>
          <w:jc w:val="right"/>
        </w:trPr>
        <w:tc>
          <w:tcPr>
            <w:tcW w:w="4002" w:type="pct"/>
          </w:tcPr>
          <w:p w14:paraId="5B8D75DC" w14:textId="77777777" w:rsidR="00B572AF" w:rsidRPr="00B61BC4" w:rsidRDefault="00B572AF" w:rsidP="00F27677">
            <w:pPr>
              <w:jc w:val="both"/>
              <w:rPr>
                <w:rFonts w:cs="Arial"/>
                <w:b/>
              </w:rPr>
            </w:pPr>
            <w:r w:rsidRPr="00B61BC4">
              <w:rPr>
                <w:rFonts w:cs="Arial"/>
                <w:b/>
              </w:rPr>
              <w:t>Numeral, literal u otra división de las ESPECIFICACIONES TÉCNICAS DE LA RED DE ACCESO (Anexo Nº 8-B)</w:t>
            </w:r>
          </w:p>
        </w:tc>
        <w:tc>
          <w:tcPr>
            <w:tcW w:w="998" w:type="pct"/>
            <w:vAlign w:val="center"/>
          </w:tcPr>
          <w:p w14:paraId="5CEF4D24" w14:textId="77777777" w:rsidR="00B572AF" w:rsidRPr="00B61BC4" w:rsidRDefault="00B572AF" w:rsidP="00F27677">
            <w:pPr>
              <w:jc w:val="center"/>
              <w:rPr>
                <w:rFonts w:cs="Arial"/>
                <w:b/>
              </w:rPr>
            </w:pPr>
            <w:r w:rsidRPr="00B61BC4">
              <w:rPr>
                <w:rFonts w:cs="Arial"/>
                <w:b/>
              </w:rPr>
              <w:t>Apéndice 21</w:t>
            </w:r>
          </w:p>
          <w:p w14:paraId="636F3E36" w14:textId="77777777" w:rsidR="00B572AF" w:rsidRPr="00B61BC4" w:rsidRDefault="00B572AF" w:rsidP="00F27677">
            <w:pPr>
              <w:jc w:val="center"/>
              <w:rPr>
                <w:rFonts w:cs="Arial"/>
                <w:b/>
              </w:rPr>
            </w:pPr>
            <w:r w:rsidRPr="00B61BC4">
              <w:rPr>
                <w:rFonts w:cs="Arial"/>
                <w:b/>
              </w:rPr>
              <w:t>1.2.2</w:t>
            </w:r>
          </w:p>
        </w:tc>
      </w:tr>
      <w:tr w:rsidR="00B572AF" w:rsidRPr="00B61BC4" w14:paraId="7676F377" w14:textId="77777777" w:rsidTr="001D3CA7">
        <w:trPr>
          <w:jc w:val="right"/>
        </w:trPr>
        <w:tc>
          <w:tcPr>
            <w:tcW w:w="5000" w:type="pct"/>
            <w:gridSpan w:val="2"/>
          </w:tcPr>
          <w:p w14:paraId="02DFB235" w14:textId="77777777" w:rsidR="00B572AF" w:rsidRPr="00B61BC4" w:rsidRDefault="00B572AF" w:rsidP="00F27677">
            <w:pPr>
              <w:rPr>
                <w:rFonts w:cs="Arial"/>
                <w:i/>
                <w:iCs/>
              </w:rPr>
            </w:pPr>
            <w:r w:rsidRPr="00B61BC4">
              <w:rPr>
                <w:rFonts w:cs="Arial"/>
                <w:i/>
                <w:iCs/>
              </w:rPr>
              <w:t>Cada Nodo deberá contar con un portón de acceso de acero galvanizado.</w:t>
            </w:r>
          </w:p>
          <w:p w14:paraId="5AC43C39" w14:textId="77777777" w:rsidR="00B572AF" w:rsidRPr="00B61BC4" w:rsidRDefault="00B572AF" w:rsidP="00F27677">
            <w:pPr>
              <w:jc w:val="both"/>
              <w:rPr>
                <w:rFonts w:cs="Arial"/>
                <w:i/>
                <w:iCs/>
              </w:rPr>
            </w:pPr>
          </w:p>
          <w:p w14:paraId="35472D8D" w14:textId="77777777" w:rsidR="00B572AF" w:rsidRPr="00B61BC4" w:rsidRDefault="00B572AF" w:rsidP="00F27677">
            <w:pPr>
              <w:jc w:val="both"/>
              <w:rPr>
                <w:rFonts w:cs="Arial"/>
                <w:b/>
              </w:rPr>
            </w:pPr>
            <w:r w:rsidRPr="00B61BC4">
              <w:rPr>
                <w:rFonts w:cs="Arial"/>
                <w:b/>
              </w:rPr>
              <w:t>Contenido de la Consulta:</w:t>
            </w:r>
          </w:p>
          <w:p w14:paraId="06AB58B6" w14:textId="77777777" w:rsidR="00B572AF" w:rsidRPr="00B61BC4" w:rsidRDefault="00B572AF" w:rsidP="00F27677">
            <w:pPr>
              <w:tabs>
                <w:tab w:val="left" w:pos="851"/>
              </w:tabs>
              <w:jc w:val="both"/>
              <w:rPr>
                <w:rFonts w:cs="Arial"/>
              </w:rPr>
            </w:pPr>
            <w:r w:rsidRPr="00B61BC4">
              <w:rPr>
                <w:rFonts w:cs="Arial"/>
              </w:rPr>
              <w:t xml:space="preserve">Indicar las dimensiones mínimas del portón de acceso al nodo. </w:t>
            </w:r>
          </w:p>
        </w:tc>
      </w:tr>
      <w:tr w:rsidR="0091448A" w:rsidRPr="00B61BC4" w14:paraId="0CB0261F" w14:textId="77777777" w:rsidTr="001D3CA7">
        <w:trPr>
          <w:jc w:val="right"/>
        </w:trPr>
        <w:tc>
          <w:tcPr>
            <w:tcW w:w="5000" w:type="pct"/>
            <w:gridSpan w:val="2"/>
          </w:tcPr>
          <w:p w14:paraId="4C6702A8" w14:textId="77777777" w:rsidR="0091448A" w:rsidRPr="00B61BC4" w:rsidRDefault="0091448A" w:rsidP="00F27677">
            <w:pPr>
              <w:contextualSpacing/>
              <w:jc w:val="both"/>
              <w:rPr>
                <w:rFonts w:eastAsia="Times New Roman" w:cs="Arial"/>
                <w:lang w:val="es-PE"/>
              </w:rPr>
            </w:pPr>
            <w:r w:rsidRPr="00B61BC4">
              <w:rPr>
                <w:rFonts w:eastAsia="Times New Roman" w:cs="Arial"/>
                <w:b/>
                <w:u w:val="single"/>
                <w:lang w:val="es-PE"/>
              </w:rPr>
              <w:t>Respuesta</w:t>
            </w:r>
            <w:r w:rsidRPr="00B61BC4">
              <w:rPr>
                <w:rFonts w:eastAsia="Times New Roman" w:cs="Arial"/>
                <w:lang w:val="es-PE"/>
              </w:rPr>
              <w:t>:</w:t>
            </w:r>
          </w:p>
          <w:p w14:paraId="26DDCC90" w14:textId="77777777" w:rsidR="0001034D" w:rsidRPr="00B61BC4" w:rsidRDefault="0001034D" w:rsidP="00F27677">
            <w:pPr>
              <w:contextualSpacing/>
              <w:jc w:val="both"/>
              <w:rPr>
                <w:rFonts w:eastAsia="Times New Roman" w:cs="Arial"/>
                <w:lang w:val="es-PE"/>
              </w:rPr>
            </w:pPr>
          </w:p>
          <w:p w14:paraId="115BBB53" w14:textId="564FD39D" w:rsidR="0091448A" w:rsidRDefault="00D90043" w:rsidP="00F27677">
            <w:pPr>
              <w:rPr>
                <w:rFonts w:eastAsia="Times New Roman" w:cs="Arial"/>
                <w:lang w:val="es-PE"/>
              </w:rPr>
            </w:pPr>
            <w:r>
              <w:rPr>
                <w:rFonts w:eastAsia="Times New Roman" w:cs="Arial"/>
                <w:lang w:val="es-PE"/>
              </w:rPr>
              <w:t xml:space="preserve">Remitirse a la Modificación N° </w:t>
            </w:r>
            <w:r w:rsidR="000B6C71">
              <w:rPr>
                <w:rFonts w:eastAsia="Times New Roman" w:cs="Arial"/>
                <w:lang w:val="es-PE"/>
              </w:rPr>
              <w:t>92</w:t>
            </w:r>
            <w:r>
              <w:rPr>
                <w:rFonts w:eastAsia="Times New Roman" w:cs="Arial"/>
                <w:lang w:val="es-PE"/>
              </w:rPr>
              <w:t xml:space="preserve"> de la Circular N° </w:t>
            </w:r>
            <w:r w:rsidR="00143417">
              <w:rPr>
                <w:rFonts w:eastAsia="Times New Roman" w:cs="Arial"/>
                <w:lang w:val="es-PE"/>
              </w:rPr>
              <w:t>___</w:t>
            </w:r>
            <w:r>
              <w:rPr>
                <w:rFonts w:eastAsia="Times New Roman" w:cs="Arial"/>
                <w:lang w:val="es-PE"/>
              </w:rPr>
              <w:t>.</w:t>
            </w:r>
          </w:p>
          <w:p w14:paraId="072E0CDD" w14:textId="77777777" w:rsidR="0091448A" w:rsidRPr="00B61BC4" w:rsidRDefault="0091448A" w:rsidP="00F27677">
            <w:pPr>
              <w:rPr>
                <w:rFonts w:cs="Arial"/>
                <w:i/>
                <w:iCs/>
              </w:rPr>
            </w:pPr>
          </w:p>
        </w:tc>
      </w:tr>
    </w:tbl>
    <w:p w14:paraId="5CB330B4" w14:textId="77777777" w:rsidR="00B572AF" w:rsidRPr="00B61BC4" w:rsidRDefault="00B572AF"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B572AF" w:rsidRPr="00B61BC4" w14:paraId="1C5D5043" w14:textId="77777777" w:rsidTr="001D3CA7">
        <w:trPr>
          <w:jc w:val="right"/>
        </w:trPr>
        <w:tc>
          <w:tcPr>
            <w:tcW w:w="4002" w:type="pct"/>
          </w:tcPr>
          <w:p w14:paraId="61604121" w14:textId="77777777" w:rsidR="00B572AF" w:rsidRPr="00B61BC4" w:rsidRDefault="00B572AF" w:rsidP="00F27677">
            <w:pPr>
              <w:jc w:val="both"/>
              <w:rPr>
                <w:rFonts w:cs="Arial"/>
                <w:b/>
              </w:rPr>
            </w:pPr>
            <w:r w:rsidRPr="00B61BC4">
              <w:rPr>
                <w:rFonts w:cs="Arial"/>
                <w:b/>
              </w:rPr>
              <w:t>Nº de Consulta a las ESPECIFICACIONES TÉCNICAS DE LA RED DE ACCESO (Anexo Nº 8-B)</w:t>
            </w:r>
          </w:p>
        </w:tc>
        <w:tc>
          <w:tcPr>
            <w:tcW w:w="998" w:type="pct"/>
            <w:vAlign w:val="center"/>
          </w:tcPr>
          <w:p w14:paraId="44AF83BA" w14:textId="4F76045A" w:rsidR="00B572AF" w:rsidRPr="00B61BC4" w:rsidRDefault="00C37F30" w:rsidP="00F27677">
            <w:pPr>
              <w:jc w:val="center"/>
              <w:rPr>
                <w:rFonts w:cs="Arial"/>
                <w:b/>
              </w:rPr>
            </w:pPr>
            <w:r>
              <w:rPr>
                <w:rFonts w:cs="Arial"/>
                <w:b/>
              </w:rPr>
              <w:t>44</w:t>
            </w:r>
          </w:p>
        </w:tc>
      </w:tr>
      <w:tr w:rsidR="00B572AF" w:rsidRPr="00B61BC4" w14:paraId="603B84AE" w14:textId="77777777" w:rsidTr="001D3CA7">
        <w:trPr>
          <w:jc w:val="right"/>
        </w:trPr>
        <w:tc>
          <w:tcPr>
            <w:tcW w:w="4002" w:type="pct"/>
          </w:tcPr>
          <w:p w14:paraId="42DCDE13" w14:textId="77777777" w:rsidR="00B572AF" w:rsidRPr="00B61BC4" w:rsidRDefault="00B572AF" w:rsidP="00F27677">
            <w:pPr>
              <w:jc w:val="both"/>
              <w:rPr>
                <w:rFonts w:cs="Arial"/>
                <w:b/>
              </w:rPr>
            </w:pPr>
            <w:r w:rsidRPr="00B61BC4">
              <w:rPr>
                <w:rFonts w:cs="Arial"/>
                <w:b/>
              </w:rPr>
              <w:t>Numeral, literal u otra división de las ESPECIFICACIONES TÉCNICAS DE LA RED DE ACCESO (Anexo Nº 8-B)</w:t>
            </w:r>
          </w:p>
        </w:tc>
        <w:tc>
          <w:tcPr>
            <w:tcW w:w="998" w:type="pct"/>
            <w:vAlign w:val="center"/>
          </w:tcPr>
          <w:p w14:paraId="2E406089" w14:textId="77777777" w:rsidR="00B572AF" w:rsidRPr="00B61BC4" w:rsidRDefault="00B572AF" w:rsidP="00F27677">
            <w:pPr>
              <w:jc w:val="center"/>
              <w:rPr>
                <w:rFonts w:cs="Arial"/>
                <w:b/>
              </w:rPr>
            </w:pPr>
            <w:r w:rsidRPr="00B61BC4">
              <w:rPr>
                <w:rFonts w:cs="Arial"/>
                <w:b/>
              </w:rPr>
              <w:t>Apéndice 21</w:t>
            </w:r>
          </w:p>
          <w:p w14:paraId="76C4353E" w14:textId="77777777" w:rsidR="00B572AF" w:rsidRPr="00B61BC4" w:rsidRDefault="00B572AF" w:rsidP="00F27677">
            <w:pPr>
              <w:jc w:val="center"/>
              <w:rPr>
                <w:rFonts w:cs="Arial"/>
                <w:b/>
              </w:rPr>
            </w:pPr>
            <w:r w:rsidRPr="00B61BC4">
              <w:rPr>
                <w:rFonts w:cs="Arial"/>
                <w:b/>
              </w:rPr>
              <w:t xml:space="preserve">1.3.2 </w:t>
            </w:r>
          </w:p>
        </w:tc>
      </w:tr>
      <w:tr w:rsidR="00B572AF" w:rsidRPr="00B61BC4" w14:paraId="344B7353" w14:textId="77777777" w:rsidTr="001D3CA7">
        <w:trPr>
          <w:jc w:val="right"/>
        </w:trPr>
        <w:tc>
          <w:tcPr>
            <w:tcW w:w="5000" w:type="pct"/>
            <w:gridSpan w:val="2"/>
          </w:tcPr>
          <w:p w14:paraId="665DFC79" w14:textId="77777777" w:rsidR="00B572AF" w:rsidRPr="00B61BC4" w:rsidRDefault="00B572AF" w:rsidP="00F27677">
            <w:pPr>
              <w:jc w:val="both"/>
              <w:rPr>
                <w:rFonts w:cs="Arial"/>
                <w:i/>
              </w:rPr>
            </w:pPr>
            <w:r w:rsidRPr="00B61BC4">
              <w:rPr>
                <w:rFonts w:cs="Arial"/>
                <w:i/>
              </w:rPr>
              <w:t>Cámara de exterior para acceso al Nodo</w:t>
            </w:r>
          </w:p>
          <w:p w14:paraId="3EAB9210" w14:textId="77777777" w:rsidR="00B572AF" w:rsidRPr="00B61BC4" w:rsidRDefault="00B572AF" w:rsidP="00F27677">
            <w:pPr>
              <w:jc w:val="both"/>
              <w:rPr>
                <w:rFonts w:cs="Arial"/>
                <w:b/>
              </w:rPr>
            </w:pPr>
          </w:p>
          <w:p w14:paraId="570F3D10" w14:textId="77777777" w:rsidR="00B572AF" w:rsidRPr="00B61BC4" w:rsidRDefault="00B572AF" w:rsidP="00F27677">
            <w:pPr>
              <w:tabs>
                <w:tab w:val="left" w:pos="851"/>
              </w:tabs>
              <w:jc w:val="both"/>
              <w:rPr>
                <w:rFonts w:cs="Arial"/>
                <w:i/>
              </w:rPr>
            </w:pPr>
            <w:r w:rsidRPr="00B61BC4">
              <w:rPr>
                <w:rFonts w:cs="Arial"/>
                <w:i/>
              </w:rPr>
              <w:t>Carcasa en polietileno resistente a impactos clasificación IP66 o NEMA 4X, IK10 y equipo con parasol.</w:t>
            </w:r>
          </w:p>
          <w:p w14:paraId="7EA67310" w14:textId="77777777" w:rsidR="00B572AF" w:rsidRPr="00B61BC4" w:rsidRDefault="00B572AF" w:rsidP="00F27677">
            <w:pPr>
              <w:tabs>
                <w:tab w:val="left" w:pos="851"/>
              </w:tabs>
              <w:jc w:val="both"/>
              <w:rPr>
                <w:rFonts w:cs="Arial"/>
                <w:i/>
              </w:rPr>
            </w:pPr>
            <w:r w:rsidRPr="00B61BC4">
              <w:rPr>
                <w:rFonts w:cs="Arial"/>
                <w:i/>
              </w:rPr>
              <w:t>(…)</w:t>
            </w:r>
          </w:p>
          <w:p w14:paraId="52992E5D" w14:textId="77777777" w:rsidR="00B572AF" w:rsidRPr="00B61BC4" w:rsidRDefault="00B572AF" w:rsidP="00F27677">
            <w:pPr>
              <w:tabs>
                <w:tab w:val="left" w:pos="851"/>
              </w:tabs>
              <w:jc w:val="both"/>
              <w:rPr>
                <w:rFonts w:cs="Arial"/>
                <w:i/>
              </w:rPr>
            </w:pPr>
            <w:r w:rsidRPr="00B61BC4">
              <w:rPr>
                <w:rFonts w:cs="Arial"/>
                <w:i/>
              </w:rPr>
              <w:t>Ofrecer la funcionalidad PTZ digital y ser compatible con ONVIF</w:t>
            </w:r>
          </w:p>
          <w:p w14:paraId="599481DF" w14:textId="77777777" w:rsidR="00B572AF" w:rsidRPr="00B61BC4" w:rsidRDefault="00B572AF" w:rsidP="00F27677">
            <w:pPr>
              <w:tabs>
                <w:tab w:val="left" w:pos="851"/>
              </w:tabs>
              <w:jc w:val="both"/>
              <w:rPr>
                <w:rFonts w:cs="Arial"/>
                <w:i/>
              </w:rPr>
            </w:pPr>
          </w:p>
          <w:p w14:paraId="31472AEB" w14:textId="77777777" w:rsidR="00B572AF" w:rsidRPr="00B61BC4" w:rsidRDefault="00B572AF" w:rsidP="00F27677">
            <w:pPr>
              <w:tabs>
                <w:tab w:val="left" w:pos="851"/>
              </w:tabs>
              <w:jc w:val="both"/>
              <w:rPr>
                <w:rFonts w:cs="Arial"/>
                <w:i/>
              </w:rPr>
            </w:pPr>
            <w:r w:rsidRPr="00B61BC4">
              <w:rPr>
                <w:rFonts w:cs="Arial"/>
                <w:b/>
              </w:rPr>
              <w:t>Contenido de la Consulta:</w:t>
            </w:r>
          </w:p>
          <w:p w14:paraId="12464A39" w14:textId="77777777" w:rsidR="00B572AF" w:rsidRPr="00B61BC4" w:rsidRDefault="00B572AF" w:rsidP="00F27677">
            <w:pPr>
              <w:tabs>
                <w:tab w:val="left" w:pos="851"/>
              </w:tabs>
              <w:jc w:val="both"/>
              <w:rPr>
                <w:rFonts w:cs="Arial"/>
              </w:rPr>
            </w:pPr>
            <w:r w:rsidRPr="00B61BC4">
              <w:rPr>
                <w:rFonts w:cs="Arial"/>
              </w:rPr>
              <w:t>Es una incongruencia solicitar que el equipo cumpla con clasificación IP66 e IK10 y se solicite que este mismo equipo cuente con una carcasa fabricada en polímero (plástico) debido a que es imposible cumplir con la normativa de anti-vandalismo utilizando dicho material; por lo expuesto se solicita aclarar la especificación dado que no hay lógica entre la norma requerida y el material del equipo para cumplir los parámetros de anti-vandalismo.</w:t>
            </w:r>
          </w:p>
          <w:p w14:paraId="2D9A1FCF" w14:textId="77777777" w:rsidR="00B572AF" w:rsidRPr="00B61BC4" w:rsidRDefault="00B572AF" w:rsidP="00F27677">
            <w:pPr>
              <w:tabs>
                <w:tab w:val="left" w:pos="851"/>
              </w:tabs>
              <w:jc w:val="both"/>
              <w:rPr>
                <w:rFonts w:cs="Arial"/>
              </w:rPr>
            </w:pPr>
          </w:p>
          <w:p w14:paraId="0CC31D65" w14:textId="77777777" w:rsidR="00B572AF" w:rsidRPr="00B61BC4" w:rsidRDefault="00B572AF" w:rsidP="00F27677">
            <w:pPr>
              <w:tabs>
                <w:tab w:val="left" w:pos="851"/>
              </w:tabs>
              <w:jc w:val="both"/>
              <w:rPr>
                <w:rFonts w:cs="Arial"/>
              </w:rPr>
            </w:pPr>
            <w:r w:rsidRPr="00B61BC4">
              <w:rPr>
                <w:rFonts w:cs="Arial"/>
              </w:rPr>
              <w:t xml:space="preserve">Por otra parte, la inclusión del parasol limita la funcionalidad del PTZ, pues el parasol bloqueará parte del rango de visión disponible, restringiendo las funcionalidades de la cámara. Por lo anterior expuesto, se solicita aclarar la especificación dado que el parasol y el PTZ son características incompatibles para un mismo equipo. </w:t>
            </w:r>
          </w:p>
        </w:tc>
      </w:tr>
      <w:tr w:rsidR="0091448A" w:rsidRPr="00B61BC4" w14:paraId="0C4FF470" w14:textId="77777777" w:rsidTr="001D3CA7">
        <w:trPr>
          <w:jc w:val="right"/>
        </w:trPr>
        <w:tc>
          <w:tcPr>
            <w:tcW w:w="5000" w:type="pct"/>
            <w:gridSpan w:val="2"/>
          </w:tcPr>
          <w:p w14:paraId="4D940381" w14:textId="77777777" w:rsidR="0091448A" w:rsidRPr="00D90043" w:rsidRDefault="0091448A" w:rsidP="00F27677">
            <w:pPr>
              <w:contextualSpacing/>
              <w:jc w:val="both"/>
              <w:rPr>
                <w:rFonts w:eastAsia="Times New Roman" w:cs="Arial"/>
                <w:lang w:val="es-PE"/>
              </w:rPr>
            </w:pPr>
            <w:r w:rsidRPr="00D90043">
              <w:rPr>
                <w:rFonts w:eastAsia="Times New Roman" w:cs="Arial"/>
                <w:b/>
                <w:u w:val="single"/>
                <w:lang w:val="es-PE"/>
              </w:rPr>
              <w:t>Respuesta</w:t>
            </w:r>
            <w:r w:rsidRPr="00D90043">
              <w:rPr>
                <w:rFonts w:eastAsia="Times New Roman" w:cs="Arial"/>
                <w:lang w:val="es-PE"/>
              </w:rPr>
              <w:t>:</w:t>
            </w:r>
          </w:p>
          <w:p w14:paraId="42574939" w14:textId="77777777" w:rsidR="00C14366" w:rsidRPr="00D90043" w:rsidRDefault="00C14366" w:rsidP="00D90043">
            <w:pPr>
              <w:tabs>
                <w:tab w:val="left" w:pos="851"/>
              </w:tabs>
              <w:jc w:val="both"/>
              <w:rPr>
                <w:rFonts w:cs="Arial"/>
              </w:rPr>
            </w:pPr>
          </w:p>
          <w:p w14:paraId="29A0F5FC" w14:textId="5E83AAE3" w:rsidR="00C14366" w:rsidRPr="00D90043" w:rsidRDefault="00C14366" w:rsidP="00D90043">
            <w:pPr>
              <w:tabs>
                <w:tab w:val="left" w:pos="851"/>
              </w:tabs>
              <w:jc w:val="both"/>
              <w:rPr>
                <w:rFonts w:cs="Arial"/>
              </w:rPr>
            </w:pPr>
            <w:r w:rsidRPr="00D90043">
              <w:rPr>
                <w:rFonts w:cs="Arial"/>
              </w:rPr>
              <w:t>No existe incongruencia, debido a que la norma EN 61969 permite el uso de polímero o metal para asegurar el cumplimiento del grado de resistencia (IK)</w:t>
            </w:r>
            <w:r w:rsidR="00D90043" w:rsidRPr="00D90043">
              <w:rPr>
                <w:rFonts w:cs="Arial"/>
              </w:rPr>
              <w:t>. S</w:t>
            </w:r>
            <w:r w:rsidRPr="00D90043">
              <w:rPr>
                <w:rFonts w:cs="Arial"/>
              </w:rPr>
              <w:t xml:space="preserve">in embargo, con el fin de permitir mayor pluralidad de ofertas, </w:t>
            </w:r>
            <w:r w:rsidR="00D90043" w:rsidRPr="00D90043">
              <w:rPr>
                <w:rFonts w:cs="Arial"/>
              </w:rPr>
              <w:t xml:space="preserve">remitirse a la Modificación N° </w:t>
            </w:r>
            <w:r w:rsidR="000B6C71">
              <w:rPr>
                <w:rFonts w:cs="Arial"/>
              </w:rPr>
              <w:t>92</w:t>
            </w:r>
            <w:r w:rsidR="00D90043" w:rsidRPr="00D90043">
              <w:rPr>
                <w:rFonts w:cs="Arial"/>
              </w:rPr>
              <w:t xml:space="preserve"> de la Circular N° </w:t>
            </w:r>
            <w:r w:rsidR="00143417">
              <w:rPr>
                <w:rFonts w:cs="Arial"/>
              </w:rPr>
              <w:t>____</w:t>
            </w:r>
            <w:r w:rsidR="00D90043" w:rsidRPr="00D90043">
              <w:rPr>
                <w:rFonts w:cs="Arial"/>
              </w:rPr>
              <w:t xml:space="preserve">, </w:t>
            </w:r>
            <w:r w:rsidRPr="00D90043">
              <w:rPr>
                <w:rFonts w:cs="Arial"/>
              </w:rPr>
              <w:t>en lo que respecta al requerimiento de la cámara exterior</w:t>
            </w:r>
            <w:r w:rsidR="00D90043" w:rsidRPr="00D90043">
              <w:rPr>
                <w:rFonts w:cs="Arial"/>
              </w:rPr>
              <w:t>.</w:t>
            </w:r>
          </w:p>
          <w:p w14:paraId="58F6BA25" w14:textId="7C3FA997" w:rsidR="0091448A" w:rsidRPr="00E664E6" w:rsidRDefault="0091448A" w:rsidP="00D90043">
            <w:pPr>
              <w:rPr>
                <w:rFonts w:cs="Arial"/>
              </w:rPr>
            </w:pPr>
          </w:p>
        </w:tc>
      </w:tr>
    </w:tbl>
    <w:p w14:paraId="15C8E6BC" w14:textId="77777777" w:rsidR="00B572AF" w:rsidRPr="00B572AF" w:rsidRDefault="00B572AF"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B572AF" w:rsidRPr="00B572AF" w14:paraId="0203A7DE" w14:textId="77777777" w:rsidTr="001D3CA7">
        <w:trPr>
          <w:jc w:val="right"/>
        </w:trPr>
        <w:tc>
          <w:tcPr>
            <w:tcW w:w="4002" w:type="pct"/>
          </w:tcPr>
          <w:p w14:paraId="574867ED" w14:textId="77777777" w:rsidR="00B572AF" w:rsidRPr="00B572AF" w:rsidRDefault="00B572AF" w:rsidP="00F27677">
            <w:pPr>
              <w:jc w:val="both"/>
              <w:rPr>
                <w:rFonts w:cs="Arial"/>
                <w:b/>
              </w:rPr>
            </w:pPr>
            <w:r w:rsidRPr="00B572AF">
              <w:rPr>
                <w:rFonts w:cs="Arial"/>
                <w:b/>
              </w:rPr>
              <w:t>Nº de Consulta a las ESPECIFICACIONES TÉCNICAS DE LA RED DE ACCESO (Anexo Nº 8-B)</w:t>
            </w:r>
          </w:p>
        </w:tc>
        <w:tc>
          <w:tcPr>
            <w:tcW w:w="998" w:type="pct"/>
            <w:vAlign w:val="center"/>
          </w:tcPr>
          <w:p w14:paraId="0FC7E0B1" w14:textId="315A11F9" w:rsidR="00B572AF" w:rsidRPr="00B572AF" w:rsidRDefault="00C37F30" w:rsidP="00F27677">
            <w:pPr>
              <w:jc w:val="center"/>
              <w:rPr>
                <w:rFonts w:cs="Arial"/>
                <w:b/>
              </w:rPr>
            </w:pPr>
            <w:r>
              <w:rPr>
                <w:rFonts w:cs="Arial"/>
                <w:b/>
              </w:rPr>
              <w:t>45</w:t>
            </w:r>
          </w:p>
        </w:tc>
      </w:tr>
      <w:tr w:rsidR="00B572AF" w:rsidRPr="00B572AF" w14:paraId="5E148CD4" w14:textId="77777777" w:rsidTr="001D3CA7">
        <w:trPr>
          <w:jc w:val="right"/>
        </w:trPr>
        <w:tc>
          <w:tcPr>
            <w:tcW w:w="4002" w:type="pct"/>
          </w:tcPr>
          <w:p w14:paraId="614BA0A6" w14:textId="77777777" w:rsidR="00B572AF" w:rsidRPr="00B572AF" w:rsidRDefault="00B572AF" w:rsidP="00F27677">
            <w:pPr>
              <w:jc w:val="both"/>
              <w:rPr>
                <w:rFonts w:cs="Arial"/>
                <w:b/>
              </w:rPr>
            </w:pPr>
            <w:r w:rsidRPr="00B572AF">
              <w:rPr>
                <w:rFonts w:cs="Arial"/>
                <w:b/>
              </w:rPr>
              <w:t>Numeral, literal u otra división de las ESPECIFICACIONES TÉCNICAS DE LA RED DE ACCESO (Anexo Nº 8-B)</w:t>
            </w:r>
          </w:p>
        </w:tc>
        <w:tc>
          <w:tcPr>
            <w:tcW w:w="998" w:type="pct"/>
            <w:vAlign w:val="center"/>
          </w:tcPr>
          <w:p w14:paraId="2D5EF892" w14:textId="77777777" w:rsidR="00B572AF" w:rsidRPr="00B572AF" w:rsidRDefault="00B572AF" w:rsidP="00F27677">
            <w:pPr>
              <w:jc w:val="center"/>
              <w:rPr>
                <w:rFonts w:cs="Arial"/>
                <w:b/>
              </w:rPr>
            </w:pPr>
            <w:r w:rsidRPr="00B572AF">
              <w:rPr>
                <w:rFonts w:cs="Arial"/>
                <w:b/>
              </w:rPr>
              <w:t>Apéndice 21</w:t>
            </w:r>
          </w:p>
          <w:p w14:paraId="2F72B19C" w14:textId="77777777" w:rsidR="00B572AF" w:rsidRPr="00B572AF" w:rsidRDefault="00B572AF" w:rsidP="00F27677">
            <w:pPr>
              <w:jc w:val="center"/>
              <w:rPr>
                <w:rFonts w:cs="Arial"/>
                <w:b/>
              </w:rPr>
            </w:pPr>
            <w:r w:rsidRPr="00B572AF">
              <w:rPr>
                <w:rFonts w:cs="Arial"/>
                <w:b/>
              </w:rPr>
              <w:t xml:space="preserve">3 </w:t>
            </w:r>
          </w:p>
        </w:tc>
      </w:tr>
      <w:tr w:rsidR="00B572AF" w:rsidRPr="00B572AF" w14:paraId="7C482BC9" w14:textId="77777777" w:rsidTr="001D3CA7">
        <w:trPr>
          <w:jc w:val="right"/>
        </w:trPr>
        <w:tc>
          <w:tcPr>
            <w:tcW w:w="5000" w:type="pct"/>
            <w:gridSpan w:val="2"/>
          </w:tcPr>
          <w:p w14:paraId="556B9514" w14:textId="77777777" w:rsidR="00B572AF" w:rsidRPr="00B572AF" w:rsidRDefault="00B572AF" w:rsidP="00F27677">
            <w:pPr>
              <w:tabs>
                <w:tab w:val="left" w:pos="851"/>
              </w:tabs>
              <w:jc w:val="both"/>
              <w:rPr>
                <w:rFonts w:cs="Arial"/>
                <w:i/>
              </w:rPr>
            </w:pPr>
            <w:r w:rsidRPr="00B572AF">
              <w:rPr>
                <w:rFonts w:cs="Arial"/>
                <w:i/>
              </w:rPr>
              <w:t>•  En los Nodos de la RED DE ACCESO, el SPAT no deberá superar los cinco (05) Ohmios para el caso de protección de equipos electrónicos; para el caso de los motores, tableros entre otros, el valor podrá incrementarse hasta diez (10) Ohmios como máximo</w:t>
            </w:r>
          </w:p>
          <w:p w14:paraId="1B4307F8" w14:textId="77777777" w:rsidR="00B572AF" w:rsidRPr="00B572AF" w:rsidRDefault="00B572AF" w:rsidP="00F27677">
            <w:pPr>
              <w:tabs>
                <w:tab w:val="left" w:pos="851"/>
              </w:tabs>
              <w:jc w:val="both"/>
              <w:rPr>
                <w:rFonts w:cs="Arial"/>
                <w:i/>
              </w:rPr>
            </w:pPr>
          </w:p>
          <w:p w14:paraId="7595778D" w14:textId="77777777" w:rsidR="00B572AF" w:rsidRPr="00B572AF" w:rsidRDefault="00B572AF" w:rsidP="00F27677">
            <w:pPr>
              <w:tabs>
                <w:tab w:val="left" w:pos="851"/>
              </w:tabs>
              <w:jc w:val="both"/>
              <w:rPr>
                <w:rFonts w:cs="Arial"/>
                <w:i/>
              </w:rPr>
            </w:pPr>
            <w:r w:rsidRPr="00B572AF">
              <w:rPr>
                <w:rFonts w:cs="Arial"/>
                <w:b/>
              </w:rPr>
              <w:t>Contenido de la Consulta:</w:t>
            </w:r>
          </w:p>
          <w:p w14:paraId="021860DA" w14:textId="77777777" w:rsidR="00B572AF" w:rsidRPr="00B572AF" w:rsidRDefault="00B572AF" w:rsidP="00F27677">
            <w:pPr>
              <w:tabs>
                <w:tab w:val="left" w:pos="851"/>
              </w:tabs>
              <w:jc w:val="both"/>
              <w:rPr>
                <w:rFonts w:cs="Arial"/>
              </w:rPr>
            </w:pPr>
            <w:r w:rsidRPr="00B572AF">
              <w:rPr>
                <w:rFonts w:cs="Arial"/>
              </w:rPr>
              <w:t>Si el diseño del estudio de resistividad indicase que el área de la malla de puesta a tierra es mayor al área comprada para el nodo, ¿se podrá usar pozos a tierra no convencionales que presentan mayor eficiencia y funcionabilidad?</w:t>
            </w:r>
          </w:p>
        </w:tc>
      </w:tr>
      <w:tr w:rsidR="0091448A" w:rsidRPr="00B572AF" w14:paraId="06741641" w14:textId="77777777" w:rsidTr="001D3CA7">
        <w:trPr>
          <w:jc w:val="right"/>
        </w:trPr>
        <w:tc>
          <w:tcPr>
            <w:tcW w:w="5000" w:type="pct"/>
            <w:gridSpan w:val="2"/>
          </w:tcPr>
          <w:p w14:paraId="51D6988D" w14:textId="05EB2A53" w:rsidR="0001034D" w:rsidRPr="0001034D" w:rsidRDefault="0091448A" w:rsidP="00F27677">
            <w:pPr>
              <w:contextualSpacing/>
              <w:jc w:val="both"/>
              <w:rPr>
                <w:rFonts w:eastAsia="Times New Roman" w:cs="Arial"/>
                <w:lang w:val="es-PE"/>
              </w:rPr>
            </w:pPr>
            <w:r w:rsidRPr="007720AA">
              <w:rPr>
                <w:rFonts w:eastAsia="Times New Roman" w:cs="Arial"/>
                <w:b/>
                <w:u w:val="single"/>
                <w:lang w:val="es-PE"/>
              </w:rPr>
              <w:t>Respuesta</w:t>
            </w:r>
            <w:r w:rsidRPr="007720AA">
              <w:rPr>
                <w:rFonts w:eastAsia="Times New Roman" w:cs="Arial"/>
                <w:lang w:val="es-PE"/>
              </w:rPr>
              <w:t>:</w:t>
            </w:r>
          </w:p>
          <w:p w14:paraId="2B49394D" w14:textId="77777777" w:rsidR="00724957" w:rsidRPr="00092C66" w:rsidRDefault="00724957" w:rsidP="00092C66">
            <w:pPr>
              <w:tabs>
                <w:tab w:val="left" w:pos="851"/>
              </w:tabs>
              <w:jc w:val="both"/>
              <w:rPr>
                <w:rFonts w:cs="Arial"/>
              </w:rPr>
            </w:pPr>
          </w:p>
          <w:p w14:paraId="30A73A1B" w14:textId="0DA97BB7" w:rsidR="00C14366" w:rsidRPr="00092C66" w:rsidRDefault="00C14366" w:rsidP="00092C66">
            <w:pPr>
              <w:tabs>
                <w:tab w:val="left" w:pos="851"/>
              </w:tabs>
              <w:jc w:val="both"/>
              <w:rPr>
                <w:rFonts w:cs="Arial"/>
              </w:rPr>
            </w:pPr>
            <w:r w:rsidRPr="00092C66">
              <w:rPr>
                <w:rFonts w:cs="Arial"/>
              </w:rPr>
              <w:t xml:space="preserve">Son aceptables todas las propuestas enmarcadas en </w:t>
            </w:r>
            <w:r w:rsidR="00724957" w:rsidRPr="00092C66">
              <w:rPr>
                <w:rFonts w:cs="Arial"/>
              </w:rPr>
              <w:t xml:space="preserve">el Código Nacional de Electricidad – Utilización – Sección </w:t>
            </w:r>
            <w:r w:rsidRPr="00092C66">
              <w:rPr>
                <w:rFonts w:cs="Arial"/>
              </w:rPr>
              <w:t>60.</w:t>
            </w:r>
          </w:p>
          <w:p w14:paraId="1A6CF255" w14:textId="77777777" w:rsidR="00C14366" w:rsidRPr="00092C66" w:rsidRDefault="00C14366" w:rsidP="00092C66">
            <w:pPr>
              <w:tabs>
                <w:tab w:val="left" w:pos="851"/>
              </w:tabs>
              <w:jc w:val="both"/>
              <w:rPr>
                <w:rFonts w:cs="Arial"/>
              </w:rPr>
            </w:pPr>
          </w:p>
          <w:p w14:paraId="60995628" w14:textId="59EEE602" w:rsidR="00C14366" w:rsidRPr="00092C66" w:rsidRDefault="00C14366" w:rsidP="00092C66">
            <w:pPr>
              <w:tabs>
                <w:tab w:val="left" w:pos="851"/>
              </w:tabs>
              <w:jc w:val="both"/>
              <w:rPr>
                <w:rFonts w:cs="Arial"/>
              </w:rPr>
            </w:pPr>
            <w:r w:rsidRPr="00092C66">
              <w:rPr>
                <w:rFonts w:cs="Arial"/>
              </w:rPr>
              <w:t>Asimismo, considerando que en el SPAT todos los electrodos son co</w:t>
            </w:r>
            <w:r w:rsidR="0001034D" w:rsidRPr="00092C66">
              <w:rPr>
                <w:rFonts w:cs="Arial"/>
              </w:rPr>
              <w:t xml:space="preserve">nectados equipotencialmente, </w:t>
            </w:r>
            <w:r w:rsidR="00092C66" w:rsidRPr="00092C66">
              <w:rPr>
                <w:rFonts w:cs="Arial"/>
              </w:rPr>
              <w:t xml:space="preserve">remitirse a </w:t>
            </w:r>
            <w:r w:rsidR="0001034D" w:rsidRPr="00092C66">
              <w:rPr>
                <w:rFonts w:cs="Arial"/>
              </w:rPr>
              <w:t xml:space="preserve">la </w:t>
            </w:r>
            <w:r w:rsidR="00092C66" w:rsidRPr="00092C66">
              <w:rPr>
                <w:rFonts w:cs="Arial"/>
              </w:rPr>
              <w:t xml:space="preserve">Modificación </w:t>
            </w:r>
            <w:r w:rsidR="0001034D" w:rsidRPr="00092C66">
              <w:rPr>
                <w:rFonts w:cs="Arial"/>
              </w:rPr>
              <w:t xml:space="preserve">N° </w:t>
            </w:r>
            <w:r w:rsidR="000B6C71">
              <w:rPr>
                <w:rFonts w:cs="Arial"/>
              </w:rPr>
              <w:t>92</w:t>
            </w:r>
            <w:r w:rsidR="0001034D" w:rsidRPr="00092C66">
              <w:rPr>
                <w:rFonts w:cs="Arial"/>
              </w:rPr>
              <w:t xml:space="preserve"> de la Circular N° </w:t>
            </w:r>
            <w:r w:rsidR="00143417">
              <w:rPr>
                <w:rFonts w:cs="Arial"/>
              </w:rPr>
              <w:t>___</w:t>
            </w:r>
            <w:r w:rsidR="00092C66" w:rsidRPr="00092C66">
              <w:rPr>
                <w:rFonts w:cs="Arial"/>
              </w:rPr>
              <w:t>.</w:t>
            </w:r>
          </w:p>
          <w:p w14:paraId="3E957346" w14:textId="77777777" w:rsidR="0091448A" w:rsidRPr="00B572AF" w:rsidRDefault="0091448A" w:rsidP="00F27677">
            <w:pPr>
              <w:tabs>
                <w:tab w:val="left" w:pos="851"/>
              </w:tabs>
              <w:jc w:val="both"/>
              <w:rPr>
                <w:rFonts w:cs="Arial"/>
                <w:i/>
              </w:rPr>
            </w:pPr>
          </w:p>
        </w:tc>
      </w:tr>
    </w:tbl>
    <w:p w14:paraId="418DA00C" w14:textId="77777777" w:rsidR="00B572AF" w:rsidRPr="00B572AF" w:rsidRDefault="00B572AF"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B572AF" w:rsidRPr="00B572AF" w14:paraId="2D4A4401" w14:textId="77777777" w:rsidTr="001D3CA7">
        <w:trPr>
          <w:jc w:val="right"/>
        </w:trPr>
        <w:tc>
          <w:tcPr>
            <w:tcW w:w="4002" w:type="pct"/>
          </w:tcPr>
          <w:p w14:paraId="7141B70F" w14:textId="77777777" w:rsidR="00B572AF" w:rsidRPr="00B572AF" w:rsidRDefault="00B572AF" w:rsidP="00F27677">
            <w:pPr>
              <w:jc w:val="both"/>
              <w:rPr>
                <w:rFonts w:cs="Arial"/>
                <w:b/>
              </w:rPr>
            </w:pPr>
            <w:r w:rsidRPr="00B572AF">
              <w:rPr>
                <w:rFonts w:cs="Arial"/>
                <w:b/>
              </w:rPr>
              <w:t>Nº de Consulta a las ESPECIFICACIONES TÉCNICAS DE LA RED DE ACCESO (Anexo Nº 8-B)</w:t>
            </w:r>
          </w:p>
        </w:tc>
        <w:tc>
          <w:tcPr>
            <w:tcW w:w="998" w:type="pct"/>
            <w:vAlign w:val="center"/>
          </w:tcPr>
          <w:p w14:paraId="0118BE54" w14:textId="3CFAB5EA" w:rsidR="00B572AF" w:rsidRPr="00B572AF" w:rsidRDefault="00C37F30" w:rsidP="00F27677">
            <w:pPr>
              <w:jc w:val="center"/>
              <w:rPr>
                <w:rFonts w:cs="Arial"/>
                <w:b/>
              </w:rPr>
            </w:pPr>
            <w:r>
              <w:rPr>
                <w:rFonts w:cs="Arial"/>
                <w:b/>
              </w:rPr>
              <w:t>46</w:t>
            </w:r>
          </w:p>
        </w:tc>
      </w:tr>
      <w:tr w:rsidR="00B572AF" w:rsidRPr="00B572AF" w14:paraId="0F805745" w14:textId="77777777" w:rsidTr="001D3CA7">
        <w:trPr>
          <w:jc w:val="right"/>
        </w:trPr>
        <w:tc>
          <w:tcPr>
            <w:tcW w:w="4002" w:type="pct"/>
          </w:tcPr>
          <w:p w14:paraId="151FA9A4" w14:textId="77777777" w:rsidR="00B572AF" w:rsidRPr="00B572AF" w:rsidRDefault="00B572AF" w:rsidP="00F27677">
            <w:pPr>
              <w:jc w:val="both"/>
              <w:rPr>
                <w:rFonts w:cs="Arial"/>
                <w:b/>
              </w:rPr>
            </w:pPr>
            <w:r w:rsidRPr="00B572AF">
              <w:rPr>
                <w:rFonts w:cs="Arial"/>
                <w:b/>
              </w:rPr>
              <w:t>Numeral, literal u otra división de las ESPECIFICACIONES TÉCNICAS DE LA RED DE ACCESO (Anexo Nº 8-B)</w:t>
            </w:r>
          </w:p>
        </w:tc>
        <w:tc>
          <w:tcPr>
            <w:tcW w:w="998" w:type="pct"/>
            <w:vAlign w:val="center"/>
          </w:tcPr>
          <w:p w14:paraId="7ABBBE4C" w14:textId="77777777" w:rsidR="00B572AF" w:rsidRPr="00B572AF" w:rsidRDefault="00B572AF" w:rsidP="00F27677">
            <w:pPr>
              <w:jc w:val="center"/>
              <w:rPr>
                <w:rFonts w:cs="Arial"/>
                <w:b/>
              </w:rPr>
            </w:pPr>
            <w:r w:rsidRPr="00B572AF">
              <w:rPr>
                <w:rFonts w:cs="Arial"/>
                <w:b/>
              </w:rPr>
              <w:t>Apéndice 13-B2</w:t>
            </w:r>
          </w:p>
        </w:tc>
      </w:tr>
      <w:tr w:rsidR="00B572AF" w:rsidRPr="00B572AF" w14:paraId="44C566E8" w14:textId="77777777" w:rsidTr="001D3CA7">
        <w:trPr>
          <w:jc w:val="right"/>
        </w:trPr>
        <w:tc>
          <w:tcPr>
            <w:tcW w:w="5000" w:type="pct"/>
            <w:gridSpan w:val="2"/>
          </w:tcPr>
          <w:p w14:paraId="49A0B248" w14:textId="77777777" w:rsidR="00B572AF" w:rsidRPr="00B572AF" w:rsidRDefault="00B572AF" w:rsidP="00F27677">
            <w:pPr>
              <w:tabs>
                <w:tab w:val="left" w:pos="851"/>
              </w:tabs>
              <w:jc w:val="both"/>
              <w:rPr>
                <w:rFonts w:cs="Arial"/>
                <w:i/>
              </w:rPr>
            </w:pPr>
            <w:r w:rsidRPr="00B572AF">
              <w:rPr>
                <w:rFonts w:cs="Arial"/>
                <w:i/>
              </w:rPr>
              <w:t>10 computadoras compatibles con mini CPU o laptops, con sus respectivos periféricos, software y licencias.</w:t>
            </w:r>
          </w:p>
          <w:p w14:paraId="34E4412F" w14:textId="77777777" w:rsidR="00B572AF" w:rsidRPr="00B572AF" w:rsidRDefault="00B572AF" w:rsidP="00F27677">
            <w:pPr>
              <w:tabs>
                <w:tab w:val="left" w:pos="851"/>
              </w:tabs>
              <w:jc w:val="both"/>
              <w:rPr>
                <w:rFonts w:cs="Arial"/>
                <w:i/>
              </w:rPr>
            </w:pPr>
          </w:p>
          <w:p w14:paraId="33A5776D" w14:textId="77777777" w:rsidR="00B572AF" w:rsidRPr="00B572AF" w:rsidRDefault="00B572AF" w:rsidP="00F27677">
            <w:pPr>
              <w:tabs>
                <w:tab w:val="left" w:pos="851"/>
              </w:tabs>
              <w:jc w:val="both"/>
              <w:rPr>
                <w:rFonts w:cs="Arial"/>
                <w:i/>
              </w:rPr>
            </w:pPr>
            <w:r w:rsidRPr="00B572AF">
              <w:rPr>
                <w:rFonts w:cs="Arial"/>
                <w:b/>
              </w:rPr>
              <w:t>Contenido de la Consulta:</w:t>
            </w:r>
          </w:p>
          <w:p w14:paraId="6DE351C8" w14:textId="77777777" w:rsidR="00B572AF" w:rsidRPr="00B572AF" w:rsidRDefault="00B572AF" w:rsidP="00F27677">
            <w:pPr>
              <w:tabs>
                <w:tab w:val="left" w:pos="851"/>
              </w:tabs>
              <w:jc w:val="both"/>
              <w:rPr>
                <w:rFonts w:cs="Arial"/>
              </w:rPr>
            </w:pPr>
            <w:r w:rsidRPr="00B572AF">
              <w:rPr>
                <w:rFonts w:cs="Arial"/>
              </w:rPr>
              <w:t xml:space="preserve">Indicar las especificaciones mínimas requeridas para las computadoras del ambiente destinado a la provisión de los servicios. </w:t>
            </w:r>
          </w:p>
        </w:tc>
      </w:tr>
      <w:tr w:rsidR="00F74356" w:rsidRPr="00092C66" w14:paraId="68CB52BD" w14:textId="77777777" w:rsidTr="001D3CA7">
        <w:trPr>
          <w:jc w:val="right"/>
        </w:trPr>
        <w:tc>
          <w:tcPr>
            <w:tcW w:w="5000" w:type="pct"/>
            <w:gridSpan w:val="2"/>
          </w:tcPr>
          <w:p w14:paraId="6409B8DB" w14:textId="77777777" w:rsidR="00F74356" w:rsidRPr="00092C66" w:rsidRDefault="00F74356" w:rsidP="00F27677">
            <w:pPr>
              <w:contextualSpacing/>
              <w:jc w:val="both"/>
              <w:rPr>
                <w:rFonts w:eastAsia="Times New Roman" w:cs="Arial"/>
                <w:lang w:val="es-PE"/>
              </w:rPr>
            </w:pPr>
            <w:r w:rsidRPr="00092C66">
              <w:rPr>
                <w:rFonts w:eastAsia="Times New Roman" w:cs="Arial"/>
                <w:b/>
                <w:u w:val="single"/>
                <w:lang w:val="es-PE"/>
              </w:rPr>
              <w:t>Respuesta</w:t>
            </w:r>
            <w:r w:rsidRPr="00092C66">
              <w:rPr>
                <w:rFonts w:eastAsia="Times New Roman" w:cs="Arial"/>
                <w:lang w:val="es-PE"/>
              </w:rPr>
              <w:t>:</w:t>
            </w:r>
          </w:p>
          <w:p w14:paraId="64059CF2" w14:textId="77777777" w:rsidR="000F34A3" w:rsidRPr="00092C66" w:rsidRDefault="000F34A3" w:rsidP="00C14366">
            <w:pPr>
              <w:contextualSpacing/>
              <w:jc w:val="both"/>
              <w:rPr>
                <w:rFonts w:eastAsia="Times New Roman" w:cs="Arial"/>
                <w:lang w:val="es-PE"/>
              </w:rPr>
            </w:pPr>
          </w:p>
          <w:p w14:paraId="4662E5A0" w14:textId="1C1DD1C2" w:rsidR="000F34A3" w:rsidRPr="00092C66" w:rsidRDefault="00092C66" w:rsidP="00C14366">
            <w:pPr>
              <w:contextualSpacing/>
              <w:jc w:val="both"/>
              <w:rPr>
                <w:rFonts w:eastAsia="Times New Roman" w:cs="Arial"/>
                <w:lang w:val="es-PE"/>
              </w:rPr>
            </w:pPr>
            <w:r w:rsidRPr="00092C66">
              <w:rPr>
                <w:rFonts w:eastAsia="Times New Roman" w:cs="Arial"/>
                <w:lang w:val="es-PE"/>
              </w:rPr>
              <w:t xml:space="preserve">Remitirse a </w:t>
            </w:r>
            <w:r w:rsidR="00237F4C" w:rsidRPr="00092C66">
              <w:rPr>
                <w:rFonts w:eastAsia="Times New Roman" w:cs="Arial"/>
                <w:lang w:val="es-PE"/>
              </w:rPr>
              <w:t xml:space="preserve">la </w:t>
            </w:r>
            <w:r w:rsidRPr="00092C66">
              <w:rPr>
                <w:rFonts w:eastAsia="Times New Roman" w:cs="Arial"/>
                <w:lang w:val="es-PE"/>
              </w:rPr>
              <w:t xml:space="preserve">Modificación </w:t>
            </w:r>
            <w:r w:rsidR="00237F4C" w:rsidRPr="00092C66">
              <w:rPr>
                <w:rFonts w:eastAsia="Times New Roman" w:cs="Arial"/>
                <w:lang w:val="es-PE"/>
              </w:rPr>
              <w:t xml:space="preserve">N° </w:t>
            </w:r>
            <w:r w:rsidR="000B6C71">
              <w:rPr>
                <w:rFonts w:eastAsia="Times New Roman" w:cs="Arial"/>
                <w:lang w:val="es-PE"/>
              </w:rPr>
              <w:t>88</w:t>
            </w:r>
            <w:r w:rsidR="00237F4C" w:rsidRPr="00092C66">
              <w:rPr>
                <w:rFonts w:eastAsia="Times New Roman" w:cs="Arial"/>
                <w:lang w:val="es-PE"/>
              </w:rPr>
              <w:t xml:space="preserve"> de la Circular N° </w:t>
            </w:r>
            <w:r w:rsidR="00143417">
              <w:rPr>
                <w:rFonts w:eastAsia="Times New Roman" w:cs="Arial"/>
                <w:lang w:val="es-PE"/>
              </w:rPr>
              <w:t>___</w:t>
            </w:r>
            <w:r w:rsidRPr="00092C66">
              <w:rPr>
                <w:rFonts w:eastAsia="Times New Roman" w:cs="Arial"/>
                <w:lang w:val="es-PE"/>
              </w:rPr>
              <w:t>.</w:t>
            </w:r>
          </w:p>
          <w:p w14:paraId="17170299" w14:textId="77777777" w:rsidR="00F74356" w:rsidRPr="005D6A5A" w:rsidRDefault="00F74356" w:rsidP="00F27677">
            <w:pPr>
              <w:tabs>
                <w:tab w:val="left" w:pos="851"/>
              </w:tabs>
              <w:jc w:val="both"/>
              <w:rPr>
                <w:rFonts w:cs="Arial"/>
              </w:rPr>
            </w:pPr>
          </w:p>
        </w:tc>
      </w:tr>
    </w:tbl>
    <w:p w14:paraId="5B320E7A" w14:textId="77777777" w:rsidR="00B572AF" w:rsidRPr="00B572AF" w:rsidRDefault="00B572AF"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B572AF" w:rsidRPr="00B572AF" w14:paraId="719F4CFC" w14:textId="77777777" w:rsidTr="001D3CA7">
        <w:trPr>
          <w:jc w:val="right"/>
        </w:trPr>
        <w:tc>
          <w:tcPr>
            <w:tcW w:w="4002" w:type="pct"/>
          </w:tcPr>
          <w:p w14:paraId="2A6234CA" w14:textId="77777777" w:rsidR="00B572AF" w:rsidRPr="00B572AF" w:rsidRDefault="00B572AF" w:rsidP="00F27677">
            <w:pPr>
              <w:jc w:val="both"/>
              <w:rPr>
                <w:rFonts w:cs="Arial"/>
                <w:b/>
              </w:rPr>
            </w:pPr>
            <w:r w:rsidRPr="00B572AF">
              <w:rPr>
                <w:rFonts w:cs="Arial"/>
                <w:b/>
              </w:rPr>
              <w:t>Nº de Consulta a las ESPECIFICACIONES TÉCNICAS DE LA RED DE ACCESO (Anexo Nº 8-B)</w:t>
            </w:r>
          </w:p>
        </w:tc>
        <w:tc>
          <w:tcPr>
            <w:tcW w:w="998" w:type="pct"/>
            <w:vAlign w:val="center"/>
          </w:tcPr>
          <w:p w14:paraId="148FF464" w14:textId="3F04AE28" w:rsidR="00B572AF" w:rsidRPr="00B572AF" w:rsidRDefault="00C37F30" w:rsidP="00F27677">
            <w:pPr>
              <w:jc w:val="center"/>
              <w:rPr>
                <w:rFonts w:cs="Arial"/>
                <w:b/>
              </w:rPr>
            </w:pPr>
            <w:r>
              <w:rPr>
                <w:rFonts w:cs="Arial"/>
                <w:b/>
              </w:rPr>
              <w:t>47</w:t>
            </w:r>
          </w:p>
        </w:tc>
      </w:tr>
      <w:tr w:rsidR="00B572AF" w:rsidRPr="00B572AF" w14:paraId="166F2C0C" w14:textId="77777777" w:rsidTr="001D3CA7">
        <w:trPr>
          <w:jc w:val="right"/>
        </w:trPr>
        <w:tc>
          <w:tcPr>
            <w:tcW w:w="4002" w:type="pct"/>
          </w:tcPr>
          <w:p w14:paraId="07594348" w14:textId="77777777" w:rsidR="00B572AF" w:rsidRPr="00B572AF" w:rsidRDefault="00B572AF" w:rsidP="00F27677">
            <w:pPr>
              <w:jc w:val="both"/>
              <w:rPr>
                <w:rFonts w:cs="Arial"/>
                <w:b/>
              </w:rPr>
            </w:pPr>
            <w:r w:rsidRPr="00B572AF">
              <w:rPr>
                <w:rFonts w:cs="Arial"/>
                <w:b/>
              </w:rPr>
              <w:t>Numeral, literal u otra división de las ESPECIFICACIONES TÉCNICAS DE LA RED DE ACCESO (Anexo Nº 8-B)</w:t>
            </w:r>
          </w:p>
        </w:tc>
        <w:tc>
          <w:tcPr>
            <w:tcW w:w="998" w:type="pct"/>
            <w:vAlign w:val="center"/>
          </w:tcPr>
          <w:p w14:paraId="0676CBA5" w14:textId="77777777" w:rsidR="00B572AF" w:rsidRPr="00B572AF" w:rsidRDefault="00B572AF" w:rsidP="00F27677">
            <w:pPr>
              <w:jc w:val="center"/>
              <w:rPr>
                <w:rFonts w:cs="Arial"/>
                <w:b/>
              </w:rPr>
            </w:pPr>
            <w:r w:rsidRPr="00B572AF">
              <w:rPr>
                <w:rFonts w:cs="Arial"/>
                <w:b/>
              </w:rPr>
              <w:t>Apéndice 13-B2</w:t>
            </w:r>
          </w:p>
        </w:tc>
      </w:tr>
      <w:tr w:rsidR="00B572AF" w:rsidRPr="00B572AF" w14:paraId="38A15988" w14:textId="77777777" w:rsidTr="001D3CA7">
        <w:trPr>
          <w:jc w:val="right"/>
        </w:trPr>
        <w:tc>
          <w:tcPr>
            <w:tcW w:w="5000" w:type="pct"/>
            <w:gridSpan w:val="2"/>
          </w:tcPr>
          <w:p w14:paraId="41F97731" w14:textId="77777777" w:rsidR="00B572AF" w:rsidRPr="00B572AF" w:rsidRDefault="00B572AF" w:rsidP="00F27677">
            <w:pPr>
              <w:tabs>
                <w:tab w:val="left" w:pos="851"/>
              </w:tabs>
              <w:jc w:val="both"/>
              <w:rPr>
                <w:rFonts w:cs="Arial"/>
                <w:i/>
              </w:rPr>
            </w:pPr>
            <w:r w:rsidRPr="00B572AF">
              <w:rPr>
                <w:rFonts w:cs="Arial"/>
                <w:i/>
              </w:rPr>
              <w:t>01 computadora compatibles con mini CPU o laptops, con sus respectivos periféricos, software y licencias.</w:t>
            </w:r>
          </w:p>
          <w:p w14:paraId="1A5E5A6F" w14:textId="77777777" w:rsidR="00B572AF" w:rsidRPr="00B572AF" w:rsidRDefault="00B572AF" w:rsidP="00F27677">
            <w:pPr>
              <w:tabs>
                <w:tab w:val="left" w:pos="851"/>
              </w:tabs>
              <w:jc w:val="both"/>
              <w:rPr>
                <w:rFonts w:cs="Arial"/>
                <w:i/>
              </w:rPr>
            </w:pPr>
          </w:p>
          <w:p w14:paraId="30C020AD" w14:textId="77777777" w:rsidR="00B572AF" w:rsidRPr="00B572AF" w:rsidRDefault="00B572AF" w:rsidP="00F27677">
            <w:pPr>
              <w:tabs>
                <w:tab w:val="left" w:pos="851"/>
              </w:tabs>
              <w:jc w:val="both"/>
              <w:rPr>
                <w:rFonts w:cs="Arial"/>
                <w:i/>
              </w:rPr>
            </w:pPr>
            <w:r w:rsidRPr="00B572AF">
              <w:rPr>
                <w:rFonts w:cs="Arial"/>
                <w:b/>
              </w:rPr>
              <w:t>Contenido de la Consulta:</w:t>
            </w:r>
          </w:p>
          <w:p w14:paraId="55B26A35" w14:textId="77777777" w:rsidR="00B572AF" w:rsidRPr="00B572AF" w:rsidRDefault="00B572AF" w:rsidP="00F27677">
            <w:pPr>
              <w:tabs>
                <w:tab w:val="left" w:pos="851"/>
              </w:tabs>
              <w:jc w:val="both"/>
              <w:rPr>
                <w:rFonts w:cs="Arial"/>
              </w:rPr>
            </w:pPr>
            <w:r w:rsidRPr="00B572AF">
              <w:rPr>
                <w:rFonts w:cs="Arial"/>
              </w:rPr>
              <w:t>Indicar las especificaciones mínimas requeridas para las computadoras del ambiente destinado a la oficina administrativa.</w:t>
            </w:r>
          </w:p>
        </w:tc>
      </w:tr>
      <w:tr w:rsidR="00F74356" w:rsidRPr="00B572AF" w14:paraId="477DD09F" w14:textId="77777777" w:rsidTr="001D3CA7">
        <w:trPr>
          <w:jc w:val="right"/>
        </w:trPr>
        <w:tc>
          <w:tcPr>
            <w:tcW w:w="5000" w:type="pct"/>
            <w:gridSpan w:val="2"/>
          </w:tcPr>
          <w:p w14:paraId="20F48DED" w14:textId="77777777" w:rsidR="00F74356" w:rsidRDefault="00F74356" w:rsidP="00F27677">
            <w:pPr>
              <w:contextualSpacing/>
              <w:jc w:val="both"/>
              <w:rPr>
                <w:rFonts w:eastAsia="Times New Roman" w:cs="Arial"/>
                <w:lang w:val="es-PE"/>
              </w:rPr>
            </w:pPr>
            <w:r w:rsidRPr="007720AA">
              <w:rPr>
                <w:rFonts w:eastAsia="Times New Roman" w:cs="Arial"/>
                <w:b/>
                <w:u w:val="single"/>
                <w:lang w:val="es-PE"/>
              </w:rPr>
              <w:t>Respuesta</w:t>
            </w:r>
            <w:r w:rsidRPr="007720AA">
              <w:rPr>
                <w:rFonts w:eastAsia="Times New Roman" w:cs="Arial"/>
                <w:lang w:val="es-PE"/>
              </w:rPr>
              <w:t>:</w:t>
            </w:r>
          </w:p>
          <w:p w14:paraId="60F57691" w14:textId="14553494" w:rsidR="000F34A3" w:rsidRDefault="000F34A3" w:rsidP="00F27677">
            <w:pPr>
              <w:contextualSpacing/>
              <w:jc w:val="both"/>
              <w:rPr>
                <w:rFonts w:eastAsia="Times New Roman" w:cs="Arial"/>
                <w:lang w:val="es-PE"/>
              </w:rPr>
            </w:pPr>
          </w:p>
          <w:p w14:paraId="386C7CD2" w14:textId="7F14B972" w:rsidR="005D6A5A" w:rsidRPr="00092C66" w:rsidRDefault="005D6A5A" w:rsidP="005D6A5A">
            <w:pPr>
              <w:contextualSpacing/>
              <w:jc w:val="both"/>
              <w:rPr>
                <w:rFonts w:eastAsia="Times New Roman" w:cs="Arial"/>
                <w:lang w:val="es-PE"/>
              </w:rPr>
            </w:pPr>
            <w:r w:rsidRPr="00092C66">
              <w:rPr>
                <w:rFonts w:eastAsia="Times New Roman" w:cs="Arial"/>
                <w:lang w:val="es-PE"/>
              </w:rPr>
              <w:t xml:space="preserve">Remitirse a la Modificación N° </w:t>
            </w:r>
            <w:r w:rsidR="000B6C71">
              <w:rPr>
                <w:rFonts w:eastAsia="Times New Roman" w:cs="Arial"/>
                <w:lang w:val="es-PE"/>
              </w:rPr>
              <w:t>88</w:t>
            </w:r>
            <w:r w:rsidRPr="00092C66">
              <w:rPr>
                <w:rFonts w:eastAsia="Times New Roman" w:cs="Arial"/>
                <w:lang w:val="es-PE"/>
              </w:rPr>
              <w:t xml:space="preserve"> de la Circular N° </w:t>
            </w:r>
            <w:r w:rsidR="00143417">
              <w:rPr>
                <w:rFonts w:eastAsia="Times New Roman" w:cs="Arial"/>
                <w:lang w:val="es-PE"/>
              </w:rPr>
              <w:t>___</w:t>
            </w:r>
            <w:r w:rsidRPr="00092C66">
              <w:rPr>
                <w:rFonts w:eastAsia="Times New Roman" w:cs="Arial"/>
                <w:lang w:val="es-PE"/>
              </w:rPr>
              <w:t>.</w:t>
            </w:r>
          </w:p>
          <w:p w14:paraId="750E7A7C" w14:textId="0AF649D5" w:rsidR="00F74356" w:rsidRPr="00B572AF" w:rsidRDefault="00F74356" w:rsidP="005D6A5A">
            <w:pPr>
              <w:tabs>
                <w:tab w:val="left" w:pos="851"/>
              </w:tabs>
              <w:jc w:val="both"/>
              <w:rPr>
                <w:rFonts w:cs="Arial"/>
                <w:i/>
              </w:rPr>
            </w:pPr>
          </w:p>
        </w:tc>
      </w:tr>
    </w:tbl>
    <w:p w14:paraId="40B93B0E" w14:textId="77777777" w:rsidR="00B572AF" w:rsidRPr="00B572AF" w:rsidRDefault="00B572AF"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B572AF" w:rsidRPr="00B572AF" w14:paraId="5FB718B6" w14:textId="77777777" w:rsidTr="001D3CA7">
        <w:trPr>
          <w:jc w:val="right"/>
        </w:trPr>
        <w:tc>
          <w:tcPr>
            <w:tcW w:w="4002" w:type="pct"/>
          </w:tcPr>
          <w:p w14:paraId="1D1B5304" w14:textId="77777777" w:rsidR="00B572AF" w:rsidRPr="00B572AF" w:rsidRDefault="00B572AF" w:rsidP="00F27677">
            <w:pPr>
              <w:jc w:val="both"/>
              <w:rPr>
                <w:rFonts w:cs="Arial"/>
                <w:b/>
              </w:rPr>
            </w:pPr>
            <w:r w:rsidRPr="00B572AF">
              <w:rPr>
                <w:rFonts w:cs="Arial"/>
                <w:b/>
              </w:rPr>
              <w:t>Nº de Consulta a las ESPECIFICACIONES TÉCNICAS DE LA RED DE ACCESO (Anexo Nº 8-B)</w:t>
            </w:r>
          </w:p>
        </w:tc>
        <w:tc>
          <w:tcPr>
            <w:tcW w:w="998" w:type="pct"/>
            <w:vAlign w:val="center"/>
          </w:tcPr>
          <w:p w14:paraId="3C4C8C82" w14:textId="591B4D63" w:rsidR="00B572AF" w:rsidRPr="00B572AF" w:rsidRDefault="00C37F30" w:rsidP="00F27677">
            <w:pPr>
              <w:jc w:val="center"/>
              <w:rPr>
                <w:rFonts w:cs="Arial"/>
                <w:b/>
              </w:rPr>
            </w:pPr>
            <w:r>
              <w:rPr>
                <w:rFonts w:cs="Arial"/>
                <w:b/>
              </w:rPr>
              <w:t>48</w:t>
            </w:r>
          </w:p>
        </w:tc>
      </w:tr>
      <w:tr w:rsidR="00B572AF" w:rsidRPr="00B572AF" w14:paraId="42B7ED26" w14:textId="77777777" w:rsidTr="001D3CA7">
        <w:trPr>
          <w:jc w:val="right"/>
        </w:trPr>
        <w:tc>
          <w:tcPr>
            <w:tcW w:w="4002" w:type="pct"/>
            <w:tcBorders>
              <w:bottom w:val="single" w:sz="4" w:space="0" w:color="auto"/>
            </w:tcBorders>
          </w:tcPr>
          <w:p w14:paraId="0E3BF4E2" w14:textId="77777777" w:rsidR="00B572AF" w:rsidRPr="00B572AF" w:rsidRDefault="00B572AF" w:rsidP="00F27677">
            <w:pPr>
              <w:jc w:val="both"/>
              <w:rPr>
                <w:rFonts w:cs="Arial"/>
                <w:b/>
              </w:rPr>
            </w:pPr>
            <w:r w:rsidRPr="00B572AF">
              <w:rPr>
                <w:rFonts w:cs="Arial"/>
                <w:b/>
              </w:rPr>
              <w:t>Numeral, literal u otra división de las ESPECIFICACIONES TÉCNICAS DE LA RED DE ACCESO (Anexo Nº 8-B)</w:t>
            </w:r>
          </w:p>
        </w:tc>
        <w:tc>
          <w:tcPr>
            <w:tcW w:w="998" w:type="pct"/>
            <w:tcBorders>
              <w:bottom w:val="single" w:sz="4" w:space="0" w:color="auto"/>
            </w:tcBorders>
            <w:vAlign w:val="center"/>
          </w:tcPr>
          <w:p w14:paraId="2D2E31C2" w14:textId="77777777" w:rsidR="00B572AF" w:rsidRPr="00B572AF" w:rsidRDefault="00B572AF" w:rsidP="00F27677">
            <w:pPr>
              <w:jc w:val="center"/>
              <w:rPr>
                <w:rFonts w:cs="Arial"/>
                <w:b/>
              </w:rPr>
            </w:pPr>
            <w:r w:rsidRPr="00B572AF">
              <w:rPr>
                <w:rFonts w:cs="Arial"/>
                <w:b/>
              </w:rPr>
              <w:t xml:space="preserve">Apéndice </w:t>
            </w:r>
          </w:p>
          <w:p w14:paraId="6037A708" w14:textId="77777777" w:rsidR="00B572AF" w:rsidRPr="00B572AF" w:rsidRDefault="00B572AF" w:rsidP="00F27677">
            <w:pPr>
              <w:jc w:val="center"/>
              <w:rPr>
                <w:rFonts w:cs="Arial"/>
                <w:b/>
              </w:rPr>
            </w:pPr>
            <w:r w:rsidRPr="00B572AF">
              <w:rPr>
                <w:rFonts w:cs="Arial"/>
                <w:b/>
              </w:rPr>
              <w:t>13-B</w:t>
            </w:r>
          </w:p>
          <w:p w14:paraId="520FC9A7" w14:textId="77777777" w:rsidR="00B572AF" w:rsidRPr="00B572AF" w:rsidRDefault="00B572AF" w:rsidP="00F27677">
            <w:pPr>
              <w:jc w:val="center"/>
              <w:rPr>
                <w:rFonts w:cs="Arial"/>
                <w:b/>
              </w:rPr>
            </w:pPr>
            <w:r w:rsidRPr="00B572AF">
              <w:rPr>
                <w:rFonts w:cs="Arial"/>
                <w:b/>
              </w:rPr>
              <w:t>Numeral 2</w:t>
            </w:r>
          </w:p>
        </w:tc>
      </w:tr>
      <w:tr w:rsidR="00B572AF" w:rsidRPr="00B572AF" w14:paraId="07418ED1" w14:textId="77777777" w:rsidTr="001D3CA7">
        <w:trPr>
          <w:jc w:val="right"/>
        </w:trPr>
        <w:tc>
          <w:tcPr>
            <w:tcW w:w="5000" w:type="pct"/>
            <w:gridSpan w:val="2"/>
          </w:tcPr>
          <w:p w14:paraId="2511B0B6" w14:textId="77777777" w:rsidR="00B572AF" w:rsidRPr="00B572AF" w:rsidRDefault="00B572AF" w:rsidP="00F27677">
            <w:pPr>
              <w:tabs>
                <w:tab w:val="left" w:pos="851"/>
              </w:tabs>
              <w:jc w:val="both"/>
              <w:rPr>
                <w:rFonts w:cs="Arial"/>
                <w:i/>
              </w:rPr>
            </w:pPr>
            <w:r w:rsidRPr="00B572AF">
              <w:rPr>
                <w:rFonts w:cs="Arial"/>
                <w:i/>
              </w:rPr>
              <w:t>04 tabletas.</w:t>
            </w:r>
          </w:p>
          <w:p w14:paraId="32B4EACB" w14:textId="77777777" w:rsidR="00B572AF" w:rsidRPr="00B572AF" w:rsidRDefault="00B572AF" w:rsidP="00F27677">
            <w:pPr>
              <w:tabs>
                <w:tab w:val="left" w:pos="851"/>
              </w:tabs>
              <w:jc w:val="both"/>
              <w:rPr>
                <w:rFonts w:cs="Arial"/>
                <w:i/>
              </w:rPr>
            </w:pPr>
          </w:p>
          <w:p w14:paraId="61A03BD2" w14:textId="77777777" w:rsidR="00B572AF" w:rsidRPr="00B572AF" w:rsidRDefault="00B572AF" w:rsidP="00F27677">
            <w:pPr>
              <w:tabs>
                <w:tab w:val="left" w:pos="851"/>
              </w:tabs>
              <w:jc w:val="both"/>
              <w:rPr>
                <w:rFonts w:cs="Arial"/>
                <w:i/>
              </w:rPr>
            </w:pPr>
            <w:r w:rsidRPr="00B572AF">
              <w:rPr>
                <w:rFonts w:cs="Arial"/>
                <w:b/>
              </w:rPr>
              <w:t>Contenido de la Consulta:</w:t>
            </w:r>
          </w:p>
          <w:p w14:paraId="5B23CB78" w14:textId="77777777" w:rsidR="00B572AF" w:rsidRPr="00B572AF" w:rsidRDefault="00B572AF" w:rsidP="00F27677">
            <w:pPr>
              <w:tabs>
                <w:tab w:val="left" w:pos="851"/>
              </w:tabs>
              <w:jc w:val="both"/>
              <w:rPr>
                <w:rFonts w:cs="Arial"/>
              </w:rPr>
            </w:pPr>
            <w:r w:rsidRPr="00B572AF">
              <w:rPr>
                <w:rFonts w:cs="Arial"/>
              </w:rPr>
              <w:t>Indicar las especificaciones mínimas requeridas para las 04 tabletas del ambiente destinado a la oficina administrativa.</w:t>
            </w:r>
          </w:p>
        </w:tc>
      </w:tr>
      <w:tr w:rsidR="00F74356" w:rsidRPr="00351696" w14:paraId="24F47739" w14:textId="77777777" w:rsidTr="001D3CA7">
        <w:trPr>
          <w:jc w:val="right"/>
        </w:trPr>
        <w:tc>
          <w:tcPr>
            <w:tcW w:w="5000" w:type="pct"/>
            <w:gridSpan w:val="2"/>
          </w:tcPr>
          <w:p w14:paraId="7910A1B1" w14:textId="77777777" w:rsidR="00F74356" w:rsidRPr="00351696" w:rsidRDefault="00F74356" w:rsidP="00F27677">
            <w:pPr>
              <w:contextualSpacing/>
              <w:jc w:val="both"/>
              <w:rPr>
                <w:rFonts w:eastAsia="Times New Roman" w:cs="Arial"/>
                <w:lang w:val="es-PE"/>
              </w:rPr>
            </w:pPr>
            <w:r w:rsidRPr="00351696">
              <w:rPr>
                <w:rFonts w:eastAsia="Times New Roman" w:cs="Arial"/>
                <w:b/>
                <w:u w:val="single"/>
                <w:lang w:val="es-PE"/>
              </w:rPr>
              <w:t>Respuesta</w:t>
            </w:r>
            <w:r w:rsidRPr="00351696">
              <w:rPr>
                <w:rFonts w:eastAsia="Times New Roman" w:cs="Arial"/>
                <w:lang w:val="es-PE"/>
              </w:rPr>
              <w:t>:</w:t>
            </w:r>
          </w:p>
          <w:p w14:paraId="0E18053B" w14:textId="39AB1341" w:rsidR="000F34A3" w:rsidRPr="00351696" w:rsidRDefault="000F34A3" w:rsidP="00F27677">
            <w:pPr>
              <w:contextualSpacing/>
              <w:jc w:val="both"/>
              <w:rPr>
                <w:rFonts w:eastAsia="Times New Roman" w:cs="Arial"/>
                <w:lang w:val="es-PE"/>
              </w:rPr>
            </w:pPr>
          </w:p>
          <w:p w14:paraId="2E378C46" w14:textId="246816E3" w:rsidR="00351696" w:rsidRPr="00351696" w:rsidRDefault="00351696" w:rsidP="00351696">
            <w:pPr>
              <w:contextualSpacing/>
              <w:jc w:val="both"/>
              <w:rPr>
                <w:rFonts w:eastAsia="Times New Roman" w:cs="Arial"/>
                <w:lang w:val="es-PE"/>
              </w:rPr>
            </w:pPr>
            <w:r w:rsidRPr="00351696">
              <w:rPr>
                <w:rFonts w:eastAsia="Times New Roman" w:cs="Arial"/>
                <w:lang w:val="es-PE"/>
              </w:rPr>
              <w:t xml:space="preserve">Remitirse a la Modificación N° </w:t>
            </w:r>
            <w:r w:rsidR="000B6C71">
              <w:rPr>
                <w:rFonts w:eastAsia="Times New Roman" w:cs="Arial"/>
                <w:lang w:val="es-PE"/>
              </w:rPr>
              <w:t>88</w:t>
            </w:r>
            <w:r w:rsidRPr="00351696">
              <w:rPr>
                <w:rFonts w:eastAsia="Times New Roman" w:cs="Arial"/>
                <w:lang w:val="es-PE"/>
              </w:rPr>
              <w:t xml:space="preserve"> de la Circular N° </w:t>
            </w:r>
            <w:r w:rsidR="00143417">
              <w:rPr>
                <w:rFonts w:eastAsia="Times New Roman" w:cs="Arial"/>
                <w:lang w:val="es-PE"/>
              </w:rPr>
              <w:t>___</w:t>
            </w:r>
            <w:r w:rsidRPr="00351696">
              <w:rPr>
                <w:rFonts w:eastAsia="Times New Roman" w:cs="Arial"/>
                <w:lang w:val="es-PE"/>
              </w:rPr>
              <w:t>.</w:t>
            </w:r>
          </w:p>
          <w:p w14:paraId="2B2E2955" w14:textId="77777777" w:rsidR="00F74356" w:rsidRPr="00351696" w:rsidRDefault="00F74356" w:rsidP="00F27677">
            <w:pPr>
              <w:tabs>
                <w:tab w:val="left" w:pos="851"/>
              </w:tabs>
              <w:jc w:val="both"/>
              <w:rPr>
                <w:rFonts w:cs="Arial"/>
                <w:i/>
              </w:rPr>
            </w:pPr>
          </w:p>
        </w:tc>
      </w:tr>
    </w:tbl>
    <w:p w14:paraId="518E9B46" w14:textId="77777777" w:rsidR="00B572AF" w:rsidRPr="00B572AF" w:rsidRDefault="00B572AF"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B572AF" w:rsidRPr="00B572AF" w14:paraId="2F01DDC7" w14:textId="77777777" w:rsidTr="001D3CA7">
        <w:trPr>
          <w:jc w:val="right"/>
        </w:trPr>
        <w:tc>
          <w:tcPr>
            <w:tcW w:w="4002" w:type="pct"/>
          </w:tcPr>
          <w:p w14:paraId="66E7B6E7" w14:textId="77777777" w:rsidR="00B572AF" w:rsidRPr="00B572AF" w:rsidRDefault="00B572AF" w:rsidP="00F27677">
            <w:pPr>
              <w:jc w:val="both"/>
              <w:rPr>
                <w:rFonts w:cs="Arial"/>
                <w:b/>
              </w:rPr>
            </w:pPr>
            <w:r w:rsidRPr="00B572AF">
              <w:rPr>
                <w:rFonts w:cs="Arial"/>
                <w:b/>
              </w:rPr>
              <w:t>Nº de Consulta a las ESPECIFICACIONES TÉCNICAS DE LA RED DE ACCESO (Anexo Nº 8-B)</w:t>
            </w:r>
          </w:p>
        </w:tc>
        <w:tc>
          <w:tcPr>
            <w:tcW w:w="998" w:type="pct"/>
            <w:vAlign w:val="center"/>
          </w:tcPr>
          <w:p w14:paraId="62609A07" w14:textId="4842B830" w:rsidR="00B572AF" w:rsidRPr="00B572AF" w:rsidRDefault="00C37F30" w:rsidP="00F27677">
            <w:pPr>
              <w:jc w:val="center"/>
              <w:rPr>
                <w:rFonts w:cs="Arial"/>
                <w:b/>
              </w:rPr>
            </w:pPr>
            <w:r>
              <w:rPr>
                <w:rFonts w:cs="Arial"/>
                <w:b/>
              </w:rPr>
              <w:t>49</w:t>
            </w:r>
          </w:p>
        </w:tc>
      </w:tr>
      <w:tr w:rsidR="00B572AF" w:rsidRPr="00B572AF" w14:paraId="7CA15AC1" w14:textId="77777777" w:rsidTr="001D3CA7">
        <w:trPr>
          <w:jc w:val="right"/>
        </w:trPr>
        <w:tc>
          <w:tcPr>
            <w:tcW w:w="4002" w:type="pct"/>
            <w:tcBorders>
              <w:bottom w:val="single" w:sz="4" w:space="0" w:color="auto"/>
            </w:tcBorders>
          </w:tcPr>
          <w:p w14:paraId="75A5EFF6" w14:textId="77777777" w:rsidR="00B572AF" w:rsidRPr="00B572AF" w:rsidRDefault="00B572AF" w:rsidP="00F27677">
            <w:pPr>
              <w:jc w:val="both"/>
              <w:rPr>
                <w:rFonts w:cs="Arial"/>
                <w:b/>
              </w:rPr>
            </w:pPr>
            <w:r w:rsidRPr="00B572AF">
              <w:rPr>
                <w:rFonts w:cs="Arial"/>
                <w:b/>
              </w:rPr>
              <w:t>Numeral, literal u otra división de las ESPECIFICACIONES TÉCNICAS DE LA RED DE ACCESO (Anexo Nº 8-B)</w:t>
            </w:r>
          </w:p>
        </w:tc>
        <w:tc>
          <w:tcPr>
            <w:tcW w:w="998" w:type="pct"/>
            <w:tcBorders>
              <w:bottom w:val="single" w:sz="4" w:space="0" w:color="auto"/>
            </w:tcBorders>
            <w:vAlign w:val="center"/>
          </w:tcPr>
          <w:p w14:paraId="79F393F2" w14:textId="77777777" w:rsidR="00B572AF" w:rsidRPr="00B572AF" w:rsidRDefault="00B572AF" w:rsidP="00F27677">
            <w:pPr>
              <w:jc w:val="center"/>
              <w:rPr>
                <w:rFonts w:cs="Arial"/>
                <w:b/>
              </w:rPr>
            </w:pPr>
            <w:r w:rsidRPr="00B572AF">
              <w:rPr>
                <w:rFonts w:cs="Arial"/>
                <w:b/>
              </w:rPr>
              <w:t xml:space="preserve">Apéndice </w:t>
            </w:r>
          </w:p>
          <w:p w14:paraId="107F9431" w14:textId="77777777" w:rsidR="00B572AF" w:rsidRPr="00B572AF" w:rsidRDefault="00B572AF" w:rsidP="00F27677">
            <w:pPr>
              <w:jc w:val="center"/>
              <w:rPr>
                <w:rFonts w:cs="Arial"/>
                <w:b/>
              </w:rPr>
            </w:pPr>
            <w:r w:rsidRPr="00B572AF">
              <w:rPr>
                <w:rFonts w:cs="Arial"/>
                <w:b/>
              </w:rPr>
              <w:t>N° 22</w:t>
            </w:r>
          </w:p>
          <w:p w14:paraId="0964D739" w14:textId="77777777" w:rsidR="00B572AF" w:rsidRPr="00B572AF" w:rsidRDefault="00B572AF" w:rsidP="00F27677">
            <w:pPr>
              <w:jc w:val="center"/>
              <w:rPr>
                <w:rFonts w:cs="Arial"/>
                <w:b/>
              </w:rPr>
            </w:pPr>
            <w:r w:rsidRPr="00B572AF">
              <w:rPr>
                <w:rFonts w:cs="Arial"/>
                <w:b/>
              </w:rPr>
              <w:t>Numeral IX</w:t>
            </w:r>
          </w:p>
        </w:tc>
      </w:tr>
      <w:tr w:rsidR="00B572AF" w:rsidRPr="00351696" w14:paraId="6CE1718D" w14:textId="77777777" w:rsidTr="001D3CA7">
        <w:trPr>
          <w:jc w:val="right"/>
        </w:trPr>
        <w:tc>
          <w:tcPr>
            <w:tcW w:w="5000" w:type="pct"/>
            <w:gridSpan w:val="2"/>
          </w:tcPr>
          <w:p w14:paraId="55238F07" w14:textId="77777777" w:rsidR="00B572AF" w:rsidRPr="00351696" w:rsidRDefault="00B572AF" w:rsidP="00F27677">
            <w:pPr>
              <w:jc w:val="both"/>
              <w:rPr>
                <w:rFonts w:cs="Arial"/>
                <w:b/>
              </w:rPr>
            </w:pPr>
            <w:r w:rsidRPr="00351696">
              <w:rPr>
                <w:rFonts w:cs="Arial"/>
                <w:b/>
              </w:rPr>
              <w:t>Contenido de la Consulta o sugerencia:</w:t>
            </w:r>
          </w:p>
          <w:p w14:paraId="5032F58E" w14:textId="77777777" w:rsidR="00B572AF" w:rsidRPr="00351696" w:rsidRDefault="00B572AF" w:rsidP="00F27677">
            <w:pPr>
              <w:jc w:val="both"/>
              <w:rPr>
                <w:rFonts w:cs="Arial"/>
                <w:b/>
              </w:rPr>
            </w:pPr>
            <w:r w:rsidRPr="00351696">
              <w:rPr>
                <w:rFonts w:cs="Arial"/>
                <w:b/>
              </w:rPr>
              <w:t>Página: 434</w:t>
            </w:r>
          </w:p>
          <w:p w14:paraId="4E0325A5" w14:textId="77777777" w:rsidR="00B572AF" w:rsidRPr="00351696" w:rsidRDefault="00B572AF" w:rsidP="00F27677">
            <w:pPr>
              <w:tabs>
                <w:tab w:val="left" w:pos="851"/>
              </w:tabs>
              <w:jc w:val="both"/>
              <w:rPr>
                <w:rFonts w:cs="Arial"/>
                <w:i/>
              </w:rPr>
            </w:pPr>
            <w:r w:rsidRPr="00351696">
              <w:rPr>
                <w:rFonts w:cs="Arial"/>
              </w:rPr>
              <w:t xml:space="preserve"> El CONTRATADO debe incluir servidores de gestión de las redes de datos y fibra. Los servidores deben ser de alta calidad.</w:t>
            </w:r>
          </w:p>
          <w:p w14:paraId="69C81BB5" w14:textId="77777777" w:rsidR="00B572AF" w:rsidRPr="00351696" w:rsidRDefault="00B572AF" w:rsidP="00F27677">
            <w:pPr>
              <w:tabs>
                <w:tab w:val="left" w:pos="851"/>
              </w:tabs>
              <w:jc w:val="both"/>
              <w:rPr>
                <w:rFonts w:cs="Arial"/>
                <w:i/>
              </w:rPr>
            </w:pPr>
          </w:p>
          <w:p w14:paraId="3CDBD6C1" w14:textId="77777777" w:rsidR="00B572AF" w:rsidRPr="00351696" w:rsidRDefault="00B572AF" w:rsidP="00F27677">
            <w:pPr>
              <w:tabs>
                <w:tab w:val="left" w:pos="851"/>
              </w:tabs>
              <w:jc w:val="both"/>
              <w:rPr>
                <w:rFonts w:cs="Arial"/>
                <w:i/>
              </w:rPr>
            </w:pPr>
            <w:r w:rsidRPr="00351696">
              <w:rPr>
                <w:rFonts w:cs="Arial"/>
                <w:b/>
              </w:rPr>
              <w:t>Consulta:</w:t>
            </w:r>
          </w:p>
          <w:p w14:paraId="58CA8872" w14:textId="77777777" w:rsidR="00B572AF" w:rsidRPr="00351696" w:rsidRDefault="00B572AF" w:rsidP="00F27677">
            <w:pPr>
              <w:tabs>
                <w:tab w:val="left" w:pos="851"/>
              </w:tabs>
              <w:jc w:val="both"/>
              <w:rPr>
                <w:rFonts w:cs="Arial"/>
              </w:rPr>
            </w:pPr>
            <w:r w:rsidRPr="00351696">
              <w:rPr>
                <w:rFonts w:cs="Arial"/>
              </w:rPr>
              <w:t>Indicar las especificaciones mínimas requeridas para los servidores de gestión de las redes de datos y fibra, así mismo indicar si estos servidores podrán ser virtuales.</w:t>
            </w:r>
          </w:p>
        </w:tc>
      </w:tr>
      <w:tr w:rsidR="00351696" w:rsidRPr="00351696" w14:paraId="63FEFDBC" w14:textId="77777777" w:rsidTr="001D3CA7">
        <w:trPr>
          <w:jc w:val="right"/>
        </w:trPr>
        <w:tc>
          <w:tcPr>
            <w:tcW w:w="5000" w:type="pct"/>
            <w:gridSpan w:val="2"/>
          </w:tcPr>
          <w:p w14:paraId="1FCE1CE5" w14:textId="77777777" w:rsidR="00F74356" w:rsidRPr="00351696" w:rsidRDefault="00F74356" w:rsidP="00F27677">
            <w:pPr>
              <w:contextualSpacing/>
              <w:jc w:val="both"/>
              <w:rPr>
                <w:rFonts w:eastAsia="Times New Roman" w:cs="Arial"/>
                <w:lang w:val="es-PE"/>
              </w:rPr>
            </w:pPr>
            <w:r w:rsidRPr="00351696">
              <w:rPr>
                <w:rFonts w:eastAsia="Times New Roman" w:cs="Arial"/>
                <w:b/>
                <w:u w:val="single"/>
                <w:lang w:val="es-PE"/>
              </w:rPr>
              <w:t>Respuesta</w:t>
            </w:r>
            <w:r w:rsidRPr="00351696">
              <w:rPr>
                <w:rFonts w:eastAsia="Times New Roman" w:cs="Arial"/>
                <w:lang w:val="es-PE"/>
              </w:rPr>
              <w:t>:</w:t>
            </w:r>
          </w:p>
          <w:p w14:paraId="41373B9B" w14:textId="77777777" w:rsidR="0001034D" w:rsidRPr="00351696" w:rsidRDefault="0001034D" w:rsidP="00F27677">
            <w:pPr>
              <w:contextualSpacing/>
              <w:jc w:val="both"/>
              <w:rPr>
                <w:rFonts w:eastAsia="Times New Roman" w:cs="Arial"/>
                <w:lang w:val="es-PE"/>
              </w:rPr>
            </w:pPr>
          </w:p>
          <w:p w14:paraId="7EF68EE8" w14:textId="265C14C3" w:rsidR="00C14366" w:rsidRPr="00351696" w:rsidRDefault="00C14366" w:rsidP="00C14366">
            <w:pPr>
              <w:contextualSpacing/>
              <w:jc w:val="both"/>
              <w:rPr>
                <w:rFonts w:eastAsia="Times New Roman" w:cs="Arial"/>
                <w:lang w:val="es-PE"/>
              </w:rPr>
            </w:pPr>
            <w:r w:rsidRPr="00351696">
              <w:rPr>
                <w:rFonts w:eastAsia="Times New Roman" w:cs="Arial"/>
                <w:lang w:val="es-PE"/>
              </w:rPr>
              <w:t xml:space="preserve">El CONTRATADO propondrá en la PROPUESTA TÉCNICA ACTUALIZADA las especificaciones técnicas </w:t>
            </w:r>
            <w:r w:rsidR="00351696">
              <w:rPr>
                <w:rFonts w:eastAsia="Times New Roman" w:cs="Arial"/>
                <w:lang w:val="es-PE"/>
              </w:rPr>
              <w:t xml:space="preserve">de los </w:t>
            </w:r>
            <w:r w:rsidRPr="00351696">
              <w:rPr>
                <w:rFonts w:cs="Arial"/>
              </w:rPr>
              <w:t xml:space="preserve">servidores de gestión de las redes de datos y fibra indicados en el </w:t>
            </w:r>
            <w:r w:rsidR="00351696" w:rsidRPr="00351696">
              <w:rPr>
                <w:rFonts w:cs="Arial"/>
              </w:rPr>
              <w:t xml:space="preserve">Apéndice </w:t>
            </w:r>
            <w:r w:rsidR="00351696">
              <w:rPr>
                <w:rFonts w:cs="Arial"/>
              </w:rPr>
              <w:t xml:space="preserve">N° </w:t>
            </w:r>
            <w:r w:rsidRPr="00351696">
              <w:rPr>
                <w:rFonts w:cs="Arial"/>
              </w:rPr>
              <w:t>22</w:t>
            </w:r>
            <w:r w:rsidR="00351696">
              <w:rPr>
                <w:rFonts w:cs="Arial"/>
              </w:rPr>
              <w:t>.</w:t>
            </w:r>
          </w:p>
          <w:p w14:paraId="53D5662C" w14:textId="0316A35E" w:rsidR="00C14366" w:rsidRPr="00351696" w:rsidRDefault="00C14366" w:rsidP="00C14366">
            <w:pPr>
              <w:contextualSpacing/>
              <w:jc w:val="both"/>
              <w:rPr>
                <w:rFonts w:eastAsia="Times New Roman" w:cs="Arial"/>
                <w:lang w:val="es-PE"/>
              </w:rPr>
            </w:pPr>
          </w:p>
          <w:p w14:paraId="16861169" w14:textId="3297BCD1" w:rsidR="00351696" w:rsidRPr="00351696" w:rsidRDefault="00351696" w:rsidP="00C14366">
            <w:pPr>
              <w:contextualSpacing/>
              <w:jc w:val="both"/>
              <w:rPr>
                <w:rFonts w:eastAsia="Times New Roman" w:cs="Arial"/>
                <w:lang w:val="es-PE"/>
              </w:rPr>
            </w:pPr>
            <w:r w:rsidRPr="00351696">
              <w:rPr>
                <w:rFonts w:eastAsia="Times New Roman" w:cs="Arial"/>
                <w:lang w:val="es-PE"/>
              </w:rPr>
              <w:t xml:space="preserve">Asimismo, remitirse a la Modificación N° </w:t>
            </w:r>
            <w:r w:rsidR="000B6C71">
              <w:rPr>
                <w:rFonts w:eastAsia="Times New Roman" w:cs="Arial"/>
                <w:lang w:val="es-PE"/>
              </w:rPr>
              <w:t>93</w:t>
            </w:r>
            <w:r w:rsidRPr="00351696">
              <w:rPr>
                <w:rFonts w:eastAsia="Times New Roman" w:cs="Arial"/>
                <w:lang w:val="es-PE"/>
              </w:rPr>
              <w:t xml:space="preserve"> de la Circular N° </w:t>
            </w:r>
            <w:r w:rsidR="00143417">
              <w:rPr>
                <w:rFonts w:eastAsia="Times New Roman" w:cs="Arial"/>
                <w:lang w:val="es-PE"/>
              </w:rPr>
              <w:t>___</w:t>
            </w:r>
            <w:r w:rsidRPr="00351696">
              <w:rPr>
                <w:rFonts w:eastAsia="Times New Roman" w:cs="Arial"/>
                <w:lang w:val="es-PE"/>
              </w:rPr>
              <w:t>.</w:t>
            </w:r>
          </w:p>
          <w:p w14:paraId="50A4F95B" w14:textId="77777777" w:rsidR="00F74356" w:rsidRPr="00351696" w:rsidRDefault="00F74356" w:rsidP="00351696">
            <w:pPr>
              <w:jc w:val="both"/>
              <w:rPr>
                <w:rFonts w:cs="Arial"/>
                <w:b/>
              </w:rPr>
            </w:pPr>
          </w:p>
        </w:tc>
      </w:tr>
    </w:tbl>
    <w:p w14:paraId="6899E0A8" w14:textId="77777777" w:rsidR="00B572AF" w:rsidRPr="00351696" w:rsidRDefault="00B572AF" w:rsidP="00F27677">
      <w:pPr>
        <w:rPr>
          <w:rFonts w:ascii="Arial" w:hAnsi="Arial" w:cs="Arial"/>
        </w:rPr>
      </w:pPr>
    </w:p>
    <w:tbl>
      <w:tblPr>
        <w:tblStyle w:val="Tablaconcuadrcula"/>
        <w:tblW w:w="5000" w:type="pct"/>
        <w:jc w:val="right"/>
        <w:tblLook w:val="04A0" w:firstRow="1" w:lastRow="0" w:firstColumn="1" w:lastColumn="0" w:noHBand="0" w:noVBand="1"/>
      </w:tblPr>
      <w:tblGrid>
        <w:gridCol w:w="6799"/>
        <w:gridCol w:w="1695"/>
      </w:tblGrid>
      <w:tr w:rsidR="00B572AF" w:rsidRPr="00351696" w14:paraId="57F949F6" w14:textId="77777777" w:rsidTr="001D3CA7">
        <w:trPr>
          <w:jc w:val="right"/>
        </w:trPr>
        <w:tc>
          <w:tcPr>
            <w:tcW w:w="4002" w:type="pct"/>
          </w:tcPr>
          <w:p w14:paraId="724C6D16" w14:textId="77777777" w:rsidR="00B572AF" w:rsidRPr="00351696" w:rsidRDefault="00B572AF" w:rsidP="00F27677">
            <w:pPr>
              <w:jc w:val="both"/>
              <w:rPr>
                <w:rFonts w:cs="Arial"/>
                <w:b/>
              </w:rPr>
            </w:pPr>
            <w:r w:rsidRPr="00351696">
              <w:rPr>
                <w:rFonts w:cs="Arial"/>
                <w:b/>
              </w:rPr>
              <w:t>Nº de Consulta a las ESPECIFICACIONES TÉCNICAS DE LA RED DE ACCESO (Anexo Nº 8-B)</w:t>
            </w:r>
          </w:p>
        </w:tc>
        <w:tc>
          <w:tcPr>
            <w:tcW w:w="998" w:type="pct"/>
            <w:vAlign w:val="center"/>
          </w:tcPr>
          <w:p w14:paraId="7901DFF2" w14:textId="02337765" w:rsidR="00B572AF" w:rsidRPr="00351696" w:rsidRDefault="00C37F30" w:rsidP="00F27677">
            <w:pPr>
              <w:jc w:val="center"/>
              <w:rPr>
                <w:rFonts w:cs="Arial"/>
                <w:b/>
              </w:rPr>
            </w:pPr>
            <w:r>
              <w:rPr>
                <w:rFonts w:cs="Arial"/>
                <w:b/>
              </w:rPr>
              <w:t>50</w:t>
            </w:r>
          </w:p>
        </w:tc>
      </w:tr>
      <w:tr w:rsidR="00B572AF" w:rsidRPr="00351696" w14:paraId="0060B87E" w14:textId="77777777" w:rsidTr="001D3CA7">
        <w:trPr>
          <w:jc w:val="right"/>
        </w:trPr>
        <w:tc>
          <w:tcPr>
            <w:tcW w:w="4002" w:type="pct"/>
            <w:tcBorders>
              <w:bottom w:val="single" w:sz="4" w:space="0" w:color="auto"/>
            </w:tcBorders>
          </w:tcPr>
          <w:p w14:paraId="119756BC" w14:textId="77777777" w:rsidR="00B572AF" w:rsidRPr="00351696" w:rsidRDefault="00B572AF" w:rsidP="00F27677">
            <w:pPr>
              <w:jc w:val="both"/>
              <w:rPr>
                <w:rFonts w:cs="Arial"/>
                <w:b/>
              </w:rPr>
            </w:pPr>
            <w:r w:rsidRPr="00351696">
              <w:rPr>
                <w:rFonts w:cs="Arial"/>
                <w:b/>
              </w:rPr>
              <w:t>Numeral, literal u otra división de las ESPECIFICACIONES TÉCNICAS DE LA RED DE ACCESO (Anexo Nº 8-B)</w:t>
            </w:r>
          </w:p>
        </w:tc>
        <w:tc>
          <w:tcPr>
            <w:tcW w:w="998" w:type="pct"/>
            <w:tcBorders>
              <w:bottom w:val="single" w:sz="4" w:space="0" w:color="auto"/>
            </w:tcBorders>
            <w:vAlign w:val="center"/>
          </w:tcPr>
          <w:p w14:paraId="75E72124" w14:textId="77777777" w:rsidR="00B572AF" w:rsidRPr="00351696" w:rsidRDefault="00B572AF" w:rsidP="00F27677">
            <w:pPr>
              <w:jc w:val="center"/>
              <w:rPr>
                <w:rFonts w:cs="Arial"/>
                <w:b/>
              </w:rPr>
            </w:pPr>
            <w:r w:rsidRPr="00351696">
              <w:rPr>
                <w:rFonts w:cs="Arial"/>
                <w:b/>
              </w:rPr>
              <w:t>Numeral</w:t>
            </w:r>
          </w:p>
          <w:p w14:paraId="3EEF60C8" w14:textId="77777777" w:rsidR="00B572AF" w:rsidRPr="00351696" w:rsidRDefault="00B572AF" w:rsidP="00F27677">
            <w:pPr>
              <w:jc w:val="center"/>
              <w:rPr>
                <w:rFonts w:cs="Arial"/>
                <w:b/>
              </w:rPr>
            </w:pPr>
            <w:r w:rsidRPr="00351696">
              <w:rPr>
                <w:rFonts w:cs="Arial"/>
                <w:b/>
              </w:rPr>
              <w:t>6.2.1</w:t>
            </w:r>
          </w:p>
        </w:tc>
      </w:tr>
      <w:tr w:rsidR="00B572AF" w:rsidRPr="00351696" w14:paraId="1C2671BB" w14:textId="77777777" w:rsidTr="001D3CA7">
        <w:trPr>
          <w:jc w:val="right"/>
        </w:trPr>
        <w:tc>
          <w:tcPr>
            <w:tcW w:w="5000" w:type="pct"/>
            <w:gridSpan w:val="2"/>
          </w:tcPr>
          <w:p w14:paraId="19927977" w14:textId="77777777" w:rsidR="00B572AF" w:rsidRPr="00351696" w:rsidRDefault="00B572AF" w:rsidP="00F27677">
            <w:pPr>
              <w:jc w:val="both"/>
              <w:rPr>
                <w:rFonts w:cs="Arial"/>
                <w:b/>
              </w:rPr>
            </w:pPr>
            <w:r w:rsidRPr="00351696">
              <w:rPr>
                <w:rFonts w:cs="Arial"/>
                <w:b/>
              </w:rPr>
              <w:t>Contenido de la Consulta o sugerencia:</w:t>
            </w:r>
          </w:p>
          <w:p w14:paraId="234A8CD8" w14:textId="77777777" w:rsidR="00B572AF" w:rsidRPr="00351696" w:rsidRDefault="00B572AF" w:rsidP="00F27677">
            <w:pPr>
              <w:jc w:val="both"/>
              <w:rPr>
                <w:rFonts w:cs="Arial"/>
                <w:b/>
              </w:rPr>
            </w:pPr>
            <w:r w:rsidRPr="00351696">
              <w:rPr>
                <w:rFonts w:cs="Arial"/>
                <w:b/>
              </w:rPr>
              <w:t>Página: 23</w:t>
            </w:r>
          </w:p>
          <w:p w14:paraId="7E0A0EAA" w14:textId="77777777" w:rsidR="00B572AF" w:rsidRPr="00351696" w:rsidRDefault="00B572AF" w:rsidP="00F27677">
            <w:pPr>
              <w:tabs>
                <w:tab w:val="left" w:pos="851"/>
              </w:tabs>
              <w:jc w:val="both"/>
              <w:rPr>
                <w:rFonts w:cs="Arial"/>
              </w:rPr>
            </w:pPr>
            <w:r w:rsidRPr="00351696">
              <w:rPr>
                <w:rFonts w:cs="Arial"/>
              </w:rPr>
              <w:t>El POSTOR adjuntará en su PROPUESTA TÉCNICA, una Declaración Jurada de cumplimiento de realizar el Programa de Mantenimiento conforme a lo señalado en las BASES.</w:t>
            </w:r>
          </w:p>
          <w:p w14:paraId="62E19E1F" w14:textId="77777777" w:rsidR="00B572AF" w:rsidRPr="00351696" w:rsidRDefault="00B572AF" w:rsidP="00F27677">
            <w:pPr>
              <w:tabs>
                <w:tab w:val="left" w:pos="851"/>
              </w:tabs>
              <w:jc w:val="both"/>
              <w:rPr>
                <w:rFonts w:cs="Arial"/>
                <w:b/>
              </w:rPr>
            </w:pPr>
          </w:p>
          <w:p w14:paraId="047BE99A" w14:textId="77777777" w:rsidR="00B572AF" w:rsidRPr="00351696" w:rsidRDefault="00B572AF" w:rsidP="00F27677">
            <w:pPr>
              <w:tabs>
                <w:tab w:val="left" w:pos="851"/>
              </w:tabs>
              <w:jc w:val="both"/>
              <w:rPr>
                <w:rFonts w:cs="Arial"/>
                <w:b/>
              </w:rPr>
            </w:pPr>
            <w:r w:rsidRPr="00351696">
              <w:rPr>
                <w:rFonts w:cs="Arial"/>
                <w:b/>
              </w:rPr>
              <w:t>Consulta:</w:t>
            </w:r>
          </w:p>
          <w:p w14:paraId="20BD605C" w14:textId="77777777" w:rsidR="00B572AF" w:rsidRPr="00351696" w:rsidRDefault="00B572AF" w:rsidP="00F27677">
            <w:pPr>
              <w:tabs>
                <w:tab w:val="left" w:pos="851"/>
              </w:tabs>
              <w:jc w:val="both"/>
              <w:rPr>
                <w:rFonts w:cs="Arial"/>
              </w:rPr>
            </w:pPr>
            <w:r w:rsidRPr="00351696">
              <w:rPr>
                <w:rFonts w:cs="Arial"/>
              </w:rPr>
              <w:t>Sírvase aclarar que en la PROPUESTA TECNICA el POSTOR no está en la obligación de adjuntar el Programa de Mantenimiento y solo se deberá presentar la Declaración Jurada de cumplimiento de realizar el Programa de Mantenimiento conforme a lo señalado en las BASES, y que el POSTOR.</w:t>
            </w:r>
          </w:p>
        </w:tc>
      </w:tr>
      <w:tr w:rsidR="00F74356" w:rsidRPr="00253802" w14:paraId="1B64CCDF" w14:textId="77777777" w:rsidTr="001D3CA7">
        <w:trPr>
          <w:jc w:val="right"/>
        </w:trPr>
        <w:tc>
          <w:tcPr>
            <w:tcW w:w="5000" w:type="pct"/>
            <w:gridSpan w:val="2"/>
          </w:tcPr>
          <w:p w14:paraId="09E5D147" w14:textId="77777777" w:rsidR="00F74356" w:rsidRPr="00253802" w:rsidRDefault="00F74356" w:rsidP="00F27677">
            <w:pPr>
              <w:contextualSpacing/>
              <w:jc w:val="both"/>
              <w:rPr>
                <w:rFonts w:eastAsia="Times New Roman" w:cs="Arial"/>
                <w:lang w:val="es-PE"/>
              </w:rPr>
            </w:pPr>
            <w:r w:rsidRPr="00253802">
              <w:rPr>
                <w:rFonts w:eastAsia="Times New Roman" w:cs="Arial"/>
                <w:b/>
                <w:u w:val="single"/>
                <w:lang w:val="es-PE"/>
              </w:rPr>
              <w:t>Respuesta</w:t>
            </w:r>
            <w:r w:rsidRPr="00253802">
              <w:rPr>
                <w:rFonts w:eastAsia="Times New Roman" w:cs="Arial"/>
                <w:lang w:val="es-PE"/>
              </w:rPr>
              <w:t>:</w:t>
            </w:r>
          </w:p>
          <w:p w14:paraId="509A4910" w14:textId="77777777" w:rsidR="0001034D" w:rsidRPr="00253802" w:rsidRDefault="0001034D" w:rsidP="00F27677">
            <w:pPr>
              <w:contextualSpacing/>
              <w:jc w:val="both"/>
              <w:rPr>
                <w:rFonts w:eastAsia="Times New Roman" w:cs="Arial"/>
                <w:lang w:val="es-PE"/>
              </w:rPr>
            </w:pPr>
          </w:p>
          <w:p w14:paraId="49F1D476" w14:textId="17853851" w:rsidR="0001034D" w:rsidRPr="00253802" w:rsidRDefault="00253802" w:rsidP="00F27677">
            <w:pPr>
              <w:contextualSpacing/>
              <w:jc w:val="both"/>
              <w:rPr>
                <w:rFonts w:eastAsia="Times New Roman" w:cs="Arial"/>
                <w:lang w:val="es-PE"/>
              </w:rPr>
            </w:pPr>
            <w:r w:rsidRPr="00253802">
              <w:rPr>
                <w:rFonts w:eastAsia="Times New Roman" w:cs="Arial"/>
                <w:lang w:val="es-PE"/>
              </w:rPr>
              <w:t xml:space="preserve">Remitirse a la Modificación </w:t>
            </w:r>
            <w:r w:rsidR="0001034D" w:rsidRPr="00253802">
              <w:rPr>
                <w:rFonts w:eastAsia="Times New Roman" w:cs="Arial"/>
                <w:lang w:val="es-PE"/>
              </w:rPr>
              <w:t xml:space="preserve">N° </w:t>
            </w:r>
            <w:r w:rsidR="000B6C71">
              <w:rPr>
                <w:rFonts w:eastAsia="Times New Roman" w:cs="Arial"/>
                <w:lang w:val="es-PE"/>
              </w:rPr>
              <w:t>70</w:t>
            </w:r>
            <w:r w:rsidR="0001034D" w:rsidRPr="00253802">
              <w:rPr>
                <w:rFonts w:eastAsia="Times New Roman" w:cs="Arial"/>
                <w:lang w:val="es-PE"/>
              </w:rPr>
              <w:t xml:space="preserve"> de la Circular N° </w:t>
            </w:r>
            <w:r w:rsidR="00143417">
              <w:rPr>
                <w:rFonts w:eastAsia="Times New Roman" w:cs="Arial"/>
                <w:lang w:val="es-PE"/>
              </w:rPr>
              <w:t>___</w:t>
            </w:r>
            <w:r w:rsidRPr="00253802">
              <w:rPr>
                <w:rFonts w:eastAsia="Times New Roman" w:cs="Arial"/>
                <w:lang w:val="es-PE"/>
              </w:rPr>
              <w:t>.</w:t>
            </w:r>
          </w:p>
          <w:p w14:paraId="4BC68EE5" w14:textId="77777777" w:rsidR="00F74356" w:rsidRPr="00253802" w:rsidRDefault="00F74356" w:rsidP="00F27677">
            <w:pPr>
              <w:jc w:val="both"/>
              <w:rPr>
                <w:rFonts w:cs="Arial"/>
                <w:b/>
              </w:rPr>
            </w:pPr>
          </w:p>
        </w:tc>
      </w:tr>
    </w:tbl>
    <w:p w14:paraId="3683652E" w14:textId="77777777" w:rsidR="0082622D" w:rsidRPr="00247246" w:rsidRDefault="0082622D" w:rsidP="00F27677">
      <w:pPr>
        <w:jc w:val="both"/>
        <w:rPr>
          <w:rFonts w:ascii="Arial" w:hAnsi="Arial" w:cs="Arial"/>
          <w:lang w:val="es-PE"/>
        </w:rPr>
      </w:pPr>
    </w:p>
    <w:tbl>
      <w:tblPr>
        <w:tblStyle w:val="Tablaconcuadrcula"/>
        <w:tblW w:w="0" w:type="auto"/>
        <w:tblLook w:val="04A0" w:firstRow="1" w:lastRow="0" w:firstColumn="1" w:lastColumn="0" w:noHBand="0" w:noVBand="1"/>
      </w:tblPr>
      <w:tblGrid>
        <w:gridCol w:w="4367"/>
        <w:gridCol w:w="4127"/>
      </w:tblGrid>
      <w:tr w:rsidR="0082622D" w:rsidRPr="00247246" w14:paraId="4E383DFA" w14:textId="77777777" w:rsidTr="001D3CA7">
        <w:tc>
          <w:tcPr>
            <w:tcW w:w="4367" w:type="dxa"/>
          </w:tcPr>
          <w:p w14:paraId="69CD5AB8" w14:textId="77777777" w:rsidR="0082622D" w:rsidRPr="00247246" w:rsidRDefault="0082622D" w:rsidP="00F27677">
            <w:pPr>
              <w:jc w:val="both"/>
              <w:rPr>
                <w:lang w:val="es-PE"/>
              </w:rPr>
            </w:pPr>
            <w:r w:rsidRPr="00247246">
              <w:rPr>
                <w:lang w:val="es-PE"/>
              </w:rPr>
              <w:t>Nº de Consulta a las ESPECIFICACIONES TÉCNICAS DE LA RED DE ACCESO (Anexo Nº 8-B)</w:t>
            </w:r>
          </w:p>
        </w:tc>
        <w:tc>
          <w:tcPr>
            <w:tcW w:w="4127" w:type="dxa"/>
          </w:tcPr>
          <w:p w14:paraId="061E29DA" w14:textId="6CCE3868" w:rsidR="0082622D" w:rsidRPr="00247246" w:rsidRDefault="00C37F30" w:rsidP="00F27677">
            <w:pPr>
              <w:contextualSpacing/>
              <w:rPr>
                <w:rFonts w:eastAsia="Times New Roman" w:cs="Arial"/>
                <w:b/>
                <w:lang w:val="es-PE"/>
              </w:rPr>
            </w:pPr>
            <w:r>
              <w:rPr>
                <w:rFonts w:eastAsia="Times New Roman" w:cs="Arial"/>
                <w:b/>
                <w:lang w:val="es-PE"/>
              </w:rPr>
              <w:t>51</w:t>
            </w:r>
          </w:p>
        </w:tc>
      </w:tr>
      <w:tr w:rsidR="0082622D" w:rsidRPr="00247246" w14:paraId="2E411E8D" w14:textId="77777777" w:rsidTr="001D3CA7">
        <w:tc>
          <w:tcPr>
            <w:tcW w:w="4367" w:type="dxa"/>
          </w:tcPr>
          <w:p w14:paraId="5EAE78FC" w14:textId="77777777" w:rsidR="0082622D" w:rsidRPr="00247246" w:rsidRDefault="0082622D" w:rsidP="00F27677">
            <w:pPr>
              <w:jc w:val="both"/>
              <w:rPr>
                <w:lang w:val="es-PE"/>
              </w:rPr>
            </w:pPr>
            <w:r w:rsidRPr="00247246">
              <w:rPr>
                <w:lang w:val="es-PE"/>
              </w:rPr>
              <w:t>Numeral, literal u otra división de las ESPECIFICACIONES TÉCNICAS DE LA RED DE ACCESO (Anexo Nº 8-B)</w:t>
            </w:r>
          </w:p>
        </w:tc>
        <w:tc>
          <w:tcPr>
            <w:tcW w:w="4127" w:type="dxa"/>
          </w:tcPr>
          <w:p w14:paraId="66643B3A" w14:textId="77777777" w:rsidR="0082622D" w:rsidRPr="00247246" w:rsidRDefault="006B6129" w:rsidP="00F27677">
            <w:pPr>
              <w:contextualSpacing/>
              <w:rPr>
                <w:rFonts w:eastAsia="Times New Roman" w:cs="Arial"/>
                <w:lang w:val="es-PE"/>
              </w:rPr>
            </w:pPr>
            <w:r w:rsidRPr="00247246">
              <w:rPr>
                <w:rFonts w:eastAsia="Times New Roman" w:cs="Arial"/>
                <w:lang w:val="es-PE"/>
              </w:rPr>
              <w:t>4.3.7</w:t>
            </w:r>
          </w:p>
        </w:tc>
      </w:tr>
      <w:tr w:rsidR="0082622D" w:rsidRPr="00247246" w14:paraId="45B10E59" w14:textId="77777777" w:rsidTr="001D3CA7">
        <w:tc>
          <w:tcPr>
            <w:tcW w:w="8494" w:type="dxa"/>
            <w:gridSpan w:val="2"/>
          </w:tcPr>
          <w:p w14:paraId="133DD214" w14:textId="77777777" w:rsidR="0082622D" w:rsidRPr="00247246" w:rsidRDefault="006B6129" w:rsidP="00F27677">
            <w:pPr>
              <w:contextualSpacing/>
              <w:jc w:val="both"/>
              <w:rPr>
                <w:rFonts w:eastAsia="Times New Roman" w:cs="Arial"/>
              </w:rPr>
            </w:pPr>
            <w:r w:rsidRPr="00247246">
              <w:rPr>
                <w:rFonts w:eastAsia="Times New Roman" w:cs="Arial"/>
              </w:rPr>
              <w:t>No específico tiempo de almacenamiento de alarmas/reportes. Al respecto se recomienda que usuario defina tiempo mínimo de almacenamiento de datos históricos de alarmas y reportes generados para acceso y consideramos que almacenamiento no debería ser menor de 6 meses ni mayor de 1 años.</w:t>
            </w:r>
          </w:p>
        </w:tc>
      </w:tr>
      <w:tr w:rsidR="0082622D" w:rsidRPr="00247246" w14:paraId="57D24AA5" w14:textId="77777777" w:rsidTr="001D3CA7">
        <w:tc>
          <w:tcPr>
            <w:tcW w:w="8494" w:type="dxa"/>
            <w:gridSpan w:val="2"/>
          </w:tcPr>
          <w:p w14:paraId="3AC8785C" w14:textId="79E8CB0D" w:rsidR="0082622D" w:rsidRPr="00247246" w:rsidRDefault="0082622D" w:rsidP="00F27677">
            <w:pPr>
              <w:contextualSpacing/>
              <w:rPr>
                <w:rFonts w:eastAsia="Times New Roman" w:cs="Arial"/>
                <w:lang w:val="es-PE"/>
              </w:rPr>
            </w:pPr>
            <w:r w:rsidRPr="00247246">
              <w:rPr>
                <w:rFonts w:eastAsia="Times New Roman" w:cs="Arial"/>
                <w:b/>
                <w:u w:val="single"/>
                <w:lang w:val="es-PE"/>
              </w:rPr>
              <w:t>Respuesta</w:t>
            </w:r>
            <w:r w:rsidRPr="00247246">
              <w:rPr>
                <w:rFonts w:eastAsia="Times New Roman" w:cs="Arial"/>
                <w:lang w:val="es-PE"/>
              </w:rPr>
              <w:t>:</w:t>
            </w:r>
          </w:p>
          <w:p w14:paraId="763EEAEA" w14:textId="77777777" w:rsidR="00247246" w:rsidRDefault="00247246" w:rsidP="00F27677">
            <w:pPr>
              <w:contextualSpacing/>
              <w:rPr>
                <w:rFonts w:eastAsia="Times New Roman" w:cs="Arial"/>
                <w:lang w:val="es-PE"/>
              </w:rPr>
            </w:pPr>
          </w:p>
          <w:p w14:paraId="37BE3AF6" w14:textId="24D70225" w:rsidR="0001034D" w:rsidRPr="00247246" w:rsidRDefault="00247246" w:rsidP="00F27677">
            <w:pPr>
              <w:contextualSpacing/>
              <w:rPr>
                <w:rFonts w:eastAsia="Times New Roman" w:cs="Arial"/>
                <w:lang w:val="es-PE"/>
              </w:rPr>
            </w:pPr>
            <w:r>
              <w:rPr>
                <w:rFonts w:eastAsia="Times New Roman" w:cs="Arial"/>
                <w:lang w:val="es-PE"/>
              </w:rPr>
              <w:t xml:space="preserve">Remitirse a la </w:t>
            </w:r>
            <w:r w:rsidRPr="00247246">
              <w:rPr>
                <w:rFonts w:eastAsia="Times New Roman" w:cs="Arial"/>
                <w:lang w:val="es-PE"/>
              </w:rPr>
              <w:t xml:space="preserve">Modificación </w:t>
            </w:r>
            <w:r w:rsidR="0001034D" w:rsidRPr="00247246">
              <w:rPr>
                <w:rFonts w:eastAsia="Times New Roman" w:cs="Arial"/>
                <w:lang w:val="es-PE"/>
              </w:rPr>
              <w:t xml:space="preserve">N° </w:t>
            </w:r>
            <w:r w:rsidR="000B6C71">
              <w:rPr>
                <w:rFonts w:eastAsia="Times New Roman" w:cs="Arial"/>
                <w:lang w:val="es-PE"/>
              </w:rPr>
              <w:t>66</w:t>
            </w:r>
            <w:r w:rsidR="0001034D" w:rsidRPr="00247246">
              <w:rPr>
                <w:rFonts w:eastAsia="Times New Roman" w:cs="Arial"/>
                <w:lang w:val="es-PE"/>
              </w:rPr>
              <w:t xml:space="preserve"> de la Circular N° </w:t>
            </w:r>
            <w:r w:rsidR="00143417">
              <w:rPr>
                <w:rFonts w:eastAsia="Times New Roman" w:cs="Arial"/>
                <w:lang w:val="es-PE"/>
              </w:rPr>
              <w:t>___</w:t>
            </w:r>
            <w:r>
              <w:rPr>
                <w:rFonts w:eastAsia="Times New Roman" w:cs="Arial"/>
                <w:lang w:val="es-PE"/>
              </w:rPr>
              <w:t>.</w:t>
            </w:r>
          </w:p>
          <w:p w14:paraId="3F5C6D1A" w14:textId="77777777" w:rsidR="0082622D" w:rsidRPr="00247246" w:rsidRDefault="0082622D" w:rsidP="00F27677">
            <w:pPr>
              <w:contextualSpacing/>
              <w:rPr>
                <w:rFonts w:eastAsia="Times New Roman" w:cs="Arial"/>
                <w:lang w:val="es-PE"/>
              </w:rPr>
            </w:pPr>
          </w:p>
        </w:tc>
      </w:tr>
    </w:tbl>
    <w:p w14:paraId="010FAF77" w14:textId="77777777" w:rsidR="0082622D" w:rsidRPr="00B43FB2" w:rsidRDefault="0082622D" w:rsidP="00F27677">
      <w:pPr>
        <w:jc w:val="both"/>
        <w:rPr>
          <w:rFonts w:ascii="Arial" w:hAnsi="Arial" w:cs="Arial"/>
          <w:lang w:val="es-PE"/>
        </w:rPr>
      </w:pPr>
    </w:p>
    <w:tbl>
      <w:tblPr>
        <w:tblStyle w:val="Tablaconcuadrcula"/>
        <w:tblW w:w="0" w:type="auto"/>
        <w:tblLook w:val="04A0" w:firstRow="1" w:lastRow="0" w:firstColumn="1" w:lastColumn="0" w:noHBand="0" w:noVBand="1"/>
      </w:tblPr>
      <w:tblGrid>
        <w:gridCol w:w="4367"/>
        <w:gridCol w:w="4127"/>
      </w:tblGrid>
      <w:tr w:rsidR="0082622D" w:rsidRPr="00247246" w14:paraId="236ABA7E" w14:textId="77777777" w:rsidTr="001D3CA7">
        <w:tc>
          <w:tcPr>
            <w:tcW w:w="4367" w:type="dxa"/>
          </w:tcPr>
          <w:p w14:paraId="51CB0F58" w14:textId="77777777" w:rsidR="0082622D" w:rsidRPr="00247246" w:rsidRDefault="0082622D" w:rsidP="00F27677">
            <w:pPr>
              <w:jc w:val="both"/>
              <w:rPr>
                <w:lang w:val="es-PE"/>
              </w:rPr>
            </w:pPr>
            <w:r w:rsidRPr="00247246">
              <w:rPr>
                <w:lang w:val="es-PE"/>
              </w:rPr>
              <w:t>Nº de Consulta a las ESPECIFICACIONES TÉCNICAS DE LA RED DE ACCESO (Anexo Nº 8-B)</w:t>
            </w:r>
          </w:p>
        </w:tc>
        <w:tc>
          <w:tcPr>
            <w:tcW w:w="4127" w:type="dxa"/>
          </w:tcPr>
          <w:p w14:paraId="761875C3" w14:textId="677A1B02" w:rsidR="0082622D" w:rsidRPr="00247246" w:rsidRDefault="00C37F30" w:rsidP="00F27677">
            <w:pPr>
              <w:contextualSpacing/>
              <w:rPr>
                <w:rFonts w:eastAsia="Times New Roman" w:cs="Arial"/>
                <w:b/>
                <w:lang w:val="es-PE"/>
              </w:rPr>
            </w:pPr>
            <w:r>
              <w:rPr>
                <w:rFonts w:eastAsia="Times New Roman" w:cs="Arial"/>
                <w:b/>
                <w:lang w:val="es-PE"/>
              </w:rPr>
              <w:t>52</w:t>
            </w:r>
          </w:p>
        </w:tc>
      </w:tr>
      <w:tr w:rsidR="0082622D" w:rsidRPr="00247246" w14:paraId="7541FB18" w14:textId="77777777" w:rsidTr="001D3CA7">
        <w:tc>
          <w:tcPr>
            <w:tcW w:w="4367" w:type="dxa"/>
          </w:tcPr>
          <w:p w14:paraId="508148F7" w14:textId="77777777" w:rsidR="0082622D" w:rsidRPr="00247246" w:rsidRDefault="0082622D" w:rsidP="00F27677">
            <w:pPr>
              <w:jc w:val="both"/>
              <w:rPr>
                <w:lang w:val="es-PE"/>
              </w:rPr>
            </w:pPr>
            <w:r w:rsidRPr="00247246">
              <w:rPr>
                <w:lang w:val="es-PE"/>
              </w:rPr>
              <w:t>Numeral, literal u otra división de las ESPECIFICACIONES TÉCNICAS DE LA RED DE ACCESO (Anexo Nº 8-B)</w:t>
            </w:r>
          </w:p>
        </w:tc>
        <w:tc>
          <w:tcPr>
            <w:tcW w:w="4127" w:type="dxa"/>
          </w:tcPr>
          <w:p w14:paraId="0AD919BB" w14:textId="77777777" w:rsidR="00192E81" w:rsidRPr="00247246" w:rsidRDefault="00192E81" w:rsidP="00F27677">
            <w:pPr>
              <w:contextualSpacing/>
              <w:rPr>
                <w:rFonts w:eastAsia="Times New Roman" w:cs="Arial"/>
                <w:lang w:val="es-PE"/>
              </w:rPr>
            </w:pPr>
            <w:r w:rsidRPr="00247246">
              <w:rPr>
                <w:rFonts w:eastAsia="Times New Roman" w:cs="Arial"/>
                <w:lang w:val="es-PE"/>
              </w:rPr>
              <w:t>Apéndice 21</w:t>
            </w:r>
          </w:p>
          <w:p w14:paraId="45BCC0EC" w14:textId="77777777" w:rsidR="0082622D" w:rsidRPr="00247246" w:rsidRDefault="00192E81" w:rsidP="00F27677">
            <w:pPr>
              <w:contextualSpacing/>
              <w:rPr>
                <w:rFonts w:eastAsia="Times New Roman" w:cs="Arial"/>
                <w:lang w:val="es-PE"/>
              </w:rPr>
            </w:pPr>
            <w:r w:rsidRPr="00247246">
              <w:rPr>
                <w:rFonts w:eastAsia="Times New Roman" w:cs="Arial"/>
                <w:lang w:val="es-PE"/>
              </w:rPr>
              <w:t>1.2.1</w:t>
            </w:r>
          </w:p>
        </w:tc>
      </w:tr>
      <w:tr w:rsidR="0082622D" w:rsidRPr="00247246" w14:paraId="4AC9B9C8" w14:textId="77777777" w:rsidTr="001D3CA7">
        <w:tc>
          <w:tcPr>
            <w:tcW w:w="8494" w:type="dxa"/>
            <w:gridSpan w:val="2"/>
          </w:tcPr>
          <w:p w14:paraId="7F4AADFE" w14:textId="77777777" w:rsidR="00192E81" w:rsidRPr="00247246" w:rsidRDefault="00192E81" w:rsidP="00F27677">
            <w:pPr>
              <w:contextualSpacing/>
              <w:jc w:val="both"/>
              <w:rPr>
                <w:rFonts w:eastAsia="Times New Roman" w:cs="Arial"/>
              </w:rPr>
            </w:pPr>
            <w:r w:rsidRPr="00247246">
              <w:rPr>
                <w:rFonts w:eastAsia="Times New Roman" w:cs="Arial"/>
              </w:rPr>
              <w:t>En numeral 1.2.1 se hace referencia02 opciones respecto al cerco perimétrico:</w:t>
            </w:r>
          </w:p>
          <w:p w14:paraId="6F01E73A" w14:textId="77777777" w:rsidR="00192E81" w:rsidRPr="00247246" w:rsidRDefault="00192E81" w:rsidP="00D964B6">
            <w:pPr>
              <w:pStyle w:val="Prrafodelista"/>
              <w:numPr>
                <w:ilvl w:val="0"/>
                <w:numId w:val="17"/>
              </w:numPr>
              <w:ind w:left="738" w:hanging="378"/>
              <w:jc w:val="both"/>
              <w:rPr>
                <w:rFonts w:eastAsia="Times New Roman" w:cs="Arial"/>
              </w:rPr>
            </w:pPr>
            <w:r w:rsidRPr="00247246">
              <w:rPr>
                <w:rFonts w:eastAsia="Times New Roman" w:cs="Arial"/>
              </w:rPr>
              <w:t>A base de ladrillos, cemento y concreto armado</w:t>
            </w:r>
          </w:p>
          <w:p w14:paraId="371082F3" w14:textId="77777777" w:rsidR="00192E81" w:rsidRPr="00247246" w:rsidRDefault="00192E81" w:rsidP="00D964B6">
            <w:pPr>
              <w:pStyle w:val="Prrafodelista"/>
              <w:numPr>
                <w:ilvl w:val="0"/>
                <w:numId w:val="17"/>
              </w:numPr>
              <w:ind w:left="738" w:hanging="378"/>
              <w:jc w:val="both"/>
              <w:rPr>
                <w:rFonts w:eastAsia="Times New Roman" w:cs="Arial"/>
              </w:rPr>
            </w:pPr>
            <w:r w:rsidRPr="00247246">
              <w:rPr>
                <w:rFonts w:eastAsia="Times New Roman" w:cs="Arial"/>
              </w:rPr>
              <w:t>De paneles de malla acanalada y postes</w:t>
            </w:r>
          </w:p>
          <w:p w14:paraId="0F7C66E4" w14:textId="77777777" w:rsidR="00192E81" w:rsidRPr="00247246" w:rsidRDefault="00192E81" w:rsidP="00F27677">
            <w:pPr>
              <w:contextualSpacing/>
              <w:jc w:val="both"/>
              <w:rPr>
                <w:rFonts w:eastAsia="Times New Roman" w:cs="Arial"/>
              </w:rPr>
            </w:pPr>
            <w:r w:rsidRPr="00247246">
              <w:rPr>
                <w:rFonts w:eastAsia="Times New Roman" w:cs="Arial"/>
              </w:rPr>
              <w:t>No obstante, se hace la explicación de 03 elementos para la opción (ii):</w:t>
            </w:r>
          </w:p>
          <w:p w14:paraId="3283FEAA" w14:textId="77777777" w:rsidR="00192E81" w:rsidRPr="00247246" w:rsidRDefault="00192E81" w:rsidP="00D964B6">
            <w:pPr>
              <w:pStyle w:val="Prrafodelista"/>
              <w:numPr>
                <w:ilvl w:val="0"/>
                <w:numId w:val="18"/>
              </w:numPr>
              <w:jc w:val="both"/>
              <w:rPr>
                <w:rFonts w:eastAsia="Times New Roman" w:cs="Arial"/>
              </w:rPr>
            </w:pPr>
            <w:r w:rsidRPr="00247246">
              <w:rPr>
                <w:rFonts w:eastAsia="Times New Roman" w:cs="Arial"/>
              </w:rPr>
              <w:t>Respecto a los postes de fijación</w:t>
            </w:r>
          </w:p>
          <w:p w14:paraId="0CCD7E54" w14:textId="77777777" w:rsidR="00192E81" w:rsidRPr="00247246" w:rsidRDefault="00192E81" w:rsidP="00D964B6">
            <w:pPr>
              <w:pStyle w:val="Prrafodelista"/>
              <w:numPr>
                <w:ilvl w:val="0"/>
                <w:numId w:val="18"/>
              </w:numPr>
              <w:jc w:val="both"/>
              <w:rPr>
                <w:rFonts w:eastAsia="Times New Roman" w:cs="Arial"/>
              </w:rPr>
            </w:pPr>
            <w:r w:rsidRPr="00247246">
              <w:rPr>
                <w:rFonts w:eastAsia="Times New Roman" w:cs="Arial"/>
              </w:rPr>
              <w:t>Respecto a los paneles de malla</w:t>
            </w:r>
          </w:p>
          <w:p w14:paraId="42740354" w14:textId="77777777" w:rsidR="00192E81" w:rsidRPr="00247246" w:rsidRDefault="00192E81" w:rsidP="00D964B6">
            <w:pPr>
              <w:pStyle w:val="Prrafodelista"/>
              <w:numPr>
                <w:ilvl w:val="0"/>
                <w:numId w:val="18"/>
              </w:numPr>
              <w:jc w:val="both"/>
              <w:rPr>
                <w:rFonts w:eastAsia="Times New Roman" w:cs="Arial"/>
              </w:rPr>
            </w:pPr>
            <w:r w:rsidRPr="00247246">
              <w:rPr>
                <w:rFonts w:eastAsia="Times New Roman" w:cs="Arial"/>
              </w:rPr>
              <w:t>Respecto a la plancha acanalada</w:t>
            </w:r>
          </w:p>
          <w:p w14:paraId="77B08ACC" w14:textId="77777777" w:rsidR="0082622D" w:rsidRPr="00247246" w:rsidRDefault="00192E81" w:rsidP="00F27677">
            <w:pPr>
              <w:contextualSpacing/>
              <w:jc w:val="both"/>
              <w:rPr>
                <w:rFonts w:eastAsia="Times New Roman" w:cs="Arial"/>
              </w:rPr>
            </w:pPr>
            <w:r w:rsidRPr="00247246">
              <w:rPr>
                <w:rFonts w:eastAsia="Times New Roman" w:cs="Arial"/>
              </w:rPr>
              <w:t>La consulta va en los paneles de malla y plancha acanalada son 02 opciones independientes o se consideran en conjunto como una opción.</w:t>
            </w:r>
          </w:p>
        </w:tc>
      </w:tr>
      <w:tr w:rsidR="0082622D" w:rsidRPr="00247246" w14:paraId="353B4B5E" w14:textId="77777777" w:rsidTr="001D3CA7">
        <w:tc>
          <w:tcPr>
            <w:tcW w:w="8494" w:type="dxa"/>
            <w:gridSpan w:val="2"/>
          </w:tcPr>
          <w:p w14:paraId="37E9094B" w14:textId="77777777" w:rsidR="0082622D" w:rsidRPr="00247246" w:rsidRDefault="0082622D" w:rsidP="00F27677">
            <w:pPr>
              <w:contextualSpacing/>
              <w:rPr>
                <w:rFonts w:eastAsia="Times New Roman" w:cs="Arial"/>
                <w:lang w:val="es-PE"/>
              </w:rPr>
            </w:pPr>
            <w:r w:rsidRPr="00247246">
              <w:rPr>
                <w:rFonts w:eastAsia="Times New Roman" w:cs="Arial"/>
                <w:b/>
                <w:u w:val="single"/>
                <w:lang w:val="es-PE"/>
              </w:rPr>
              <w:t>Respuesta</w:t>
            </w:r>
            <w:r w:rsidRPr="00247246">
              <w:rPr>
                <w:rFonts w:eastAsia="Times New Roman" w:cs="Arial"/>
                <w:lang w:val="es-PE"/>
              </w:rPr>
              <w:t>:</w:t>
            </w:r>
          </w:p>
          <w:p w14:paraId="021661B5" w14:textId="77777777" w:rsidR="002A1508" w:rsidRPr="00247246" w:rsidRDefault="002A1508" w:rsidP="00F27677">
            <w:pPr>
              <w:contextualSpacing/>
              <w:rPr>
                <w:rFonts w:eastAsia="Times New Roman" w:cs="Arial"/>
                <w:lang w:val="es-PE"/>
              </w:rPr>
            </w:pPr>
          </w:p>
          <w:p w14:paraId="2FAF1FF7" w14:textId="6ED9B0A2" w:rsidR="0001034D" w:rsidRPr="00247246" w:rsidRDefault="00B43FB2" w:rsidP="00F27677">
            <w:pPr>
              <w:contextualSpacing/>
              <w:rPr>
                <w:rFonts w:eastAsia="Times New Roman" w:cs="Arial"/>
                <w:lang w:val="es-PE"/>
              </w:rPr>
            </w:pPr>
            <w:r>
              <w:rPr>
                <w:rFonts w:eastAsia="Times New Roman" w:cs="Arial"/>
                <w:lang w:val="es-PE"/>
              </w:rPr>
              <w:t xml:space="preserve">Remitirse a </w:t>
            </w:r>
            <w:r w:rsidR="0001034D" w:rsidRPr="00247246">
              <w:rPr>
                <w:rFonts w:eastAsia="Times New Roman" w:cs="Arial"/>
                <w:lang w:val="es-PE"/>
              </w:rPr>
              <w:t xml:space="preserve">la </w:t>
            </w:r>
            <w:r w:rsidRPr="00247246">
              <w:rPr>
                <w:rFonts w:eastAsia="Times New Roman" w:cs="Arial"/>
                <w:lang w:val="es-PE"/>
              </w:rPr>
              <w:t xml:space="preserve">Modificación </w:t>
            </w:r>
            <w:r w:rsidR="0001034D" w:rsidRPr="00247246">
              <w:rPr>
                <w:rFonts w:eastAsia="Times New Roman" w:cs="Arial"/>
                <w:lang w:val="es-PE"/>
              </w:rPr>
              <w:t xml:space="preserve">N° </w:t>
            </w:r>
            <w:r w:rsidR="000B6C71">
              <w:rPr>
                <w:rFonts w:eastAsia="Times New Roman" w:cs="Arial"/>
                <w:lang w:val="es-PE"/>
              </w:rPr>
              <w:t>92</w:t>
            </w:r>
            <w:r w:rsidR="0001034D" w:rsidRPr="00247246">
              <w:rPr>
                <w:rFonts w:eastAsia="Times New Roman" w:cs="Arial"/>
                <w:lang w:val="es-PE"/>
              </w:rPr>
              <w:t xml:space="preserve"> de la Circular N° </w:t>
            </w:r>
            <w:r w:rsidR="00143417">
              <w:rPr>
                <w:rFonts w:eastAsia="Times New Roman" w:cs="Arial"/>
                <w:lang w:val="es-PE"/>
              </w:rPr>
              <w:t>___</w:t>
            </w:r>
            <w:r>
              <w:rPr>
                <w:rFonts w:eastAsia="Times New Roman" w:cs="Arial"/>
                <w:lang w:val="es-PE"/>
              </w:rPr>
              <w:t>.</w:t>
            </w:r>
          </w:p>
          <w:p w14:paraId="59588D8D" w14:textId="77777777" w:rsidR="0082622D" w:rsidRPr="00247246" w:rsidRDefault="0082622D" w:rsidP="00F27677">
            <w:pPr>
              <w:contextualSpacing/>
              <w:rPr>
                <w:rFonts w:eastAsia="Times New Roman" w:cs="Arial"/>
                <w:lang w:val="es-PE"/>
              </w:rPr>
            </w:pPr>
          </w:p>
        </w:tc>
      </w:tr>
    </w:tbl>
    <w:p w14:paraId="492B4694" w14:textId="77777777" w:rsidR="001F60A1" w:rsidRPr="00AE7430" w:rsidRDefault="001F60A1" w:rsidP="001F60A1">
      <w:pPr>
        <w:rPr>
          <w:rFonts w:ascii="Arial" w:hAnsi="Arial" w:cs="Arial"/>
        </w:rPr>
      </w:pPr>
    </w:p>
    <w:tbl>
      <w:tblPr>
        <w:tblStyle w:val="Tablaconcuadrcula"/>
        <w:tblW w:w="8500" w:type="dxa"/>
        <w:tblLook w:val="04A0" w:firstRow="1" w:lastRow="0" w:firstColumn="1" w:lastColumn="0" w:noHBand="0" w:noVBand="1"/>
      </w:tblPr>
      <w:tblGrid>
        <w:gridCol w:w="4661"/>
        <w:gridCol w:w="3839"/>
      </w:tblGrid>
      <w:tr w:rsidR="001F60A1" w:rsidRPr="00AE7430" w14:paraId="1F336D57" w14:textId="77777777" w:rsidTr="00B97C2D">
        <w:tc>
          <w:tcPr>
            <w:tcW w:w="4661" w:type="dxa"/>
            <w:shd w:val="clear" w:color="auto" w:fill="auto"/>
          </w:tcPr>
          <w:p w14:paraId="1C3F7515" w14:textId="77777777" w:rsidR="001F60A1" w:rsidRPr="00AE7430" w:rsidRDefault="001F60A1" w:rsidP="00B97C2D">
            <w:pPr>
              <w:contextualSpacing/>
              <w:jc w:val="both"/>
              <w:rPr>
                <w:rFonts w:cs="Arial"/>
                <w:lang w:val="es-PE"/>
              </w:rPr>
            </w:pPr>
            <w:r w:rsidRPr="00AE7430">
              <w:rPr>
                <w:rFonts w:cs="Arial"/>
                <w:lang w:val="es-PE"/>
              </w:rPr>
              <w:t xml:space="preserve">Nº de Comentario y/o sugerencia </w:t>
            </w:r>
          </w:p>
        </w:tc>
        <w:tc>
          <w:tcPr>
            <w:tcW w:w="3839" w:type="dxa"/>
            <w:shd w:val="clear" w:color="auto" w:fill="auto"/>
          </w:tcPr>
          <w:p w14:paraId="497B6DE3" w14:textId="305A3C73" w:rsidR="001F60A1" w:rsidRPr="00AE7430" w:rsidRDefault="00C37F30" w:rsidP="00B97C2D">
            <w:pPr>
              <w:contextualSpacing/>
              <w:jc w:val="both"/>
              <w:rPr>
                <w:rFonts w:cs="Arial"/>
                <w:lang w:val="es-PE"/>
              </w:rPr>
            </w:pPr>
            <w:r>
              <w:rPr>
                <w:rFonts w:cs="Arial"/>
                <w:lang w:val="es-PE"/>
              </w:rPr>
              <w:t>53</w:t>
            </w:r>
          </w:p>
        </w:tc>
      </w:tr>
      <w:tr w:rsidR="001F60A1" w:rsidRPr="00AE7430" w14:paraId="6E07D527" w14:textId="77777777" w:rsidTr="00B97C2D">
        <w:tc>
          <w:tcPr>
            <w:tcW w:w="4661" w:type="dxa"/>
            <w:shd w:val="clear" w:color="auto" w:fill="auto"/>
          </w:tcPr>
          <w:p w14:paraId="12F66E36" w14:textId="77777777" w:rsidR="001F60A1" w:rsidRPr="00AE7430" w:rsidRDefault="001F60A1" w:rsidP="00B97C2D">
            <w:pPr>
              <w:contextualSpacing/>
              <w:jc w:val="both"/>
              <w:rPr>
                <w:rFonts w:cs="Arial"/>
                <w:lang w:val="es-PE"/>
              </w:rPr>
            </w:pPr>
            <w:r w:rsidRPr="00AE7430">
              <w:rPr>
                <w:rFonts w:cs="Arial"/>
                <w:lang w:val="es-PE"/>
              </w:rPr>
              <w:t>Numeral, literal u otra división de las ESPECIFICACIONES TÉCNICAS DE LA RED DE ACCESO (Anexo Nº 8-B)</w:t>
            </w:r>
          </w:p>
        </w:tc>
        <w:tc>
          <w:tcPr>
            <w:tcW w:w="3839" w:type="dxa"/>
            <w:shd w:val="clear" w:color="auto" w:fill="auto"/>
          </w:tcPr>
          <w:p w14:paraId="12EECBA9" w14:textId="77777777" w:rsidR="001F60A1" w:rsidRPr="00AE7430" w:rsidRDefault="001F60A1" w:rsidP="00B97C2D">
            <w:pPr>
              <w:contextualSpacing/>
              <w:jc w:val="both"/>
              <w:rPr>
                <w:rFonts w:cs="Arial"/>
                <w:lang w:val="es-PE"/>
              </w:rPr>
            </w:pPr>
            <w:r w:rsidRPr="00AE7430">
              <w:rPr>
                <w:rFonts w:cs="Arial"/>
                <w:lang w:val="es-PE"/>
              </w:rPr>
              <w:t>Numeral 2.3</w:t>
            </w:r>
          </w:p>
        </w:tc>
      </w:tr>
      <w:tr w:rsidR="001F60A1" w:rsidRPr="00AE7430" w14:paraId="5381EDCF" w14:textId="77777777" w:rsidTr="00B97C2D">
        <w:tc>
          <w:tcPr>
            <w:tcW w:w="8500" w:type="dxa"/>
            <w:gridSpan w:val="2"/>
            <w:shd w:val="clear" w:color="auto" w:fill="auto"/>
          </w:tcPr>
          <w:p w14:paraId="1E7AE18D" w14:textId="77777777" w:rsidR="001F60A1" w:rsidRDefault="001F60A1" w:rsidP="00B97C2D">
            <w:pPr>
              <w:rPr>
                <w:rFonts w:eastAsia="Calibri" w:cs="Arial"/>
              </w:rPr>
            </w:pPr>
            <w:r w:rsidRPr="00AE7430">
              <w:rPr>
                <w:rFonts w:eastAsia="Calibri" w:cs="Arial"/>
              </w:rPr>
              <w:t>En el numeral 2.3 del Apéndice N°18 del ANEXO 8-B de las BASES se solicita monitoreo del parámetro BER para tecnologías Microondas y otros sistemas Wireless, se solicita el reemplazo de este parámetro por PER (Packet Error Ratio) debido a que BER es utilizado en tecnologías legacy como E1.</w:t>
            </w:r>
          </w:p>
          <w:p w14:paraId="3D89334D" w14:textId="69AC9FC9" w:rsidR="00380FD3" w:rsidRPr="00AE7430" w:rsidRDefault="00380FD3" w:rsidP="00B97C2D">
            <w:pPr>
              <w:rPr>
                <w:rFonts w:eastAsia="Calibri" w:cs="Arial"/>
              </w:rPr>
            </w:pPr>
          </w:p>
        </w:tc>
      </w:tr>
      <w:tr w:rsidR="001F60A1" w:rsidRPr="00AE7430" w14:paraId="77161E82" w14:textId="77777777" w:rsidTr="00B97C2D">
        <w:tc>
          <w:tcPr>
            <w:tcW w:w="8500" w:type="dxa"/>
            <w:gridSpan w:val="2"/>
            <w:shd w:val="clear" w:color="auto" w:fill="auto"/>
          </w:tcPr>
          <w:p w14:paraId="3A8CFA10" w14:textId="77777777" w:rsidR="001F60A1" w:rsidRPr="00AE7430" w:rsidRDefault="001F60A1" w:rsidP="00B97C2D">
            <w:pPr>
              <w:contextualSpacing/>
              <w:rPr>
                <w:rFonts w:eastAsia="Times New Roman" w:cs="Arial"/>
                <w:lang w:val="es-PE"/>
              </w:rPr>
            </w:pPr>
            <w:r w:rsidRPr="00AE7430">
              <w:rPr>
                <w:rFonts w:eastAsia="Times New Roman" w:cs="Arial"/>
                <w:b/>
                <w:u w:val="single"/>
                <w:lang w:val="es-PE"/>
              </w:rPr>
              <w:t>Respuesta</w:t>
            </w:r>
            <w:r w:rsidRPr="00AE7430">
              <w:rPr>
                <w:rFonts w:eastAsia="Times New Roman" w:cs="Arial"/>
                <w:lang w:val="es-PE"/>
              </w:rPr>
              <w:t>:</w:t>
            </w:r>
          </w:p>
          <w:p w14:paraId="4D6205D0" w14:textId="77777777" w:rsidR="002A1508" w:rsidRPr="00AE7430" w:rsidRDefault="002A1508" w:rsidP="00B97C2D">
            <w:pPr>
              <w:contextualSpacing/>
              <w:rPr>
                <w:rFonts w:eastAsia="Times New Roman" w:cs="Arial"/>
                <w:lang w:val="es-PE"/>
              </w:rPr>
            </w:pPr>
          </w:p>
          <w:p w14:paraId="4485D9C6" w14:textId="4491C4DD" w:rsidR="0001034D" w:rsidRPr="00AE7430" w:rsidRDefault="00FB52DE" w:rsidP="00B97C2D">
            <w:pPr>
              <w:contextualSpacing/>
              <w:rPr>
                <w:rFonts w:eastAsia="Times New Roman" w:cs="Arial"/>
                <w:lang w:val="es-PE"/>
              </w:rPr>
            </w:pPr>
            <w:r>
              <w:rPr>
                <w:rFonts w:eastAsia="Times New Roman" w:cs="Arial"/>
                <w:lang w:val="es-PE"/>
              </w:rPr>
              <w:t xml:space="preserve">Remitirse a </w:t>
            </w:r>
            <w:r w:rsidR="0001034D" w:rsidRPr="00AE7430">
              <w:rPr>
                <w:rFonts w:eastAsia="Times New Roman" w:cs="Arial"/>
                <w:lang w:val="es-PE"/>
              </w:rPr>
              <w:t xml:space="preserve">la </w:t>
            </w:r>
            <w:r w:rsidRPr="00AE7430">
              <w:rPr>
                <w:rFonts w:eastAsia="Times New Roman" w:cs="Arial"/>
                <w:lang w:val="es-PE"/>
              </w:rPr>
              <w:t xml:space="preserve">Modificación </w:t>
            </w:r>
            <w:r w:rsidR="0001034D" w:rsidRPr="00AE7430">
              <w:rPr>
                <w:rFonts w:eastAsia="Times New Roman" w:cs="Arial"/>
                <w:lang w:val="es-PE"/>
              </w:rPr>
              <w:t xml:space="preserve">N° </w:t>
            </w:r>
            <w:r w:rsidR="000B6C71">
              <w:rPr>
                <w:rFonts w:eastAsia="Times New Roman" w:cs="Arial"/>
                <w:lang w:val="es-PE"/>
              </w:rPr>
              <w:t>91</w:t>
            </w:r>
            <w:r w:rsidR="0001034D" w:rsidRPr="00AE7430">
              <w:rPr>
                <w:rFonts w:eastAsia="Times New Roman" w:cs="Arial"/>
                <w:lang w:val="es-PE"/>
              </w:rPr>
              <w:t xml:space="preserve"> de la Circular N° </w:t>
            </w:r>
            <w:r w:rsidR="00143417">
              <w:rPr>
                <w:rFonts w:eastAsia="Times New Roman" w:cs="Arial"/>
                <w:lang w:val="es-PE"/>
              </w:rPr>
              <w:t>___</w:t>
            </w:r>
            <w:r>
              <w:rPr>
                <w:rFonts w:eastAsia="Times New Roman" w:cs="Arial"/>
                <w:lang w:val="es-PE"/>
              </w:rPr>
              <w:t>.</w:t>
            </w:r>
          </w:p>
          <w:p w14:paraId="346A8FA9" w14:textId="3376FFEF" w:rsidR="001F60A1" w:rsidRPr="00AE7430" w:rsidRDefault="001F60A1" w:rsidP="00B97C2D">
            <w:pPr>
              <w:rPr>
                <w:rFonts w:eastAsia="Calibri" w:cs="Arial"/>
              </w:rPr>
            </w:pPr>
          </w:p>
        </w:tc>
      </w:tr>
    </w:tbl>
    <w:p w14:paraId="269D5272" w14:textId="77777777" w:rsidR="001F60A1" w:rsidRPr="00351696" w:rsidRDefault="001F60A1" w:rsidP="001F60A1">
      <w:pPr>
        <w:rPr>
          <w:rFonts w:ascii="Arial" w:hAnsi="Arial" w:cs="Arial"/>
        </w:rPr>
      </w:pPr>
    </w:p>
    <w:tbl>
      <w:tblPr>
        <w:tblStyle w:val="Tablaconcuadrcula"/>
        <w:tblW w:w="8500" w:type="dxa"/>
        <w:tblLayout w:type="fixed"/>
        <w:tblLook w:val="04A0" w:firstRow="1" w:lastRow="0" w:firstColumn="1" w:lastColumn="0" w:noHBand="0" w:noVBand="1"/>
      </w:tblPr>
      <w:tblGrid>
        <w:gridCol w:w="4661"/>
        <w:gridCol w:w="3839"/>
      </w:tblGrid>
      <w:tr w:rsidR="001F60A1" w:rsidRPr="00351696" w14:paraId="5BAFD43C" w14:textId="77777777" w:rsidTr="00B97C2D">
        <w:tc>
          <w:tcPr>
            <w:tcW w:w="4661" w:type="dxa"/>
            <w:shd w:val="clear" w:color="auto" w:fill="auto"/>
          </w:tcPr>
          <w:p w14:paraId="7C70A492" w14:textId="77777777" w:rsidR="001F60A1" w:rsidRPr="00351696" w:rsidRDefault="001F60A1" w:rsidP="00B97C2D">
            <w:pPr>
              <w:contextualSpacing/>
              <w:jc w:val="both"/>
              <w:rPr>
                <w:rFonts w:cs="Arial"/>
                <w:lang w:val="es-PE"/>
              </w:rPr>
            </w:pPr>
            <w:r w:rsidRPr="00351696">
              <w:rPr>
                <w:rFonts w:cs="Arial"/>
                <w:lang w:val="es-PE"/>
              </w:rPr>
              <w:t xml:space="preserve">N° Comentario y/o sugerencia </w:t>
            </w:r>
          </w:p>
        </w:tc>
        <w:tc>
          <w:tcPr>
            <w:tcW w:w="3839" w:type="dxa"/>
            <w:shd w:val="clear" w:color="auto" w:fill="auto"/>
          </w:tcPr>
          <w:p w14:paraId="086667FC" w14:textId="273A375E" w:rsidR="001F60A1" w:rsidRPr="00351696" w:rsidRDefault="00C37F30" w:rsidP="00B97C2D">
            <w:pPr>
              <w:contextualSpacing/>
              <w:jc w:val="both"/>
              <w:rPr>
                <w:rFonts w:cs="Arial"/>
                <w:lang w:val="es-PE"/>
              </w:rPr>
            </w:pPr>
            <w:r>
              <w:rPr>
                <w:rFonts w:cs="Arial"/>
                <w:lang w:val="es-PE"/>
              </w:rPr>
              <w:t>54</w:t>
            </w:r>
          </w:p>
        </w:tc>
      </w:tr>
      <w:tr w:rsidR="001F60A1" w:rsidRPr="00351696" w14:paraId="3D49B069" w14:textId="77777777" w:rsidTr="00B97C2D">
        <w:tc>
          <w:tcPr>
            <w:tcW w:w="4661" w:type="dxa"/>
            <w:shd w:val="clear" w:color="auto" w:fill="auto"/>
          </w:tcPr>
          <w:p w14:paraId="036DE9A7" w14:textId="77777777" w:rsidR="001F60A1" w:rsidRPr="00351696" w:rsidRDefault="001F60A1" w:rsidP="00B97C2D">
            <w:pPr>
              <w:contextualSpacing/>
              <w:jc w:val="both"/>
              <w:rPr>
                <w:rFonts w:cs="Arial"/>
                <w:lang w:val="es-PE"/>
              </w:rPr>
            </w:pPr>
            <w:r w:rsidRPr="00351696">
              <w:rPr>
                <w:rFonts w:cs="Arial"/>
                <w:lang w:val="es-PE"/>
              </w:rPr>
              <w:t>Numeral, literal u otra división de las ESPECIFICACIONES TÉCNICAS DE LA RED DE ACCESO (Anexo Nº 8-B)</w:t>
            </w:r>
          </w:p>
        </w:tc>
        <w:tc>
          <w:tcPr>
            <w:tcW w:w="3839" w:type="dxa"/>
            <w:shd w:val="clear" w:color="auto" w:fill="auto"/>
          </w:tcPr>
          <w:p w14:paraId="2AA955B4" w14:textId="77777777" w:rsidR="001F60A1" w:rsidRPr="00351696" w:rsidRDefault="001F60A1" w:rsidP="00B97C2D">
            <w:pPr>
              <w:contextualSpacing/>
              <w:jc w:val="both"/>
              <w:rPr>
                <w:rFonts w:cs="Arial"/>
                <w:lang w:val="es-PE"/>
              </w:rPr>
            </w:pPr>
            <w:r w:rsidRPr="00351696">
              <w:rPr>
                <w:rFonts w:cs="Arial"/>
                <w:lang w:val="es-PE"/>
              </w:rPr>
              <w:t>Numeral 2.7.4</w:t>
            </w:r>
          </w:p>
        </w:tc>
      </w:tr>
      <w:tr w:rsidR="001F60A1" w:rsidRPr="00351696" w14:paraId="44C12DC2" w14:textId="77777777" w:rsidTr="00B97C2D">
        <w:tc>
          <w:tcPr>
            <w:tcW w:w="8500" w:type="dxa"/>
            <w:gridSpan w:val="2"/>
            <w:shd w:val="clear" w:color="auto" w:fill="auto"/>
          </w:tcPr>
          <w:p w14:paraId="4F0173B3" w14:textId="77777777" w:rsidR="001F60A1" w:rsidRPr="00351696" w:rsidRDefault="001F60A1" w:rsidP="00B97C2D">
            <w:pPr>
              <w:pStyle w:val="Sinespaciado"/>
              <w:jc w:val="both"/>
              <w:rPr>
                <w:rFonts w:ascii="Arial" w:hAnsi="Arial" w:cs="Arial"/>
              </w:rPr>
            </w:pPr>
            <w:r w:rsidRPr="00351696">
              <w:rPr>
                <w:rFonts w:ascii="Arial" w:hAnsi="Arial" w:cs="Arial"/>
              </w:rPr>
              <w:t>De acuerdo con Numeral 2.7.4, los equipos para el servicio gratuito de WIFI con acceso a Internet libre de pago deberán cumplir con las siguientes características técnicas y funcionalidades:</w:t>
            </w:r>
          </w:p>
          <w:p w14:paraId="05C085C7" w14:textId="77777777" w:rsidR="001F60A1" w:rsidRPr="00351696" w:rsidRDefault="001F60A1" w:rsidP="00B97C2D">
            <w:pPr>
              <w:pStyle w:val="Sinespaciado"/>
              <w:jc w:val="both"/>
              <w:rPr>
                <w:rFonts w:ascii="Arial" w:hAnsi="Arial" w:cs="Arial"/>
              </w:rPr>
            </w:pPr>
          </w:p>
          <w:tbl>
            <w:tblPr>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5074"/>
            </w:tblGrid>
            <w:tr w:rsidR="001F60A1" w:rsidRPr="00351696" w14:paraId="2BD9480C" w14:textId="77777777" w:rsidTr="00B97C2D">
              <w:trPr>
                <w:trHeight w:val="20"/>
                <w:jc w:val="center"/>
              </w:trPr>
              <w:tc>
                <w:tcPr>
                  <w:tcW w:w="6917" w:type="dxa"/>
                  <w:gridSpan w:val="2"/>
                  <w:shd w:val="clear" w:color="auto" w:fill="auto"/>
                  <w:vAlign w:val="center"/>
                  <w:hideMark/>
                </w:tcPr>
                <w:p w14:paraId="45D8DE69" w14:textId="77777777" w:rsidR="001F60A1" w:rsidRPr="00351696" w:rsidRDefault="001F60A1" w:rsidP="00B97C2D">
                  <w:pPr>
                    <w:tabs>
                      <w:tab w:val="left" w:pos="851"/>
                    </w:tabs>
                    <w:rPr>
                      <w:rFonts w:ascii="Arial" w:hAnsi="Arial" w:cs="Arial"/>
                      <w:bCs/>
                      <w:lang w:val="es-PE"/>
                    </w:rPr>
                  </w:pPr>
                  <w:r w:rsidRPr="00351696">
                    <w:rPr>
                      <w:rFonts w:ascii="Arial" w:hAnsi="Arial" w:cs="Arial"/>
                      <w:bCs/>
                      <w:lang w:val="es-PE"/>
                    </w:rPr>
                    <w:t>Dispositivos de Red – Puntos de Acceso Inalámbrico</w:t>
                  </w:r>
                </w:p>
              </w:tc>
            </w:tr>
            <w:tr w:rsidR="001F60A1" w:rsidRPr="00351696" w14:paraId="3BFAB82B" w14:textId="77777777" w:rsidTr="00B97C2D">
              <w:trPr>
                <w:trHeight w:val="20"/>
                <w:jc w:val="center"/>
              </w:trPr>
              <w:tc>
                <w:tcPr>
                  <w:tcW w:w="1843" w:type="dxa"/>
                  <w:shd w:val="clear" w:color="auto" w:fill="auto"/>
                  <w:noWrap/>
                  <w:vAlign w:val="center"/>
                  <w:hideMark/>
                </w:tcPr>
                <w:p w14:paraId="49ADCF66" w14:textId="77777777" w:rsidR="001F60A1" w:rsidRPr="00351696" w:rsidRDefault="001F60A1" w:rsidP="00B97C2D">
                  <w:pPr>
                    <w:tabs>
                      <w:tab w:val="left" w:pos="851"/>
                    </w:tabs>
                    <w:jc w:val="both"/>
                    <w:rPr>
                      <w:rFonts w:ascii="Arial" w:hAnsi="Arial" w:cs="Arial"/>
                      <w:bCs/>
                      <w:lang w:val="es-PE"/>
                    </w:rPr>
                  </w:pPr>
                  <w:r w:rsidRPr="00351696">
                    <w:rPr>
                      <w:rFonts w:ascii="Arial" w:hAnsi="Arial" w:cs="Arial"/>
                      <w:bCs/>
                      <w:lang w:val="es-PE"/>
                    </w:rPr>
                    <w:t>Ítem</w:t>
                  </w:r>
                </w:p>
              </w:tc>
              <w:tc>
                <w:tcPr>
                  <w:tcW w:w="5074" w:type="dxa"/>
                  <w:shd w:val="clear" w:color="auto" w:fill="auto"/>
                  <w:noWrap/>
                  <w:vAlign w:val="center"/>
                  <w:hideMark/>
                </w:tcPr>
                <w:p w14:paraId="2BFA4A22" w14:textId="77777777" w:rsidR="001F60A1" w:rsidRPr="00351696" w:rsidRDefault="001F60A1" w:rsidP="00B97C2D">
                  <w:pPr>
                    <w:tabs>
                      <w:tab w:val="left" w:pos="851"/>
                    </w:tabs>
                    <w:jc w:val="both"/>
                    <w:rPr>
                      <w:rFonts w:ascii="Arial" w:hAnsi="Arial" w:cs="Arial"/>
                      <w:bCs/>
                      <w:lang w:val="es-PE"/>
                    </w:rPr>
                  </w:pPr>
                  <w:r w:rsidRPr="00351696">
                    <w:rPr>
                      <w:rFonts w:ascii="Arial" w:hAnsi="Arial" w:cs="Arial"/>
                      <w:bCs/>
                      <w:lang w:val="es-PE"/>
                    </w:rPr>
                    <w:t>Especificaciones Técnicas Mínimas</w:t>
                  </w:r>
                </w:p>
              </w:tc>
            </w:tr>
            <w:tr w:rsidR="001F60A1" w:rsidRPr="00351696" w14:paraId="56BF7CB9" w14:textId="77777777" w:rsidTr="00B97C2D">
              <w:trPr>
                <w:trHeight w:val="20"/>
                <w:jc w:val="center"/>
              </w:trPr>
              <w:tc>
                <w:tcPr>
                  <w:tcW w:w="1843" w:type="dxa"/>
                  <w:shd w:val="clear" w:color="auto" w:fill="auto"/>
                  <w:noWrap/>
                  <w:vAlign w:val="center"/>
                  <w:hideMark/>
                </w:tcPr>
                <w:p w14:paraId="1C781DD8" w14:textId="77777777" w:rsidR="001F60A1" w:rsidRPr="00351696" w:rsidRDefault="001F60A1" w:rsidP="00B97C2D">
                  <w:pPr>
                    <w:tabs>
                      <w:tab w:val="left" w:pos="851"/>
                    </w:tabs>
                    <w:jc w:val="both"/>
                    <w:rPr>
                      <w:rFonts w:ascii="Arial" w:hAnsi="Arial" w:cs="Arial"/>
                      <w:bCs/>
                      <w:lang w:val="es-PE"/>
                    </w:rPr>
                  </w:pPr>
                  <w:r w:rsidRPr="00351696">
                    <w:rPr>
                      <w:rFonts w:ascii="Arial" w:hAnsi="Arial" w:cs="Arial"/>
                      <w:bCs/>
                      <w:lang w:val="es-PE"/>
                    </w:rPr>
                    <w:t>Especificaciones de radio</w:t>
                  </w:r>
                </w:p>
              </w:tc>
              <w:tc>
                <w:tcPr>
                  <w:tcW w:w="5074" w:type="dxa"/>
                  <w:shd w:val="clear" w:color="auto" w:fill="auto"/>
                  <w:noWrap/>
                  <w:vAlign w:val="center"/>
                  <w:hideMark/>
                </w:tcPr>
                <w:p w14:paraId="471DA13D" w14:textId="77777777" w:rsidR="001F60A1" w:rsidRPr="00351696" w:rsidRDefault="001F60A1" w:rsidP="00B97C2D">
                  <w:pPr>
                    <w:numPr>
                      <w:ilvl w:val="0"/>
                      <w:numId w:val="51"/>
                    </w:numPr>
                    <w:tabs>
                      <w:tab w:val="left" w:pos="350"/>
                    </w:tabs>
                    <w:ind w:left="350"/>
                    <w:jc w:val="both"/>
                    <w:rPr>
                      <w:rFonts w:ascii="Arial" w:hAnsi="Arial" w:cs="Arial"/>
                      <w:lang w:val="es-PE"/>
                    </w:rPr>
                  </w:pPr>
                  <w:r w:rsidRPr="00351696">
                    <w:rPr>
                      <w:rFonts w:ascii="Arial" w:hAnsi="Arial" w:cs="Arial"/>
                      <w:lang w:val="es-PE"/>
                    </w:rPr>
                    <w:t>802.11b/g/n radio.</w:t>
                  </w:r>
                </w:p>
              </w:tc>
            </w:tr>
            <w:tr w:rsidR="001F60A1" w:rsidRPr="00351696" w14:paraId="6627B6B9" w14:textId="77777777" w:rsidTr="00B97C2D">
              <w:trPr>
                <w:trHeight w:val="20"/>
                <w:jc w:val="center"/>
              </w:trPr>
              <w:tc>
                <w:tcPr>
                  <w:tcW w:w="1843" w:type="dxa"/>
                  <w:shd w:val="clear" w:color="auto" w:fill="auto"/>
                  <w:noWrap/>
                  <w:vAlign w:val="center"/>
                  <w:hideMark/>
                </w:tcPr>
                <w:p w14:paraId="0B209DB3" w14:textId="77777777" w:rsidR="001F60A1" w:rsidRPr="00351696" w:rsidRDefault="001F60A1" w:rsidP="00B97C2D">
                  <w:pPr>
                    <w:tabs>
                      <w:tab w:val="left" w:pos="851"/>
                    </w:tabs>
                    <w:jc w:val="both"/>
                    <w:rPr>
                      <w:rFonts w:ascii="Arial" w:hAnsi="Arial" w:cs="Arial"/>
                      <w:bCs/>
                      <w:lang w:val="es-PE"/>
                    </w:rPr>
                  </w:pPr>
                  <w:r w:rsidRPr="00351696">
                    <w:rPr>
                      <w:rFonts w:ascii="Arial" w:hAnsi="Arial" w:cs="Arial"/>
                      <w:bCs/>
                      <w:lang w:val="es-PE"/>
                    </w:rPr>
                    <w:t>Ambiente</w:t>
                  </w:r>
                </w:p>
              </w:tc>
              <w:tc>
                <w:tcPr>
                  <w:tcW w:w="5074" w:type="dxa"/>
                  <w:shd w:val="clear" w:color="auto" w:fill="auto"/>
                  <w:noWrap/>
                  <w:vAlign w:val="center"/>
                  <w:hideMark/>
                </w:tcPr>
                <w:p w14:paraId="7D4EA35B" w14:textId="77777777" w:rsidR="001F60A1" w:rsidRPr="00351696" w:rsidRDefault="001F60A1" w:rsidP="00B97C2D">
                  <w:pPr>
                    <w:numPr>
                      <w:ilvl w:val="0"/>
                      <w:numId w:val="51"/>
                    </w:numPr>
                    <w:tabs>
                      <w:tab w:val="left" w:pos="350"/>
                    </w:tabs>
                    <w:ind w:left="350"/>
                    <w:jc w:val="both"/>
                    <w:rPr>
                      <w:rFonts w:ascii="Arial" w:hAnsi="Arial" w:cs="Arial"/>
                      <w:lang w:val="es-PE"/>
                    </w:rPr>
                  </w:pPr>
                  <w:r w:rsidRPr="00351696">
                    <w:rPr>
                      <w:rFonts w:ascii="Arial" w:hAnsi="Arial" w:cs="Arial"/>
                      <w:lang w:val="es-PE"/>
                    </w:rPr>
                    <w:t>Temperatura de Operación: de -10ºC a 50ºC.</w:t>
                  </w:r>
                </w:p>
                <w:p w14:paraId="4CDDD743" w14:textId="77777777" w:rsidR="001F60A1" w:rsidRPr="00351696" w:rsidRDefault="001F60A1" w:rsidP="00B97C2D">
                  <w:pPr>
                    <w:numPr>
                      <w:ilvl w:val="0"/>
                      <w:numId w:val="51"/>
                    </w:numPr>
                    <w:tabs>
                      <w:tab w:val="left" w:pos="350"/>
                    </w:tabs>
                    <w:ind w:left="350"/>
                    <w:jc w:val="both"/>
                    <w:rPr>
                      <w:rFonts w:ascii="Arial" w:hAnsi="Arial" w:cs="Arial"/>
                      <w:lang w:val="es-PE"/>
                    </w:rPr>
                  </w:pPr>
                  <w:r w:rsidRPr="00351696">
                    <w:rPr>
                      <w:rFonts w:ascii="Arial" w:hAnsi="Arial" w:cs="Arial"/>
                      <w:lang w:val="es-PE"/>
                    </w:rPr>
                    <w:t>Humedad: 5 a 90% sin condensación.</w:t>
                  </w:r>
                </w:p>
                <w:p w14:paraId="75981342" w14:textId="77777777" w:rsidR="001F60A1" w:rsidRPr="00351696" w:rsidRDefault="001F60A1" w:rsidP="00B97C2D">
                  <w:pPr>
                    <w:numPr>
                      <w:ilvl w:val="0"/>
                      <w:numId w:val="51"/>
                    </w:numPr>
                    <w:tabs>
                      <w:tab w:val="left" w:pos="350"/>
                    </w:tabs>
                    <w:ind w:left="350"/>
                    <w:jc w:val="both"/>
                    <w:rPr>
                      <w:rFonts w:ascii="Arial" w:hAnsi="Arial" w:cs="Arial"/>
                      <w:lang w:val="es-PE"/>
                    </w:rPr>
                  </w:pPr>
                  <w:r w:rsidRPr="00351696">
                    <w:rPr>
                      <w:rFonts w:ascii="Arial" w:hAnsi="Arial" w:cs="Arial"/>
                      <w:lang w:val="es-PE"/>
                    </w:rPr>
                    <w:t>IP 67.</w:t>
                  </w:r>
                </w:p>
              </w:tc>
            </w:tr>
            <w:tr w:rsidR="001F60A1" w:rsidRPr="00351696" w14:paraId="62C56FEC" w14:textId="77777777" w:rsidTr="00B97C2D">
              <w:trPr>
                <w:trHeight w:val="20"/>
                <w:jc w:val="center"/>
              </w:trPr>
              <w:tc>
                <w:tcPr>
                  <w:tcW w:w="1843" w:type="dxa"/>
                  <w:shd w:val="clear" w:color="auto" w:fill="auto"/>
                  <w:vAlign w:val="center"/>
                  <w:hideMark/>
                </w:tcPr>
                <w:p w14:paraId="1C99B8D7" w14:textId="77777777" w:rsidR="001F60A1" w:rsidRPr="00351696" w:rsidRDefault="001F60A1" w:rsidP="00B97C2D">
                  <w:pPr>
                    <w:tabs>
                      <w:tab w:val="left" w:pos="851"/>
                    </w:tabs>
                    <w:jc w:val="both"/>
                    <w:rPr>
                      <w:rFonts w:ascii="Arial" w:hAnsi="Arial" w:cs="Arial"/>
                      <w:bCs/>
                      <w:lang w:val="es-PE"/>
                    </w:rPr>
                  </w:pPr>
                  <w:r w:rsidRPr="00351696">
                    <w:rPr>
                      <w:rFonts w:ascii="Arial" w:hAnsi="Arial" w:cs="Arial"/>
                      <w:bCs/>
                      <w:lang w:val="es-PE"/>
                    </w:rPr>
                    <w:t>Interface</w:t>
                  </w:r>
                </w:p>
              </w:tc>
              <w:tc>
                <w:tcPr>
                  <w:tcW w:w="5074" w:type="dxa"/>
                  <w:shd w:val="clear" w:color="auto" w:fill="auto"/>
                  <w:vAlign w:val="center"/>
                  <w:hideMark/>
                </w:tcPr>
                <w:p w14:paraId="5054DD95" w14:textId="77777777" w:rsidR="001F60A1" w:rsidRPr="00351696" w:rsidRDefault="001F60A1" w:rsidP="00B97C2D">
                  <w:pPr>
                    <w:numPr>
                      <w:ilvl w:val="0"/>
                      <w:numId w:val="51"/>
                    </w:numPr>
                    <w:tabs>
                      <w:tab w:val="left" w:pos="350"/>
                    </w:tabs>
                    <w:ind w:left="350"/>
                    <w:jc w:val="both"/>
                    <w:rPr>
                      <w:rFonts w:ascii="Arial" w:hAnsi="Arial" w:cs="Arial"/>
                      <w:lang w:val="en-US"/>
                    </w:rPr>
                  </w:pPr>
                  <w:r w:rsidRPr="00351696">
                    <w:rPr>
                      <w:rFonts w:ascii="Arial" w:hAnsi="Arial" w:cs="Arial"/>
                      <w:lang w:val="en-US"/>
                    </w:rPr>
                    <w:t>1x 100/1000Base-T Ethernet.</w:t>
                  </w:r>
                </w:p>
              </w:tc>
            </w:tr>
            <w:tr w:rsidR="001F60A1" w:rsidRPr="00351696" w14:paraId="015CDB63" w14:textId="77777777" w:rsidTr="00B97C2D">
              <w:trPr>
                <w:trHeight w:val="20"/>
                <w:jc w:val="center"/>
              </w:trPr>
              <w:tc>
                <w:tcPr>
                  <w:tcW w:w="1843" w:type="dxa"/>
                  <w:shd w:val="clear" w:color="auto" w:fill="auto"/>
                  <w:noWrap/>
                  <w:vAlign w:val="center"/>
                  <w:hideMark/>
                </w:tcPr>
                <w:p w14:paraId="4B63A5EC" w14:textId="77777777" w:rsidR="001F60A1" w:rsidRPr="00351696" w:rsidRDefault="001F60A1" w:rsidP="00B97C2D">
                  <w:pPr>
                    <w:tabs>
                      <w:tab w:val="left" w:pos="851"/>
                    </w:tabs>
                    <w:jc w:val="both"/>
                    <w:rPr>
                      <w:rFonts w:ascii="Arial" w:hAnsi="Arial" w:cs="Arial"/>
                      <w:bCs/>
                      <w:lang w:val="es-PE"/>
                    </w:rPr>
                  </w:pPr>
                  <w:r w:rsidRPr="00351696">
                    <w:rPr>
                      <w:rFonts w:ascii="Arial" w:hAnsi="Arial" w:cs="Arial"/>
                      <w:bCs/>
                      <w:lang w:val="es-PE"/>
                    </w:rPr>
                    <w:t>Antena</w:t>
                  </w:r>
                </w:p>
              </w:tc>
              <w:tc>
                <w:tcPr>
                  <w:tcW w:w="5074" w:type="dxa"/>
                  <w:shd w:val="clear" w:color="auto" w:fill="auto"/>
                  <w:noWrap/>
                  <w:vAlign w:val="center"/>
                  <w:hideMark/>
                </w:tcPr>
                <w:p w14:paraId="48E12BDF" w14:textId="77777777" w:rsidR="001F60A1" w:rsidRPr="00351696" w:rsidRDefault="001F60A1" w:rsidP="00B97C2D">
                  <w:pPr>
                    <w:numPr>
                      <w:ilvl w:val="0"/>
                      <w:numId w:val="51"/>
                    </w:numPr>
                    <w:tabs>
                      <w:tab w:val="left" w:pos="350"/>
                    </w:tabs>
                    <w:ind w:left="350"/>
                    <w:jc w:val="both"/>
                    <w:rPr>
                      <w:rFonts w:ascii="Arial" w:hAnsi="Arial" w:cs="Arial"/>
                      <w:lang w:val="es-PE"/>
                    </w:rPr>
                  </w:pPr>
                  <w:r w:rsidRPr="00351696">
                    <w:rPr>
                      <w:rFonts w:ascii="Arial" w:hAnsi="Arial" w:cs="Arial"/>
                    </w:rPr>
                    <w:t>Ganancia de 3.4 dBi omnidireccional / 6 dBi directiva a 2,4 GHz</w:t>
                  </w:r>
                  <w:r w:rsidRPr="00351696">
                    <w:rPr>
                      <w:rFonts w:ascii="Arial" w:hAnsi="Arial" w:cs="Arial"/>
                      <w:lang w:val="es-PE"/>
                    </w:rPr>
                    <w:t>.</w:t>
                  </w:r>
                </w:p>
              </w:tc>
            </w:tr>
            <w:tr w:rsidR="001F60A1" w:rsidRPr="00351696" w14:paraId="7EFEA368" w14:textId="77777777" w:rsidTr="00B97C2D">
              <w:trPr>
                <w:trHeight w:val="20"/>
                <w:jc w:val="center"/>
              </w:trPr>
              <w:tc>
                <w:tcPr>
                  <w:tcW w:w="1843" w:type="dxa"/>
                  <w:shd w:val="clear" w:color="auto" w:fill="auto"/>
                  <w:noWrap/>
                  <w:vAlign w:val="center"/>
                </w:tcPr>
                <w:p w14:paraId="6259227B" w14:textId="77777777" w:rsidR="001F60A1" w:rsidRPr="00351696" w:rsidRDefault="001F60A1" w:rsidP="00B97C2D">
                  <w:pPr>
                    <w:tabs>
                      <w:tab w:val="left" w:pos="851"/>
                    </w:tabs>
                    <w:jc w:val="both"/>
                    <w:rPr>
                      <w:rFonts w:ascii="Arial" w:hAnsi="Arial" w:cs="Arial"/>
                      <w:bCs/>
                      <w:lang w:val="es-PE"/>
                    </w:rPr>
                  </w:pPr>
                  <w:r w:rsidRPr="00351696">
                    <w:rPr>
                      <w:rFonts w:ascii="Arial" w:hAnsi="Arial" w:cs="Arial"/>
                      <w:bCs/>
                      <w:lang w:val="es-PE"/>
                    </w:rPr>
                    <w:t>Multiplexación Espacial</w:t>
                  </w:r>
                </w:p>
              </w:tc>
              <w:tc>
                <w:tcPr>
                  <w:tcW w:w="5074" w:type="dxa"/>
                  <w:shd w:val="clear" w:color="auto" w:fill="auto"/>
                  <w:noWrap/>
                  <w:vAlign w:val="center"/>
                </w:tcPr>
                <w:p w14:paraId="108CA766" w14:textId="77777777" w:rsidR="001F60A1" w:rsidRPr="00351696" w:rsidRDefault="001F60A1" w:rsidP="00B97C2D">
                  <w:pPr>
                    <w:numPr>
                      <w:ilvl w:val="0"/>
                      <w:numId w:val="51"/>
                    </w:numPr>
                    <w:tabs>
                      <w:tab w:val="left" w:pos="350"/>
                    </w:tabs>
                    <w:ind w:left="350"/>
                    <w:jc w:val="both"/>
                    <w:rPr>
                      <w:rFonts w:ascii="Arial" w:hAnsi="Arial" w:cs="Arial"/>
                      <w:lang w:val="es-PE"/>
                    </w:rPr>
                  </w:pPr>
                  <w:r w:rsidRPr="00351696">
                    <w:rPr>
                      <w:rFonts w:ascii="Arial" w:hAnsi="Arial" w:cs="Arial"/>
                      <w:bCs/>
                      <w:lang w:val="es-PE"/>
                    </w:rPr>
                    <w:t>MIMO 2x2.</w:t>
                  </w:r>
                </w:p>
              </w:tc>
            </w:tr>
            <w:tr w:rsidR="001F60A1" w:rsidRPr="00351696" w14:paraId="3C720E03" w14:textId="77777777" w:rsidTr="00B97C2D">
              <w:trPr>
                <w:trHeight w:val="20"/>
                <w:jc w:val="center"/>
              </w:trPr>
              <w:tc>
                <w:tcPr>
                  <w:tcW w:w="1843" w:type="dxa"/>
                  <w:shd w:val="clear" w:color="auto" w:fill="auto"/>
                  <w:noWrap/>
                  <w:vAlign w:val="center"/>
                  <w:hideMark/>
                </w:tcPr>
                <w:p w14:paraId="09CFC532" w14:textId="77777777" w:rsidR="001F60A1" w:rsidRPr="00351696" w:rsidRDefault="001F60A1" w:rsidP="00B97C2D">
                  <w:pPr>
                    <w:tabs>
                      <w:tab w:val="left" w:pos="851"/>
                    </w:tabs>
                    <w:jc w:val="both"/>
                    <w:rPr>
                      <w:rFonts w:ascii="Arial" w:hAnsi="Arial" w:cs="Arial"/>
                      <w:lang w:val="es-PE"/>
                    </w:rPr>
                  </w:pPr>
                  <w:r w:rsidRPr="00351696">
                    <w:rPr>
                      <w:rFonts w:ascii="Arial" w:hAnsi="Arial" w:cs="Arial"/>
                      <w:lang w:val="es-PE"/>
                    </w:rPr>
                    <w:t xml:space="preserve">Seguridad y </w:t>
                  </w:r>
                </w:p>
                <w:p w14:paraId="02CCBEBF" w14:textId="77777777" w:rsidR="001F60A1" w:rsidRPr="00351696" w:rsidRDefault="001F60A1" w:rsidP="00B97C2D">
                  <w:pPr>
                    <w:tabs>
                      <w:tab w:val="left" w:pos="851"/>
                    </w:tabs>
                    <w:jc w:val="both"/>
                    <w:rPr>
                      <w:rFonts w:ascii="Arial" w:hAnsi="Arial" w:cs="Arial"/>
                      <w:lang w:val="es-PE"/>
                    </w:rPr>
                  </w:pPr>
                  <w:r w:rsidRPr="00351696">
                    <w:rPr>
                      <w:rFonts w:ascii="Arial" w:hAnsi="Arial" w:cs="Arial"/>
                      <w:bCs/>
                      <w:lang w:val="es-PE"/>
                    </w:rPr>
                    <w:t>Administración de Usuarios (*)</w:t>
                  </w:r>
                </w:p>
              </w:tc>
              <w:tc>
                <w:tcPr>
                  <w:tcW w:w="5074" w:type="dxa"/>
                  <w:shd w:val="clear" w:color="auto" w:fill="auto"/>
                  <w:noWrap/>
                  <w:vAlign w:val="center"/>
                  <w:hideMark/>
                </w:tcPr>
                <w:p w14:paraId="03BE65FB" w14:textId="77777777" w:rsidR="001F60A1" w:rsidRPr="00351696" w:rsidRDefault="001F60A1" w:rsidP="00B97C2D">
                  <w:pPr>
                    <w:numPr>
                      <w:ilvl w:val="0"/>
                      <w:numId w:val="51"/>
                    </w:numPr>
                    <w:tabs>
                      <w:tab w:val="left" w:pos="350"/>
                    </w:tabs>
                    <w:ind w:left="350"/>
                    <w:jc w:val="both"/>
                    <w:rPr>
                      <w:rFonts w:ascii="Arial" w:hAnsi="Arial" w:cs="Arial"/>
                      <w:lang w:val="es-PE"/>
                    </w:rPr>
                  </w:pPr>
                  <w:r w:rsidRPr="00351696">
                    <w:rPr>
                      <w:rFonts w:ascii="Arial" w:hAnsi="Arial" w:cs="Arial"/>
                      <w:lang w:val="es-PE"/>
                    </w:rPr>
                    <w:t>Encriptación TKIP o AES.</w:t>
                  </w:r>
                </w:p>
                <w:p w14:paraId="3A5AF154" w14:textId="77777777" w:rsidR="001F60A1" w:rsidRPr="00351696" w:rsidRDefault="001F60A1" w:rsidP="00B97C2D">
                  <w:pPr>
                    <w:numPr>
                      <w:ilvl w:val="0"/>
                      <w:numId w:val="51"/>
                    </w:numPr>
                    <w:tabs>
                      <w:tab w:val="left" w:pos="350"/>
                    </w:tabs>
                    <w:ind w:left="350"/>
                    <w:jc w:val="both"/>
                    <w:rPr>
                      <w:rFonts w:ascii="Arial" w:hAnsi="Arial" w:cs="Arial"/>
                      <w:lang w:val="es-PE"/>
                    </w:rPr>
                  </w:pPr>
                  <w:r w:rsidRPr="00351696">
                    <w:rPr>
                      <w:rFonts w:ascii="Arial" w:hAnsi="Arial" w:cs="Arial"/>
                      <w:lang w:val="es-PE"/>
                    </w:rPr>
                    <w:t>Etiquetado VLAN (802.1q).</w:t>
                  </w:r>
                </w:p>
                <w:p w14:paraId="4DE8F541" w14:textId="77777777" w:rsidR="001F60A1" w:rsidRPr="00351696" w:rsidRDefault="001F60A1" w:rsidP="00B97C2D">
                  <w:pPr>
                    <w:numPr>
                      <w:ilvl w:val="0"/>
                      <w:numId w:val="51"/>
                    </w:numPr>
                    <w:tabs>
                      <w:tab w:val="left" w:pos="350"/>
                    </w:tabs>
                    <w:ind w:left="350"/>
                    <w:jc w:val="both"/>
                    <w:rPr>
                      <w:rFonts w:ascii="Arial" w:hAnsi="Arial" w:cs="Arial"/>
                      <w:lang w:val="es-PE"/>
                    </w:rPr>
                  </w:pPr>
                  <w:r w:rsidRPr="00351696">
                    <w:rPr>
                      <w:rFonts w:ascii="Arial" w:hAnsi="Arial" w:cs="Arial"/>
                      <w:lang w:val="es-PE"/>
                    </w:rPr>
                    <w:t>WEP, WPA, WPA2-PSK, 802.1X.</w:t>
                  </w:r>
                </w:p>
                <w:p w14:paraId="7D158FAF" w14:textId="77777777" w:rsidR="001F60A1" w:rsidRPr="00351696" w:rsidRDefault="001F60A1" w:rsidP="00B97C2D">
                  <w:pPr>
                    <w:numPr>
                      <w:ilvl w:val="0"/>
                      <w:numId w:val="51"/>
                    </w:numPr>
                    <w:tabs>
                      <w:tab w:val="left" w:pos="350"/>
                    </w:tabs>
                    <w:ind w:left="350"/>
                    <w:jc w:val="both"/>
                    <w:rPr>
                      <w:rFonts w:ascii="Arial" w:hAnsi="Arial" w:cs="Arial"/>
                      <w:lang w:val="es-PE"/>
                    </w:rPr>
                  </w:pPr>
                  <w:r w:rsidRPr="00351696">
                    <w:rPr>
                      <w:rFonts w:ascii="Arial" w:hAnsi="Arial" w:cs="Arial"/>
                      <w:lang w:val="es-PE"/>
                    </w:rPr>
                    <w:t>Políticas de QoS basadas en el tipo de Tráfico.</w:t>
                  </w:r>
                </w:p>
                <w:p w14:paraId="3F361AF2" w14:textId="77777777" w:rsidR="001F60A1" w:rsidRPr="00351696" w:rsidRDefault="001F60A1" w:rsidP="00B97C2D">
                  <w:pPr>
                    <w:numPr>
                      <w:ilvl w:val="0"/>
                      <w:numId w:val="51"/>
                    </w:numPr>
                    <w:tabs>
                      <w:tab w:val="left" w:pos="350"/>
                    </w:tabs>
                    <w:ind w:left="350"/>
                    <w:jc w:val="both"/>
                    <w:rPr>
                      <w:rFonts w:ascii="Arial" w:hAnsi="Arial" w:cs="Arial"/>
                      <w:lang w:val="es-PE"/>
                    </w:rPr>
                  </w:pPr>
                  <w:r w:rsidRPr="00351696">
                    <w:rPr>
                      <w:rFonts w:ascii="Arial" w:hAnsi="Arial" w:cs="Arial"/>
                      <w:lang w:val="es-PE"/>
                    </w:rPr>
                    <w:t>Políticas de firewall.</w:t>
                  </w:r>
                </w:p>
                <w:p w14:paraId="19B47ED2" w14:textId="77777777" w:rsidR="001F60A1" w:rsidRPr="00351696" w:rsidRDefault="001F60A1" w:rsidP="00B97C2D">
                  <w:pPr>
                    <w:numPr>
                      <w:ilvl w:val="0"/>
                      <w:numId w:val="51"/>
                    </w:numPr>
                    <w:tabs>
                      <w:tab w:val="left" w:pos="350"/>
                    </w:tabs>
                    <w:ind w:left="350"/>
                    <w:jc w:val="both"/>
                    <w:rPr>
                      <w:rFonts w:ascii="Arial" w:hAnsi="Arial" w:cs="Arial"/>
                      <w:lang w:val="es-PE"/>
                    </w:rPr>
                  </w:pPr>
                  <w:r w:rsidRPr="00351696">
                    <w:rPr>
                      <w:rFonts w:ascii="Arial" w:hAnsi="Arial" w:cs="Arial"/>
                      <w:lang w:val="es-PE"/>
                    </w:rPr>
                    <w:t>Total compatibilidad con el sistema de gestión de radios requerido.</w:t>
                  </w:r>
                </w:p>
              </w:tc>
            </w:tr>
            <w:tr w:rsidR="001F60A1" w:rsidRPr="00351696" w14:paraId="59363105" w14:textId="77777777" w:rsidTr="00B97C2D">
              <w:trPr>
                <w:trHeight w:val="20"/>
                <w:jc w:val="center"/>
              </w:trPr>
              <w:tc>
                <w:tcPr>
                  <w:tcW w:w="1843" w:type="dxa"/>
                  <w:shd w:val="clear" w:color="auto" w:fill="auto"/>
                  <w:noWrap/>
                  <w:vAlign w:val="center"/>
                  <w:hideMark/>
                </w:tcPr>
                <w:p w14:paraId="7E906D1E" w14:textId="77777777" w:rsidR="001F60A1" w:rsidRPr="00351696" w:rsidRDefault="001F60A1" w:rsidP="00B97C2D">
                  <w:pPr>
                    <w:tabs>
                      <w:tab w:val="left" w:pos="851"/>
                    </w:tabs>
                    <w:jc w:val="both"/>
                    <w:rPr>
                      <w:rFonts w:ascii="Arial" w:hAnsi="Arial" w:cs="Arial"/>
                      <w:bCs/>
                      <w:lang w:val="es-PE"/>
                    </w:rPr>
                  </w:pPr>
                  <w:r w:rsidRPr="00351696">
                    <w:rPr>
                      <w:rFonts w:ascii="Arial" w:hAnsi="Arial" w:cs="Arial"/>
                      <w:bCs/>
                      <w:lang w:val="es-PE"/>
                    </w:rPr>
                    <w:t>Energía</w:t>
                  </w:r>
                </w:p>
              </w:tc>
              <w:tc>
                <w:tcPr>
                  <w:tcW w:w="5074" w:type="dxa"/>
                  <w:shd w:val="clear" w:color="auto" w:fill="auto"/>
                  <w:noWrap/>
                  <w:vAlign w:val="center"/>
                  <w:hideMark/>
                </w:tcPr>
                <w:p w14:paraId="05B7048C" w14:textId="77777777" w:rsidR="001F60A1" w:rsidRPr="00351696" w:rsidRDefault="001F60A1" w:rsidP="00B97C2D">
                  <w:pPr>
                    <w:numPr>
                      <w:ilvl w:val="0"/>
                      <w:numId w:val="51"/>
                    </w:numPr>
                    <w:tabs>
                      <w:tab w:val="left" w:pos="350"/>
                    </w:tabs>
                    <w:ind w:left="350"/>
                    <w:jc w:val="both"/>
                    <w:rPr>
                      <w:rFonts w:ascii="Arial" w:hAnsi="Arial" w:cs="Arial"/>
                      <w:lang w:val="pt-PT"/>
                    </w:rPr>
                  </w:pPr>
                  <w:r w:rsidRPr="00351696">
                    <w:rPr>
                      <w:rFonts w:ascii="Arial" w:hAnsi="Arial" w:cs="Arial"/>
                      <w:lang w:val="pt-PT"/>
                    </w:rPr>
                    <w:t>Normas 802.3 at o 802.3f o preferentemente normas de ecoeficiencia (802.3az o similares)</w:t>
                  </w:r>
                </w:p>
              </w:tc>
            </w:tr>
            <w:tr w:rsidR="001F60A1" w:rsidRPr="00351696" w14:paraId="3A5E7F06" w14:textId="77777777" w:rsidTr="00B97C2D">
              <w:trPr>
                <w:trHeight w:val="20"/>
                <w:jc w:val="center"/>
              </w:trPr>
              <w:tc>
                <w:tcPr>
                  <w:tcW w:w="1843" w:type="dxa"/>
                  <w:shd w:val="clear" w:color="auto" w:fill="auto"/>
                  <w:noWrap/>
                  <w:vAlign w:val="center"/>
                </w:tcPr>
                <w:p w14:paraId="0F037592" w14:textId="77777777" w:rsidR="001F60A1" w:rsidRPr="00351696" w:rsidRDefault="001F60A1" w:rsidP="00B97C2D">
                  <w:pPr>
                    <w:tabs>
                      <w:tab w:val="left" w:pos="851"/>
                    </w:tabs>
                    <w:jc w:val="both"/>
                    <w:rPr>
                      <w:rFonts w:ascii="Arial" w:hAnsi="Arial" w:cs="Arial"/>
                      <w:bCs/>
                      <w:lang w:val="es-PE"/>
                    </w:rPr>
                  </w:pPr>
                  <w:r w:rsidRPr="00351696">
                    <w:rPr>
                      <w:rFonts w:ascii="Arial" w:hAnsi="Arial" w:cs="Arial"/>
                      <w:bCs/>
                      <w:lang w:val="es-PE"/>
                    </w:rPr>
                    <w:t>Concurrencia de usuarios</w:t>
                  </w:r>
                </w:p>
              </w:tc>
              <w:tc>
                <w:tcPr>
                  <w:tcW w:w="5074" w:type="dxa"/>
                  <w:shd w:val="clear" w:color="auto" w:fill="auto"/>
                  <w:noWrap/>
                  <w:vAlign w:val="center"/>
                </w:tcPr>
                <w:p w14:paraId="12C212F8" w14:textId="77777777" w:rsidR="001F60A1" w:rsidRPr="00351696" w:rsidRDefault="001F60A1" w:rsidP="00B97C2D">
                  <w:pPr>
                    <w:numPr>
                      <w:ilvl w:val="0"/>
                      <w:numId w:val="51"/>
                    </w:numPr>
                    <w:tabs>
                      <w:tab w:val="left" w:pos="350"/>
                    </w:tabs>
                    <w:ind w:left="350"/>
                    <w:jc w:val="both"/>
                    <w:rPr>
                      <w:rFonts w:ascii="Arial" w:hAnsi="Arial" w:cs="Arial"/>
                      <w:lang w:val="es-PE"/>
                    </w:rPr>
                  </w:pPr>
                  <w:r w:rsidRPr="00351696">
                    <w:rPr>
                      <w:rFonts w:ascii="Arial" w:hAnsi="Arial" w:cs="Arial"/>
                      <w:lang w:val="es-PE"/>
                    </w:rPr>
                    <w:t>Mínimo 100 usuarios conectados a la vez.</w:t>
                  </w:r>
                </w:p>
              </w:tc>
            </w:tr>
            <w:tr w:rsidR="001F60A1" w:rsidRPr="00351696" w14:paraId="50702049" w14:textId="77777777" w:rsidTr="00B97C2D">
              <w:trPr>
                <w:trHeight w:val="20"/>
                <w:jc w:val="center"/>
              </w:trPr>
              <w:tc>
                <w:tcPr>
                  <w:tcW w:w="6917" w:type="dxa"/>
                  <w:gridSpan w:val="2"/>
                  <w:shd w:val="clear" w:color="auto" w:fill="auto"/>
                  <w:noWrap/>
                  <w:vAlign w:val="center"/>
                </w:tcPr>
                <w:p w14:paraId="563BD53B" w14:textId="77777777" w:rsidR="001F60A1" w:rsidRPr="00351696" w:rsidRDefault="001F60A1" w:rsidP="00B97C2D">
                  <w:pPr>
                    <w:tabs>
                      <w:tab w:val="left" w:pos="851"/>
                    </w:tabs>
                    <w:jc w:val="both"/>
                    <w:rPr>
                      <w:rFonts w:ascii="Arial" w:hAnsi="Arial" w:cs="Arial"/>
                      <w:lang w:val="es-PE"/>
                    </w:rPr>
                  </w:pPr>
                  <w:r w:rsidRPr="00351696">
                    <w:rPr>
                      <w:rFonts w:ascii="Arial" w:hAnsi="Arial" w:cs="Arial"/>
                      <w:lang w:val="es-PE"/>
                    </w:rPr>
                    <w:t>(*) Algunas de estas especificaciones podrían estar contenidas en los sistemas controladores o de gestión de la red inalámbrica.</w:t>
                  </w:r>
                </w:p>
              </w:tc>
            </w:tr>
          </w:tbl>
          <w:p w14:paraId="789360EA" w14:textId="77777777" w:rsidR="001F60A1" w:rsidRPr="00351696" w:rsidRDefault="001F60A1" w:rsidP="00B97C2D">
            <w:pPr>
              <w:pStyle w:val="Sinespaciado"/>
              <w:rPr>
                <w:rFonts w:ascii="Arial" w:hAnsi="Arial" w:cs="Arial"/>
              </w:rPr>
            </w:pPr>
          </w:p>
          <w:p w14:paraId="48F9ED63" w14:textId="77777777" w:rsidR="001F60A1" w:rsidRPr="00351696" w:rsidRDefault="001F60A1" w:rsidP="00B97C2D">
            <w:pPr>
              <w:pStyle w:val="Sinespaciado"/>
              <w:jc w:val="both"/>
              <w:rPr>
                <w:rFonts w:ascii="Arial" w:hAnsi="Arial" w:cs="Arial"/>
              </w:rPr>
            </w:pPr>
            <w:r w:rsidRPr="00351696">
              <w:rPr>
                <w:rFonts w:ascii="Arial" w:hAnsi="Arial" w:cs="Arial"/>
              </w:rPr>
              <w:t>Proponemos eliminación y/o modificación de las siguientes características técnicas:</w:t>
            </w:r>
          </w:p>
          <w:p w14:paraId="3714DCE3" w14:textId="77777777" w:rsidR="001F60A1" w:rsidRPr="00351696" w:rsidRDefault="001F60A1" w:rsidP="00B97C2D">
            <w:pPr>
              <w:pStyle w:val="Sinespaciado"/>
              <w:jc w:val="both"/>
              <w:rPr>
                <w:rFonts w:ascii="Arial" w:hAnsi="Arial" w:cs="Arial"/>
              </w:rPr>
            </w:pPr>
          </w:p>
          <w:p w14:paraId="366AB5D9" w14:textId="77777777" w:rsidR="001F60A1" w:rsidRPr="00351696" w:rsidRDefault="001F60A1" w:rsidP="00B97C2D">
            <w:pPr>
              <w:pStyle w:val="Sinespaciado"/>
              <w:numPr>
                <w:ilvl w:val="0"/>
                <w:numId w:val="52"/>
              </w:numPr>
              <w:ind w:right="598"/>
              <w:jc w:val="both"/>
              <w:rPr>
                <w:rFonts w:ascii="Arial" w:hAnsi="Arial" w:cs="Arial"/>
              </w:rPr>
            </w:pPr>
            <w:r w:rsidRPr="00351696">
              <w:rPr>
                <w:rFonts w:ascii="Arial" w:hAnsi="Arial" w:cs="Arial"/>
              </w:rPr>
              <w:t>Se elimine los parámetros o rangos de operación para la temperatura y humedad.</w:t>
            </w:r>
          </w:p>
          <w:p w14:paraId="36CF2751" w14:textId="77777777" w:rsidR="001F60A1" w:rsidRPr="00351696" w:rsidRDefault="001F60A1" w:rsidP="00B97C2D">
            <w:pPr>
              <w:pStyle w:val="Prrafodelista"/>
              <w:rPr>
                <w:rFonts w:cs="Arial"/>
                <w:lang w:val="es-PE"/>
              </w:rPr>
            </w:pPr>
          </w:p>
          <w:p w14:paraId="44240DF7" w14:textId="77777777" w:rsidR="001F60A1" w:rsidRPr="00351696" w:rsidRDefault="001F60A1" w:rsidP="00B97C2D">
            <w:pPr>
              <w:pStyle w:val="Sinespaciado"/>
              <w:ind w:left="720" w:right="598"/>
              <w:jc w:val="both"/>
              <w:rPr>
                <w:rFonts w:ascii="Arial" w:hAnsi="Arial" w:cs="Arial"/>
              </w:rPr>
            </w:pPr>
            <w:r w:rsidRPr="00351696">
              <w:rPr>
                <w:rFonts w:ascii="Arial" w:hAnsi="Arial" w:cs="Arial"/>
              </w:rPr>
              <w:t xml:space="preserve">En dicho caso, solicitamos que se tenga en cuenta el criterio similar al numeral 4.4.4 del Anexo 8-B, en donde se permite que la temperatura y la humedad de los equipos de radio se adecuen al lugar de instalación. </w:t>
            </w:r>
          </w:p>
          <w:p w14:paraId="363897C5" w14:textId="77777777" w:rsidR="001F60A1" w:rsidRPr="00351696" w:rsidRDefault="001F60A1" w:rsidP="00B97C2D">
            <w:pPr>
              <w:pStyle w:val="Sinespaciado"/>
              <w:ind w:right="598"/>
              <w:jc w:val="both"/>
              <w:rPr>
                <w:rFonts w:ascii="Arial" w:hAnsi="Arial" w:cs="Arial"/>
              </w:rPr>
            </w:pPr>
          </w:p>
          <w:p w14:paraId="5728A844" w14:textId="77777777" w:rsidR="001F60A1" w:rsidRDefault="001F60A1" w:rsidP="00B97C2D">
            <w:pPr>
              <w:pStyle w:val="Sinespaciado"/>
              <w:numPr>
                <w:ilvl w:val="0"/>
                <w:numId w:val="52"/>
              </w:numPr>
              <w:ind w:right="598"/>
              <w:jc w:val="both"/>
              <w:rPr>
                <w:rFonts w:ascii="Arial" w:hAnsi="Arial" w:cs="Arial"/>
              </w:rPr>
            </w:pPr>
            <w:r w:rsidRPr="00351696">
              <w:rPr>
                <w:rFonts w:ascii="Arial" w:hAnsi="Arial" w:cs="Arial"/>
              </w:rPr>
              <w:t xml:space="preserve">Se elimine la ganancia de antena de 3.4 dBi omnidireccional / 6 dBi directiva a 2,4 GHz; a fin de permitir las antenas más optimas que luego de un estudio de campo y la elección de la ubicación donde se instalará la antena, se podrá seleccionar o escoger el tipo de antena adecuado para asegurar la cobertura de los servicios en las plazas. </w:t>
            </w:r>
          </w:p>
          <w:p w14:paraId="34232EA5" w14:textId="424E7699" w:rsidR="00380FD3" w:rsidRPr="00351696" w:rsidRDefault="00380FD3" w:rsidP="00380FD3">
            <w:pPr>
              <w:pStyle w:val="Sinespaciado"/>
              <w:ind w:left="720" w:right="598"/>
              <w:jc w:val="both"/>
              <w:rPr>
                <w:rFonts w:ascii="Arial" w:hAnsi="Arial" w:cs="Arial"/>
              </w:rPr>
            </w:pPr>
          </w:p>
        </w:tc>
      </w:tr>
      <w:tr w:rsidR="00637F0B" w:rsidRPr="00637F0B" w14:paraId="1AD73543" w14:textId="77777777" w:rsidTr="00B97C2D">
        <w:tc>
          <w:tcPr>
            <w:tcW w:w="8500" w:type="dxa"/>
            <w:gridSpan w:val="2"/>
            <w:shd w:val="clear" w:color="auto" w:fill="auto"/>
          </w:tcPr>
          <w:p w14:paraId="42053FB2" w14:textId="77777777" w:rsidR="001F60A1" w:rsidRPr="00637F0B" w:rsidRDefault="001F60A1" w:rsidP="00B97C2D">
            <w:pPr>
              <w:contextualSpacing/>
              <w:rPr>
                <w:rFonts w:eastAsia="Times New Roman" w:cs="Arial"/>
                <w:lang w:val="es-PE"/>
              </w:rPr>
            </w:pPr>
            <w:r w:rsidRPr="00637F0B">
              <w:rPr>
                <w:rFonts w:eastAsia="Times New Roman" w:cs="Arial"/>
                <w:b/>
                <w:u w:val="single"/>
                <w:lang w:val="es-PE"/>
              </w:rPr>
              <w:t>Respuesta</w:t>
            </w:r>
            <w:r w:rsidRPr="00637F0B">
              <w:rPr>
                <w:rFonts w:eastAsia="Times New Roman" w:cs="Arial"/>
                <w:lang w:val="es-PE"/>
              </w:rPr>
              <w:t>:</w:t>
            </w:r>
          </w:p>
          <w:p w14:paraId="5E696FCC" w14:textId="77777777" w:rsidR="0001034D" w:rsidRPr="00637F0B" w:rsidRDefault="0001034D" w:rsidP="00B97C2D">
            <w:pPr>
              <w:contextualSpacing/>
              <w:rPr>
                <w:rFonts w:eastAsia="Times New Roman" w:cs="Arial"/>
                <w:lang w:val="es-PE"/>
              </w:rPr>
            </w:pPr>
          </w:p>
          <w:p w14:paraId="0DF2C0AD" w14:textId="3E36DD99" w:rsidR="00F4322E" w:rsidRPr="00637F0B" w:rsidRDefault="00637F0B" w:rsidP="00F4322E">
            <w:pPr>
              <w:jc w:val="both"/>
              <w:rPr>
                <w:rFonts w:cs="Arial"/>
                <w:lang w:val="es-PE"/>
              </w:rPr>
            </w:pPr>
            <w:r w:rsidRPr="00637F0B">
              <w:rPr>
                <w:rFonts w:cs="Arial"/>
              </w:rPr>
              <w:t xml:space="preserve">Respecto </w:t>
            </w:r>
            <w:r w:rsidR="00F4322E" w:rsidRPr="00637F0B">
              <w:rPr>
                <w:rFonts w:cs="Arial"/>
              </w:rPr>
              <w:t>de la temperatura y humedad</w:t>
            </w:r>
            <w:r w:rsidRPr="00637F0B">
              <w:rPr>
                <w:rFonts w:cs="Arial"/>
              </w:rPr>
              <w:t>,</w:t>
            </w:r>
            <w:r w:rsidR="00F4322E" w:rsidRPr="00637F0B">
              <w:rPr>
                <w:rFonts w:cs="Arial"/>
              </w:rPr>
              <w:t xml:space="preserve"> se acoge la </w:t>
            </w:r>
            <w:r w:rsidRPr="00637F0B">
              <w:rPr>
                <w:rFonts w:cs="Arial"/>
              </w:rPr>
              <w:t xml:space="preserve">sugerencia </w:t>
            </w:r>
            <w:r w:rsidR="00F4322E" w:rsidRPr="00637F0B">
              <w:rPr>
                <w:rFonts w:cs="Arial"/>
              </w:rPr>
              <w:t xml:space="preserve">considerando que estos equipos </w:t>
            </w:r>
            <w:r w:rsidR="00F4322E" w:rsidRPr="00637F0B">
              <w:rPr>
                <w:rFonts w:cs="Arial"/>
                <w:lang w:val="es-PE"/>
              </w:rPr>
              <w:t>deben soportar las temperaturas máximas y mínimas del lugar de instalación</w:t>
            </w:r>
            <w:r w:rsidRPr="00637F0B">
              <w:rPr>
                <w:rFonts w:cs="Arial"/>
                <w:lang w:val="es-PE"/>
              </w:rPr>
              <w:t xml:space="preserve">. Remitirse a </w:t>
            </w:r>
            <w:r w:rsidR="0001034D" w:rsidRPr="00637F0B">
              <w:rPr>
                <w:rFonts w:eastAsia="Times New Roman" w:cs="Arial"/>
                <w:lang w:val="es-PE"/>
              </w:rPr>
              <w:t xml:space="preserve">la </w:t>
            </w:r>
            <w:r w:rsidRPr="00637F0B">
              <w:rPr>
                <w:rFonts w:eastAsia="Times New Roman" w:cs="Arial"/>
                <w:lang w:val="es-PE"/>
              </w:rPr>
              <w:t xml:space="preserve">Modificación </w:t>
            </w:r>
            <w:r w:rsidR="0001034D" w:rsidRPr="00637F0B">
              <w:rPr>
                <w:rFonts w:eastAsia="Times New Roman" w:cs="Arial"/>
                <w:lang w:val="es-PE"/>
              </w:rPr>
              <w:t xml:space="preserve">N° </w:t>
            </w:r>
            <w:r w:rsidR="000B6C71">
              <w:rPr>
                <w:rFonts w:eastAsia="Times New Roman" w:cs="Arial"/>
                <w:lang w:val="es-PE"/>
              </w:rPr>
              <w:t>61</w:t>
            </w:r>
            <w:r w:rsidR="0001034D" w:rsidRPr="00637F0B">
              <w:rPr>
                <w:rFonts w:eastAsia="Times New Roman" w:cs="Arial"/>
                <w:lang w:val="es-PE"/>
              </w:rPr>
              <w:t xml:space="preserve"> de la Circular N° </w:t>
            </w:r>
            <w:r w:rsidR="00143417">
              <w:rPr>
                <w:rFonts w:eastAsia="Times New Roman" w:cs="Arial"/>
                <w:lang w:val="es-PE"/>
              </w:rPr>
              <w:t>___</w:t>
            </w:r>
            <w:r w:rsidRPr="00637F0B">
              <w:rPr>
                <w:rFonts w:cs="Arial"/>
                <w:lang w:val="es-PE"/>
              </w:rPr>
              <w:t>.</w:t>
            </w:r>
          </w:p>
          <w:p w14:paraId="34D65EFA" w14:textId="77777777" w:rsidR="00F4322E" w:rsidRPr="00637F0B" w:rsidRDefault="00F4322E" w:rsidP="00F4322E">
            <w:pPr>
              <w:rPr>
                <w:rFonts w:cs="Arial"/>
                <w:lang w:val="es-PE"/>
              </w:rPr>
            </w:pPr>
          </w:p>
          <w:p w14:paraId="47911B26" w14:textId="3AA49978" w:rsidR="001F60A1" w:rsidRPr="00637F0B" w:rsidRDefault="00637F0B" w:rsidP="00B97C2D">
            <w:pPr>
              <w:pStyle w:val="Sinespaciado"/>
              <w:jc w:val="both"/>
              <w:rPr>
                <w:rFonts w:ascii="Arial" w:hAnsi="Arial" w:cs="Arial"/>
              </w:rPr>
            </w:pPr>
            <w:r w:rsidRPr="00637F0B">
              <w:rPr>
                <w:rFonts w:ascii="Arial" w:hAnsi="Arial" w:cs="Arial"/>
              </w:rPr>
              <w:t xml:space="preserve">Respecto </w:t>
            </w:r>
            <w:r w:rsidR="00F4322E" w:rsidRPr="00637F0B">
              <w:rPr>
                <w:rFonts w:ascii="Arial" w:hAnsi="Arial" w:cs="Arial"/>
              </w:rPr>
              <w:t>a la ganancia</w:t>
            </w:r>
            <w:r w:rsidR="005B02EB">
              <w:rPr>
                <w:rFonts w:ascii="Arial" w:hAnsi="Arial" w:cs="Arial"/>
              </w:rPr>
              <w:t>,</w:t>
            </w:r>
            <w:r w:rsidR="00F4322E" w:rsidRPr="00637F0B">
              <w:rPr>
                <w:rFonts w:ascii="Arial" w:hAnsi="Arial" w:cs="Arial"/>
              </w:rPr>
              <w:t xml:space="preserve"> se mantiene la característica técnica debido a que se trata de una especificación mínima que el CONTRATADO podrá superar en base a sus estudios técnicos y se podrá presentar en la PROPUESTA TÉCNICA ACTUALIZADA.</w:t>
            </w:r>
          </w:p>
          <w:p w14:paraId="468942DF" w14:textId="474F482F" w:rsidR="00637F0B" w:rsidRPr="00637F0B" w:rsidRDefault="00637F0B" w:rsidP="00B97C2D">
            <w:pPr>
              <w:pStyle w:val="Sinespaciado"/>
              <w:jc w:val="both"/>
              <w:rPr>
                <w:rFonts w:ascii="Arial" w:hAnsi="Arial" w:cs="Arial"/>
                <w:lang w:val="es-ES"/>
              </w:rPr>
            </w:pPr>
          </w:p>
        </w:tc>
      </w:tr>
    </w:tbl>
    <w:p w14:paraId="4D23136C" w14:textId="77777777" w:rsidR="001F60A1" w:rsidRPr="00351696" w:rsidRDefault="001F60A1" w:rsidP="001F60A1">
      <w:pPr>
        <w:rPr>
          <w:rFonts w:ascii="Arial" w:hAnsi="Arial" w:cs="Arial"/>
        </w:rPr>
      </w:pPr>
    </w:p>
    <w:tbl>
      <w:tblPr>
        <w:tblStyle w:val="Tablaconcuadrcula"/>
        <w:tblW w:w="8500" w:type="dxa"/>
        <w:tblLook w:val="04A0" w:firstRow="1" w:lastRow="0" w:firstColumn="1" w:lastColumn="0" w:noHBand="0" w:noVBand="1"/>
      </w:tblPr>
      <w:tblGrid>
        <w:gridCol w:w="4661"/>
        <w:gridCol w:w="3839"/>
      </w:tblGrid>
      <w:tr w:rsidR="001F60A1" w:rsidRPr="00351696" w14:paraId="0C2CA572" w14:textId="77777777" w:rsidTr="00B97C2D">
        <w:tc>
          <w:tcPr>
            <w:tcW w:w="4661" w:type="dxa"/>
            <w:shd w:val="clear" w:color="auto" w:fill="auto"/>
          </w:tcPr>
          <w:p w14:paraId="55ACE608" w14:textId="77777777" w:rsidR="001F60A1" w:rsidRPr="00351696" w:rsidRDefault="001F60A1" w:rsidP="00B97C2D">
            <w:pPr>
              <w:contextualSpacing/>
              <w:jc w:val="both"/>
              <w:rPr>
                <w:rFonts w:cs="Arial"/>
                <w:lang w:val="es-PE"/>
              </w:rPr>
            </w:pPr>
            <w:r w:rsidRPr="00351696">
              <w:rPr>
                <w:rFonts w:cs="Arial"/>
                <w:lang w:val="es-PE"/>
              </w:rPr>
              <w:t xml:space="preserve">Nº de Comentario y/o sugerencia </w:t>
            </w:r>
          </w:p>
        </w:tc>
        <w:tc>
          <w:tcPr>
            <w:tcW w:w="3839" w:type="dxa"/>
            <w:shd w:val="clear" w:color="auto" w:fill="auto"/>
          </w:tcPr>
          <w:p w14:paraId="6501ABE7" w14:textId="59E016B7" w:rsidR="001F60A1" w:rsidRPr="00351696" w:rsidRDefault="00C37F30" w:rsidP="00B97C2D">
            <w:pPr>
              <w:contextualSpacing/>
              <w:jc w:val="both"/>
              <w:rPr>
                <w:rFonts w:cs="Arial"/>
                <w:lang w:val="es-PE"/>
              </w:rPr>
            </w:pPr>
            <w:r>
              <w:rPr>
                <w:rFonts w:cs="Arial"/>
                <w:lang w:val="es-PE"/>
              </w:rPr>
              <w:t>55</w:t>
            </w:r>
          </w:p>
        </w:tc>
      </w:tr>
      <w:tr w:rsidR="001F60A1" w:rsidRPr="00351696" w14:paraId="49272522" w14:textId="77777777" w:rsidTr="00B97C2D">
        <w:tc>
          <w:tcPr>
            <w:tcW w:w="4661" w:type="dxa"/>
            <w:shd w:val="clear" w:color="auto" w:fill="auto"/>
          </w:tcPr>
          <w:p w14:paraId="27D3C8CD" w14:textId="77777777" w:rsidR="001F60A1" w:rsidRPr="00351696" w:rsidRDefault="001F60A1" w:rsidP="00B97C2D">
            <w:pPr>
              <w:contextualSpacing/>
              <w:jc w:val="both"/>
              <w:rPr>
                <w:rFonts w:cs="Arial"/>
                <w:lang w:val="es-PE"/>
              </w:rPr>
            </w:pPr>
            <w:r w:rsidRPr="00351696">
              <w:rPr>
                <w:rFonts w:cs="Arial"/>
                <w:lang w:val="es-PE"/>
              </w:rPr>
              <w:t>Numeral, literal u otra división de las ESPECIFICACIONES TÉCNICAS DE LA RED DE ACCESO (Anexo Nº 8-B)</w:t>
            </w:r>
          </w:p>
        </w:tc>
        <w:tc>
          <w:tcPr>
            <w:tcW w:w="3839" w:type="dxa"/>
            <w:shd w:val="clear" w:color="auto" w:fill="auto"/>
          </w:tcPr>
          <w:p w14:paraId="02CB37C5" w14:textId="77777777" w:rsidR="001F60A1" w:rsidRPr="00351696" w:rsidRDefault="001F60A1" w:rsidP="00B97C2D">
            <w:pPr>
              <w:contextualSpacing/>
              <w:jc w:val="both"/>
              <w:rPr>
                <w:rFonts w:cs="Arial"/>
                <w:lang w:val="es-PE"/>
              </w:rPr>
            </w:pPr>
            <w:r w:rsidRPr="00351696">
              <w:rPr>
                <w:rFonts w:cs="Arial"/>
                <w:lang w:val="es-PE"/>
              </w:rPr>
              <w:t>Numeral 4.1.15</w:t>
            </w:r>
          </w:p>
        </w:tc>
      </w:tr>
      <w:tr w:rsidR="001F60A1" w:rsidRPr="00351696" w14:paraId="6280D7E6" w14:textId="77777777" w:rsidTr="00B97C2D">
        <w:tc>
          <w:tcPr>
            <w:tcW w:w="8500" w:type="dxa"/>
            <w:gridSpan w:val="2"/>
            <w:shd w:val="clear" w:color="auto" w:fill="auto"/>
          </w:tcPr>
          <w:p w14:paraId="7DC85567" w14:textId="77777777" w:rsidR="001F60A1" w:rsidRPr="00351696" w:rsidRDefault="001F60A1" w:rsidP="00B97C2D">
            <w:pPr>
              <w:pStyle w:val="Sinespaciado"/>
              <w:jc w:val="both"/>
              <w:rPr>
                <w:rFonts w:ascii="Arial" w:hAnsi="Arial" w:cs="Arial"/>
              </w:rPr>
            </w:pPr>
            <w:r w:rsidRPr="00351696">
              <w:rPr>
                <w:rFonts w:ascii="Arial" w:hAnsi="Arial" w:cs="Arial"/>
              </w:rPr>
              <w:t xml:space="preserve">De acuerdo con el numeral 4.1.15 del Anexo 8-B de las Bases, cualquier parte, elemento o dispositivo necesario para la correcta instalación y funcionamiento de los subsistemas de la RED DE ACCESO, de acuerdo a los requerimientos </w:t>
            </w:r>
            <w:r w:rsidRPr="00351696">
              <w:rPr>
                <w:rFonts w:ascii="Arial" w:hAnsi="Arial" w:cs="Arial"/>
                <w:b/>
                <w:u w:val="single"/>
              </w:rPr>
              <w:t>y concepción de las redes</w:t>
            </w:r>
            <w:r w:rsidRPr="00351696">
              <w:rPr>
                <w:rFonts w:ascii="Arial" w:hAnsi="Arial" w:cs="Arial"/>
              </w:rPr>
              <w:t>, se considera incluido en la propuesta, aun cuando no estén expresamente indicados o descritos en el Anexo N° 8-B.</w:t>
            </w:r>
          </w:p>
          <w:p w14:paraId="09814F46" w14:textId="77777777" w:rsidR="001F60A1" w:rsidRPr="00351696" w:rsidRDefault="001F60A1" w:rsidP="00B97C2D">
            <w:pPr>
              <w:pStyle w:val="Sinespaciado"/>
              <w:jc w:val="both"/>
              <w:rPr>
                <w:rFonts w:ascii="Arial" w:hAnsi="Arial" w:cs="Arial"/>
              </w:rPr>
            </w:pPr>
          </w:p>
          <w:p w14:paraId="40CAF7D6" w14:textId="77777777" w:rsidR="001F60A1" w:rsidRPr="00351696" w:rsidRDefault="001F60A1" w:rsidP="00B97C2D">
            <w:pPr>
              <w:pStyle w:val="Prrafodelista"/>
              <w:ind w:left="0"/>
              <w:jc w:val="both"/>
              <w:rPr>
                <w:rFonts w:eastAsia="Calibri" w:cs="Arial"/>
              </w:rPr>
            </w:pPr>
            <w:r w:rsidRPr="00351696">
              <w:rPr>
                <w:rFonts w:eastAsia="Calibri" w:cs="Arial"/>
              </w:rPr>
              <w:t xml:space="preserve">Sobre el particular, debemos advertir que esta exigencia es imprecisa, dado que bajo la premisa de </w:t>
            </w:r>
            <w:r w:rsidRPr="00351696">
              <w:rPr>
                <w:rFonts w:eastAsia="Calibri" w:cs="Arial"/>
                <w:i/>
              </w:rPr>
              <w:t>“concepción de las redes”</w:t>
            </w:r>
            <w:r w:rsidRPr="00351696">
              <w:rPr>
                <w:rFonts w:eastAsia="Calibri" w:cs="Arial"/>
              </w:rPr>
              <w:t xml:space="preserve"> el Cliente o el Contratado podría exigir la inclusión o supresión de elementos que a su criterio sean o no necesarios para la correcta instalación y funcionamiento de los subsistemas de la red de acceso; lo cual, ocasionaría discrepancias que dilatarían el proceso de implementación del proyecto innecesariamente.</w:t>
            </w:r>
          </w:p>
          <w:p w14:paraId="4592AA8D" w14:textId="77777777" w:rsidR="001F60A1" w:rsidRPr="00351696" w:rsidRDefault="001F60A1" w:rsidP="00B97C2D">
            <w:pPr>
              <w:pStyle w:val="Prrafodelista"/>
              <w:ind w:left="0"/>
              <w:jc w:val="both"/>
              <w:rPr>
                <w:rFonts w:eastAsia="Calibri" w:cs="Arial"/>
              </w:rPr>
            </w:pPr>
          </w:p>
          <w:p w14:paraId="26A5CCF3" w14:textId="77777777" w:rsidR="001F60A1" w:rsidRPr="00351696" w:rsidRDefault="001F60A1" w:rsidP="00B97C2D">
            <w:pPr>
              <w:pStyle w:val="Prrafodelista"/>
              <w:ind w:left="0"/>
              <w:jc w:val="both"/>
              <w:rPr>
                <w:rFonts w:eastAsia="Calibri" w:cs="Arial"/>
              </w:rPr>
            </w:pPr>
            <w:r w:rsidRPr="00351696">
              <w:rPr>
                <w:rFonts w:eastAsia="Calibri" w:cs="Arial"/>
              </w:rPr>
              <w:t xml:space="preserve">Motivo por el cual, esta premisa (concepción de redes) no nos permitiría establecer un costo de inversión estimado </w:t>
            </w:r>
            <w:r w:rsidRPr="00351696">
              <w:rPr>
                <w:rFonts w:cs="Arial"/>
                <w:lang w:val="es-PE"/>
              </w:rPr>
              <w:t>para cumplir con este requerimiento y fijar el monto del subsidio a proponer, pues, esta se convertiría en un cajón de sastre, en donde a futuro –durante la implementación del proyecto- podrían incluirse o descartarse cualquier parte, elemento o dispositivo necesario para la correcta instalación y funcionamiento de los subsistemas de la RED DE ACCESO que no estaría contemplada en la propuesta del CONTRATADO.</w:t>
            </w:r>
          </w:p>
          <w:p w14:paraId="41B44511" w14:textId="77777777" w:rsidR="001F60A1" w:rsidRPr="00351696" w:rsidRDefault="001F60A1" w:rsidP="00B97C2D">
            <w:pPr>
              <w:pStyle w:val="Prrafodelista"/>
              <w:ind w:left="0"/>
              <w:jc w:val="both"/>
              <w:rPr>
                <w:rFonts w:cs="Arial"/>
                <w:lang w:val="es-PE"/>
              </w:rPr>
            </w:pPr>
          </w:p>
          <w:p w14:paraId="3BCA7F42" w14:textId="77777777" w:rsidR="001F60A1" w:rsidRPr="00351696" w:rsidRDefault="001F60A1" w:rsidP="00B97C2D">
            <w:pPr>
              <w:pStyle w:val="Prrafodelista"/>
              <w:ind w:left="0"/>
              <w:jc w:val="both"/>
              <w:rPr>
                <w:rFonts w:cs="Arial"/>
                <w:lang w:val="es-PE"/>
              </w:rPr>
            </w:pPr>
            <w:r w:rsidRPr="00351696">
              <w:rPr>
                <w:rFonts w:cs="Arial"/>
                <w:lang w:val="es-PE"/>
              </w:rPr>
              <w:t xml:space="preserve">Por tal motivo, en base a lo anterior, sugerimos la eliminación de la premisa </w:t>
            </w:r>
            <w:r w:rsidRPr="00351696">
              <w:rPr>
                <w:rFonts w:cs="Arial"/>
                <w:b/>
                <w:i/>
                <w:lang w:val="es-PE"/>
              </w:rPr>
              <w:t>“concepción de las redes”</w:t>
            </w:r>
            <w:r w:rsidRPr="00351696">
              <w:rPr>
                <w:rFonts w:cs="Arial"/>
                <w:lang w:val="es-PE"/>
              </w:rPr>
              <w:t xml:space="preserve"> requerido en las Bases; a fin de poder </w:t>
            </w:r>
            <w:r w:rsidRPr="00351696">
              <w:rPr>
                <w:rFonts w:eastAsia="Calibri" w:cs="Arial"/>
              </w:rPr>
              <w:t xml:space="preserve">definir un costo de inversión estimado </w:t>
            </w:r>
            <w:r w:rsidRPr="00351696">
              <w:rPr>
                <w:rFonts w:cs="Arial"/>
                <w:lang w:val="es-PE"/>
              </w:rPr>
              <w:t>para cumplir con este requerimiento y fijar el monto del subsidio a proponer.</w:t>
            </w:r>
          </w:p>
        </w:tc>
      </w:tr>
      <w:tr w:rsidR="001F60A1" w:rsidRPr="005B02EB" w14:paraId="04546275" w14:textId="77777777" w:rsidTr="00B97C2D">
        <w:tc>
          <w:tcPr>
            <w:tcW w:w="8500" w:type="dxa"/>
            <w:gridSpan w:val="2"/>
            <w:shd w:val="clear" w:color="auto" w:fill="auto"/>
          </w:tcPr>
          <w:p w14:paraId="03E772FE" w14:textId="77777777" w:rsidR="001F60A1" w:rsidRPr="005B02EB" w:rsidRDefault="001F60A1" w:rsidP="00B97C2D">
            <w:pPr>
              <w:contextualSpacing/>
              <w:rPr>
                <w:rFonts w:eastAsia="Times New Roman" w:cs="Arial"/>
                <w:lang w:val="es-PE"/>
              </w:rPr>
            </w:pPr>
            <w:r w:rsidRPr="005B02EB">
              <w:rPr>
                <w:rFonts w:eastAsia="Times New Roman" w:cs="Arial"/>
                <w:b/>
                <w:u w:val="single"/>
                <w:lang w:val="es-PE"/>
              </w:rPr>
              <w:t>Respuesta</w:t>
            </w:r>
            <w:r w:rsidRPr="005B02EB">
              <w:rPr>
                <w:rFonts w:eastAsia="Times New Roman" w:cs="Arial"/>
                <w:lang w:val="es-PE"/>
              </w:rPr>
              <w:t>:</w:t>
            </w:r>
          </w:p>
          <w:p w14:paraId="613324FB" w14:textId="77777777" w:rsidR="002A1508" w:rsidRPr="005B02EB" w:rsidRDefault="002A1508" w:rsidP="00B97C2D">
            <w:pPr>
              <w:contextualSpacing/>
              <w:rPr>
                <w:rFonts w:eastAsia="Times New Roman" w:cs="Arial"/>
                <w:lang w:val="es-PE"/>
              </w:rPr>
            </w:pPr>
          </w:p>
          <w:p w14:paraId="021E9F8F" w14:textId="5E8FEC7C" w:rsidR="0001034D" w:rsidRPr="005B02EB" w:rsidRDefault="005B02EB" w:rsidP="00B97C2D">
            <w:pPr>
              <w:contextualSpacing/>
              <w:rPr>
                <w:rFonts w:eastAsia="Times New Roman" w:cs="Arial"/>
                <w:lang w:val="es-PE"/>
              </w:rPr>
            </w:pPr>
            <w:r w:rsidRPr="005B02EB">
              <w:rPr>
                <w:rFonts w:eastAsia="Times New Roman" w:cs="Arial"/>
                <w:lang w:val="es-PE"/>
              </w:rPr>
              <w:t xml:space="preserve">Remitirse a </w:t>
            </w:r>
            <w:r w:rsidR="0001034D" w:rsidRPr="005B02EB">
              <w:rPr>
                <w:rFonts w:eastAsia="Times New Roman" w:cs="Arial"/>
                <w:lang w:val="es-PE"/>
              </w:rPr>
              <w:t xml:space="preserve">la </w:t>
            </w:r>
            <w:r w:rsidRPr="005B02EB">
              <w:rPr>
                <w:rFonts w:eastAsia="Times New Roman" w:cs="Arial"/>
                <w:lang w:val="es-PE"/>
              </w:rPr>
              <w:t xml:space="preserve">Modificación </w:t>
            </w:r>
            <w:r w:rsidR="0001034D" w:rsidRPr="005B02EB">
              <w:rPr>
                <w:rFonts w:eastAsia="Times New Roman" w:cs="Arial"/>
                <w:lang w:val="es-PE"/>
              </w:rPr>
              <w:t xml:space="preserve">N° </w:t>
            </w:r>
            <w:r w:rsidR="000B6C71">
              <w:rPr>
                <w:rFonts w:eastAsia="Times New Roman" w:cs="Arial"/>
                <w:lang w:val="es-PE"/>
              </w:rPr>
              <w:t>65</w:t>
            </w:r>
            <w:r w:rsidR="0001034D" w:rsidRPr="005B02EB">
              <w:rPr>
                <w:rFonts w:eastAsia="Times New Roman" w:cs="Arial"/>
                <w:lang w:val="es-PE"/>
              </w:rPr>
              <w:t xml:space="preserve"> de la Circular N° </w:t>
            </w:r>
            <w:r w:rsidR="00143417">
              <w:rPr>
                <w:rFonts w:eastAsia="Times New Roman" w:cs="Arial"/>
                <w:lang w:val="es-PE"/>
              </w:rPr>
              <w:t>___</w:t>
            </w:r>
            <w:r w:rsidRPr="005B02EB">
              <w:rPr>
                <w:rFonts w:eastAsia="Times New Roman" w:cs="Arial"/>
                <w:lang w:val="es-PE"/>
              </w:rPr>
              <w:t>.</w:t>
            </w:r>
          </w:p>
          <w:p w14:paraId="394E1A51" w14:textId="77777777" w:rsidR="001F60A1" w:rsidRPr="005B02EB" w:rsidRDefault="001F60A1" w:rsidP="00B97C2D">
            <w:pPr>
              <w:pStyle w:val="Sinespaciado"/>
              <w:jc w:val="both"/>
              <w:rPr>
                <w:rFonts w:ascii="Arial" w:hAnsi="Arial" w:cs="Arial"/>
                <w:lang w:val="es-ES"/>
              </w:rPr>
            </w:pPr>
          </w:p>
        </w:tc>
      </w:tr>
    </w:tbl>
    <w:p w14:paraId="54FD97CA" w14:textId="77777777" w:rsidR="001F60A1" w:rsidRPr="00351696" w:rsidRDefault="001F60A1" w:rsidP="001F60A1">
      <w:pPr>
        <w:rPr>
          <w:rFonts w:ascii="Arial" w:hAnsi="Arial" w:cs="Arial"/>
        </w:rPr>
      </w:pPr>
    </w:p>
    <w:tbl>
      <w:tblPr>
        <w:tblStyle w:val="Tablaconcuadrcula"/>
        <w:tblW w:w="8500" w:type="dxa"/>
        <w:tblLook w:val="04A0" w:firstRow="1" w:lastRow="0" w:firstColumn="1" w:lastColumn="0" w:noHBand="0" w:noVBand="1"/>
      </w:tblPr>
      <w:tblGrid>
        <w:gridCol w:w="4661"/>
        <w:gridCol w:w="3839"/>
      </w:tblGrid>
      <w:tr w:rsidR="001F60A1" w:rsidRPr="00351696" w14:paraId="0D647F02" w14:textId="77777777" w:rsidTr="00B97C2D">
        <w:tc>
          <w:tcPr>
            <w:tcW w:w="4661" w:type="dxa"/>
            <w:shd w:val="clear" w:color="auto" w:fill="auto"/>
          </w:tcPr>
          <w:p w14:paraId="1FB500D1" w14:textId="77777777" w:rsidR="001F60A1" w:rsidRPr="00351696" w:rsidRDefault="001F60A1" w:rsidP="00B97C2D">
            <w:pPr>
              <w:contextualSpacing/>
              <w:jc w:val="both"/>
              <w:rPr>
                <w:rFonts w:cs="Arial"/>
                <w:lang w:val="es-PE"/>
              </w:rPr>
            </w:pPr>
            <w:r w:rsidRPr="00351696">
              <w:rPr>
                <w:rFonts w:cs="Arial"/>
                <w:lang w:val="es-PE"/>
              </w:rPr>
              <w:t xml:space="preserve">Nº de Comentario y/o sugerencia </w:t>
            </w:r>
          </w:p>
        </w:tc>
        <w:tc>
          <w:tcPr>
            <w:tcW w:w="3839" w:type="dxa"/>
            <w:shd w:val="clear" w:color="auto" w:fill="auto"/>
          </w:tcPr>
          <w:p w14:paraId="7DED22FF" w14:textId="52703EBE" w:rsidR="001F60A1" w:rsidRPr="00351696" w:rsidRDefault="00C37F30" w:rsidP="00B97C2D">
            <w:pPr>
              <w:contextualSpacing/>
              <w:jc w:val="both"/>
              <w:rPr>
                <w:rFonts w:cs="Arial"/>
                <w:lang w:val="es-PE"/>
              </w:rPr>
            </w:pPr>
            <w:r>
              <w:rPr>
                <w:rFonts w:cs="Arial"/>
                <w:lang w:val="es-PE"/>
              </w:rPr>
              <w:t>56</w:t>
            </w:r>
          </w:p>
        </w:tc>
      </w:tr>
      <w:tr w:rsidR="001F60A1" w:rsidRPr="00351696" w14:paraId="7CD4E16E" w14:textId="77777777" w:rsidTr="00B97C2D">
        <w:tc>
          <w:tcPr>
            <w:tcW w:w="4661" w:type="dxa"/>
            <w:shd w:val="clear" w:color="auto" w:fill="auto"/>
          </w:tcPr>
          <w:p w14:paraId="636938A1" w14:textId="77777777" w:rsidR="001F60A1" w:rsidRPr="00351696" w:rsidRDefault="001F60A1" w:rsidP="00B97C2D">
            <w:pPr>
              <w:contextualSpacing/>
              <w:jc w:val="both"/>
              <w:rPr>
                <w:rFonts w:cs="Arial"/>
                <w:lang w:val="es-PE"/>
              </w:rPr>
            </w:pPr>
            <w:r w:rsidRPr="00351696">
              <w:rPr>
                <w:rFonts w:cs="Arial"/>
                <w:lang w:val="es-PE"/>
              </w:rPr>
              <w:t>Numeral, literal u otra división de las ESPECIFICACIONES TÉCNICAS DE LA RED DE ACCESO (Anexo Nº 8-B)</w:t>
            </w:r>
          </w:p>
        </w:tc>
        <w:tc>
          <w:tcPr>
            <w:tcW w:w="3839" w:type="dxa"/>
            <w:shd w:val="clear" w:color="auto" w:fill="auto"/>
          </w:tcPr>
          <w:p w14:paraId="56AE6E93" w14:textId="77777777" w:rsidR="001F60A1" w:rsidRPr="00351696" w:rsidRDefault="001F60A1" w:rsidP="00B97C2D">
            <w:pPr>
              <w:contextualSpacing/>
              <w:jc w:val="both"/>
              <w:rPr>
                <w:rFonts w:cs="Arial"/>
                <w:lang w:val="es-PE"/>
              </w:rPr>
            </w:pPr>
            <w:r w:rsidRPr="00351696">
              <w:rPr>
                <w:rFonts w:cs="Arial"/>
                <w:lang w:val="es-PE"/>
              </w:rPr>
              <w:t>Numeral 2, 3 y 4 del ANEXO II del Apéndice N° 5-A</w:t>
            </w:r>
          </w:p>
        </w:tc>
      </w:tr>
      <w:tr w:rsidR="001F60A1" w:rsidRPr="00351696" w14:paraId="190D4BD8" w14:textId="77777777" w:rsidTr="00B97C2D">
        <w:tc>
          <w:tcPr>
            <w:tcW w:w="8500" w:type="dxa"/>
            <w:gridSpan w:val="2"/>
            <w:shd w:val="clear" w:color="auto" w:fill="auto"/>
          </w:tcPr>
          <w:p w14:paraId="0DD9259C" w14:textId="77777777" w:rsidR="001F60A1" w:rsidRPr="00351696" w:rsidRDefault="001F60A1" w:rsidP="00B97C2D">
            <w:pPr>
              <w:pStyle w:val="Sinespaciado"/>
              <w:jc w:val="both"/>
              <w:rPr>
                <w:rFonts w:ascii="Arial" w:hAnsi="Arial" w:cs="Arial"/>
              </w:rPr>
            </w:pPr>
            <w:r w:rsidRPr="00351696">
              <w:rPr>
                <w:rFonts w:ascii="Arial" w:hAnsi="Arial" w:cs="Arial"/>
              </w:rPr>
              <w:t xml:space="preserve">De acuerdo con los numerales 2, 3 y 4 del ANEXO II </w:t>
            </w:r>
            <w:r w:rsidRPr="00351696">
              <w:rPr>
                <w:rFonts w:ascii="Arial" w:hAnsi="Arial" w:cs="Arial"/>
                <w:i/>
              </w:rPr>
              <w:t>“ACUERDO DE NIVEL DE SERVICIO”</w:t>
            </w:r>
            <w:r w:rsidRPr="00351696">
              <w:rPr>
                <w:rFonts w:ascii="Arial" w:hAnsi="Arial" w:cs="Arial"/>
              </w:rPr>
              <w:t xml:space="preserve"> del Apéndice N° 5-A del Anexo N° 8-B de las Bases, los parámetros de calidad del servicio de internet, son los siguientes:</w:t>
            </w:r>
          </w:p>
          <w:p w14:paraId="5E8493D5" w14:textId="77777777" w:rsidR="001F60A1" w:rsidRPr="00351696" w:rsidRDefault="001F60A1" w:rsidP="00B97C2D">
            <w:pPr>
              <w:pStyle w:val="Sinespaciado"/>
              <w:jc w:val="both"/>
              <w:rPr>
                <w:rFonts w:ascii="Arial" w:hAnsi="Arial" w:cs="Arial"/>
              </w:rPr>
            </w:pPr>
          </w:p>
          <w:p w14:paraId="1F283B22" w14:textId="77777777" w:rsidR="001F60A1" w:rsidRPr="00351696" w:rsidRDefault="001F60A1" w:rsidP="00B97C2D">
            <w:pPr>
              <w:pStyle w:val="Sinespaciado"/>
              <w:numPr>
                <w:ilvl w:val="0"/>
                <w:numId w:val="53"/>
              </w:numPr>
              <w:ind w:right="739"/>
              <w:jc w:val="both"/>
              <w:rPr>
                <w:rFonts w:ascii="Arial" w:hAnsi="Arial" w:cs="Arial"/>
                <w:i/>
              </w:rPr>
            </w:pPr>
            <w:r w:rsidRPr="00351696">
              <w:rPr>
                <w:rFonts w:ascii="Arial" w:hAnsi="Arial" w:cs="Arial"/>
                <w:i/>
              </w:rPr>
              <w:t xml:space="preserve">La garantía de la latencia en la red será menor a 150 ms (ida y vuelta), </w:t>
            </w:r>
            <w:r w:rsidRPr="00351696">
              <w:rPr>
                <w:rFonts w:ascii="Arial" w:hAnsi="Arial" w:cs="Arial"/>
                <w:i/>
                <w:u w:val="single"/>
              </w:rPr>
              <w:t xml:space="preserve">desde el CPE </w:t>
            </w:r>
            <w:r w:rsidRPr="00351696">
              <w:rPr>
                <w:rFonts w:ascii="Arial" w:hAnsi="Arial" w:cs="Arial"/>
                <w:i/>
              </w:rPr>
              <w:t>instalado por EL OPERADOR en las INSTITUCIONES ABONADAS OBLIGATORIAS, hasta un servidor alojado en el NOC de acceso de EL OPERADOR.</w:t>
            </w:r>
          </w:p>
          <w:p w14:paraId="65713847" w14:textId="77777777" w:rsidR="001F60A1" w:rsidRPr="00351696" w:rsidRDefault="001F60A1" w:rsidP="00B97C2D">
            <w:pPr>
              <w:pStyle w:val="Sinespaciado"/>
              <w:numPr>
                <w:ilvl w:val="0"/>
                <w:numId w:val="53"/>
              </w:numPr>
              <w:ind w:right="739"/>
              <w:jc w:val="both"/>
              <w:rPr>
                <w:rFonts w:ascii="Arial" w:hAnsi="Arial" w:cs="Arial"/>
                <w:i/>
              </w:rPr>
            </w:pPr>
            <w:r w:rsidRPr="00351696">
              <w:rPr>
                <w:rFonts w:ascii="Arial" w:hAnsi="Arial" w:cs="Arial"/>
                <w:i/>
              </w:rPr>
              <w:t xml:space="preserve">La garantía por pérdida de paquetes en la red no será mayor a 2% medido desde el el CPE hasta un servidor alojado en el NOC de acceso de EL OPERADOR </w:t>
            </w:r>
          </w:p>
          <w:p w14:paraId="4388ED16" w14:textId="77777777" w:rsidR="001F60A1" w:rsidRPr="00351696" w:rsidRDefault="001F60A1" w:rsidP="00B97C2D">
            <w:pPr>
              <w:pStyle w:val="Sinespaciado"/>
              <w:jc w:val="both"/>
              <w:rPr>
                <w:rFonts w:ascii="Arial" w:hAnsi="Arial" w:cs="Arial"/>
              </w:rPr>
            </w:pPr>
          </w:p>
          <w:p w14:paraId="76FC310B" w14:textId="77777777" w:rsidR="001F60A1" w:rsidRPr="00351696" w:rsidRDefault="001F60A1" w:rsidP="00B97C2D">
            <w:pPr>
              <w:pStyle w:val="Sinespaciado"/>
              <w:jc w:val="both"/>
              <w:rPr>
                <w:rFonts w:ascii="Arial" w:hAnsi="Arial" w:cs="Arial"/>
              </w:rPr>
            </w:pPr>
            <w:r w:rsidRPr="00351696">
              <w:rPr>
                <w:rFonts w:ascii="Arial" w:hAnsi="Arial" w:cs="Arial"/>
              </w:rPr>
              <w:t xml:space="preserve">Debemos advertir que no resulta idóneo considerar el CPE dentro del ámbito de medición de tales indicadores; toda vez que, dichos equipos se encuentran en las instalaciones y al alcance de los usuarios del servicio (Instituciones Abonadas Obligatorias, Entidad Públicas u otros distintos a éstos), por lo que se encontrarían expuestos a sufrir desconexiones que no podrían ser controlados por el CONTRATADO de modo que no nos permitan garantizar el cumplimiento de los indicadores exigidos.  </w:t>
            </w:r>
          </w:p>
          <w:p w14:paraId="43F25AD9" w14:textId="77777777" w:rsidR="001F60A1" w:rsidRPr="00351696" w:rsidRDefault="001F60A1" w:rsidP="00B97C2D">
            <w:pPr>
              <w:pStyle w:val="Sinespaciado"/>
              <w:jc w:val="both"/>
              <w:rPr>
                <w:rFonts w:ascii="Arial" w:hAnsi="Arial" w:cs="Arial"/>
              </w:rPr>
            </w:pPr>
          </w:p>
          <w:p w14:paraId="43940761" w14:textId="77777777" w:rsidR="001F60A1" w:rsidRPr="00351696" w:rsidRDefault="001F60A1" w:rsidP="00B97C2D">
            <w:pPr>
              <w:pStyle w:val="Sinespaciado"/>
              <w:jc w:val="both"/>
              <w:rPr>
                <w:rFonts w:ascii="Arial" w:hAnsi="Arial" w:cs="Arial"/>
              </w:rPr>
            </w:pPr>
            <w:r w:rsidRPr="00351696">
              <w:rPr>
                <w:rFonts w:ascii="Arial" w:hAnsi="Arial" w:cs="Arial"/>
              </w:rPr>
              <w:t>De modo que, debe considerarse que en muchos casos hemos evidenciado que diversas instituciones beneficiarias en proyectos similares suelen apagar los equipos CPE cuando se encuentran fuera del horario de atención, en periodos vacacionales, días festivos, falta de pago de los recibos de luz, cierre temporal de las instituciones, remodelaciones, entre otros, lo cual a todas luces dificultaría el cumplimiento de los indicadores exigidos.</w:t>
            </w:r>
          </w:p>
          <w:p w14:paraId="20EBF832" w14:textId="77777777" w:rsidR="001F60A1" w:rsidRPr="00351696" w:rsidRDefault="001F60A1" w:rsidP="00B97C2D">
            <w:pPr>
              <w:pStyle w:val="Sinespaciado"/>
              <w:jc w:val="both"/>
              <w:rPr>
                <w:rFonts w:ascii="Arial" w:hAnsi="Arial" w:cs="Arial"/>
              </w:rPr>
            </w:pPr>
          </w:p>
          <w:p w14:paraId="179D557B" w14:textId="77777777" w:rsidR="001F60A1" w:rsidRPr="00351696" w:rsidRDefault="001F60A1" w:rsidP="00B97C2D">
            <w:pPr>
              <w:pStyle w:val="Sinespaciado"/>
              <w:jc w:val="both"/>
              <w:rPr>
                <w:rFonts w:ascii="Arial" w:hAnsi="Arial" w:cs="Arial"/>
              </w:rPr>
            </w:pPr>
            <w:r w:rsidRPr="00351696">
              <w:rPr>
                <w:rFonts w:ascii="Arial" w:hAnsi="Arial" w:cs="Arial"/>
              </w:rPr>
              <w:t>Asimismo, en los numerales 2, 3 y 4 del ANEXO II “ACUERDO DE NIVEL DE SERVICIO” del Apéndice N° 5-B del Anexo N° 8-B de las Bases, los parámetros de calidad del servicio de internet son medidos hasta cada POP</w:t>
            </w:r>
          </w:p>
          <w:p w14:paraId="09E515D2" w14:textId="77777777" w:rsidR="001F60A1" w:rsidRPr="00351696" w:rsidRDefault="001F60A1" w:rsidP="00B97C2D">
            <w:pPr>
              <w:pStyle w:val="Sinespaciado"/>
              <w:jc w:val="both"/>
              <w:rPr>
                <w:rFonts w:ascii="Arial" w:hAnsi="Arial" w:cs="Arial"/>
              </w:rPr>
            </w:pPr>
          </w:p>
          <w:p w14:paraId="3482CD5E" w14:textId="77777777" w:rsidR="001F60A1" w:rsidRPr="00351696" w:rsidRDefault="001F60A1" w:rsidP="00B97C2D">
            <w:pPr>
              <w:pStyle w:val="Sinespaciado"/>
              <w:jc w:val="both"/>
              <w:rPr>
                <w:rFonts w:ascii="Arial" w:hAnsi="Arial" w:cs="Arial"/>
              </w:rPr>
            </w:pPr>
            <w:r w:rsidRPr="00351696">
              <w:rPr>
                <w:rFonts w:ascii="Arial" w:hAnsi="Arial" w:cs="Arial"/>
              </w:rPr>
              <w:t xml:space="preserve">Por tal motivo, en base a las razones expuestas, solicitamos se tenga a bien considerar que en estos indicadores (disponibilidad, latencia y perdida de paquetes) sean medidos hasta el PUNTO DE PRESENCIA (POP); con lo cual, sugerimos modificar los numerales 1, 2 y 3 del ANEXO II </w:t>
            </w:r>
            <w:r w:rsidRPr="00351696">
              <w:rPr>
                <w:rFonts w:ascii="Arial" w:hAnsi="Arial" w:cs="Arial"/>
                <w:i/>
              </w:rPr>
              <w:t>“ACUERDO DE NIVEL DE SERVICIO”</w:t>
            </w:r>
            <w:r w:rsidRPr="00351696">
              <w:rPr>
                <w:rFonts w:ascii="Arial" w:hAnsi="Arial" w:cs="Arial"/>
              </w:rPr>
              <w:t xml:space="preserve"> del Apéndice N° 5-A y del Apéndice N° 5-B del Anexo N° 8-B de las Bases</w:t>
            </w:r>
          </w:p>
        </w:tc>
      </w:tr>
      <w:tr w:rsidR="001F60A1" w:rsidRPr="0035012A" w14:paraId="2C0052FD" w14:textId="77777777" w:rsidTr="00B97C2D">
        <w:tc>
          <w:tcPr>
            <w:tcW w:w="8500" w:type="dxa"/>
            <w:gridSpan w:val="2"/>
            <w:shd w:val="clear" w:color="auto" w:fill="auto"/>
          </w:tcPr>
          <w:p w14:paraId="2E2355E4" w14:textId="77777777" w:rsidR="001F60A1" w:rsidRPr="0035012A" w:rsidRDefault="001F60A1" w:rsidP="00B97C2D">
            <w:pPr>
              <w:contextualSpacing/>
              <w:rPr>
                <w:rFonts w:eastAsia="Times New Roman" w:cs="Arial"/>
                <w:lang w:val="es-PE"/>
              </w:rPr>
            </w:pPr>
            <w:r w:rsidRPr="0035012A">
              <w:rPr>
                <w:rFonts w:eastAsia="Times New Roman" w:cs="Arial"/>
                <w:b/>
                <w:u w:val="single"/>
                <w:lang w:val="es-PE"/>
              </w:rPr>
              <w:t>Respuesta</w:t>
            </w:r>
            <w:r w:rsidRPr="0035012A">
              <w:rPr>
                <w:rFonts w:eastAsia="Times New Roman" w:cs="Arial"/>
                <w:lang w:val="es-PE"/>
              </w:rPr>
              <w:t>:</w:t>
            </w:r>
          </w:p>
          <w:p w14:paraId="1CA2DD0E" w14:textId="77777777" w:rsidR="00F4322E" w:rsidRPr="0035012A" w:rsidRDefault="00F4322E" w:rsidP="00F4322E">
            <w:pPr>
              <w:contextualSpacing/>
              <w:rPr>
                <w:rFonts w:cs="Arial"/>
              </w:rPr>
            </w:pPr>
          </w:p>
          <w:p w14:paraId="2F0711AB" w14:textId="74D06D21" w:rsidR="0001034D" w:rsidRPr="0035012A" w:rsidRDefault="0035012A" w:rsidP="00F4322E">
            <w:pPr>
              <w:contextualSpacing/>
              <w:rPr>
                <w:rFonts w:eastAsia="Times New Roman" w:cs="Arial"/>
                <w:lang w:val="es-PE"/>
              </w:rPr>
            </w:pPr>
            <w:r w:rsidRPr="0035012A">
              <w:rPr>
                <w:rFonts w:eastAsia="Times New Roman" w:cs="Arial"/>
                <w:lang w:val="es-PE"/>
              </w:rPr>
              <w:t xml:space="preserve">Remitirse a </w:t>
            </w:r>
            <w:r w:rsidR="0001034D" w:rsidRPr="0035012A">
              <w:rPr>
                <w:rFonts w:eastAsia="Times New Roman" w:cs="Arial"/>
                <w:lang w:val="es-PE"/>
              </w:rPr>
              <w:t xml:space="preserve">la </w:t>
            </w:r>
            <w:r w:rsidRPr="0035012A">
              <w:rPr>
                <w:rFonts w:eastAsia="Times New Roman" w:cs="Arial"/>
                <w:lang w:val="es-PE"/>
              </w:rPr>
              <w:t xml:space="preserve">Modificación </w:t>
            </w:r>
            <w:r w:rsidR="0001034D" w:rsidRPr="0035012A">
              <w:rPr>
                <w:rFonts w:eastAsia="Times New Roman" w:cs="Arial"/>
                <w:lang w:val="es-PE"/>
              </w:rPr>
              <w:t xml:space="preserve">N° </w:t>
            </w:r>
            <w:r w:rsidR="000B6C71">
              <w:rPr>
                <w:rFonts w:eastAsia="Times New Roman" w:cs="Arial"/>
                <w:lang w:val="es-PE"/>
              </w:rPr>
              <w:t>85</w:t>
            </w:r>
            <w:r w:rsidRPr="0035012A">
              <w:rPr>
                <w:rFonts w:eastAsia="Times New Roman" w:cs="Arial"/>
                <w:lang w:val="es-PE"/>
              </w:rPr>
              <w:t xml:space="preserve"> </w:t>
            </w:r>
            <w:r w:rsidR="0001034D" w:rsidRPr="0035012A">
              <w:rPr>
                <w:rFonts w:eastAsia="Times New Roman" w:cs="Arial"/>
                <w:lang w:val="es-PE"/>
              </w:rPr>
              <w:t xml:space="preserve">de la Circular N° </w:t>
            </w:r>
            <w:r w:rsidR="00143417">
              <w:rPr>
                <w:rFonts w:eastAsia="Times New Roman" w:cs="Arial"/>
                <w:lang w:val="es-PE"/>
              </w:rPr>
              <w:t>___</w:t>
            </w:r>
            <w:r w:rsidRPr="0035012A">
              <w:rPr>
                <w:rFonts w:eastAsia="Times New Roman" w:cs="Arial"/>
                <w:lang w:val="es-PE"/>
              </w:rPr>
              <w:t>.</w:t>
            </w:r>
          </w:p>
          <w:p w14:paraId="48CAED59" w14:textId="77777777" w:rsidR="001F60A1" w:rsidRPr="0035012A" w:rsidRDefault="001F60A1" w:rsidP="00B97C2D">
            <w:pPr>
              <w:pStyle w:val="Sinespaciado"/>
              <w:jc w:val="both"/>
              <w:rPr>
                <w:rFonts w:ascii="Arial" w:hAnsi="Arial" w:cs="Arial"/>
                <w:lang w:val="es-ES"/>
              </w:rPr>
            </w:pPr>
          </w:p>
        </w:tc>
      </w:tr>
    </w:tbl>
    <w:p w14:paraId="0292FB53" w14:textId="77777777" w:rsidR="00CE5FEB" w:rsidRPr="00E664E6" w:rsidRDefault="00CE5FEB" w:rsidP="00F27677">
      <w:pPr>
        <w:jc w:val="both"/>
        <w:rPr>
          <w:rFonts w:ascii="Arial" w:hAnsi="Arial" w:cs="Arial"/>
        </w:rPr>
      </w:pPr>
    </w:p>
    <w:tbl>
      <w:tblPr>
        <w:tblStyle w:val="Tablaconcuadrcula"/>
        <w:tblW w:w="0" w:type="auto"/>
        <w:jc w:val="right"/>
        <w:tblLook w:val="04A0" w:firstRow="1" w:lastRow="0" w:firstColumn="1" w:lastColumn="0" w:noHBand="0" w:noVBand="1"/>
      </w:tblPr>
      <w:tblGrid>
        <w:gridCol w:w="3761"/>
        <w:gridCol w:w="4733"/>
      </w:tblGrid>
      <w:tr w:rsidR="006F4798" w:rsidRPr="00351696" w14:paraId="59545B7C" w14:textId="77777777" w:rsidTr="003718C0">
        <w:trPr>
          <w:jc w:val="right"/>
        </w:trPr>
        <w:tc>
          <w:tcPr>
            <w:tcW w:w="3761" w:type="dxa"/>
          </w:tcPr>
          <w:p w14:paraId="5BC04D02"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7B5725DC" w14:textId="7AF76FC3" w:rsidR="006F4798" w:rsidRPr="00351696" w:rsidRDefault="00C37F30" w:rsidP="00F27677">
            <w:pPr>
              <w:jc w:val="both"/>
              <w:rPr>
                <w:rFonts w:cs="Arial"/>
                <w:b/>
                <w:lang w:val="es-PE"/>
              </w:rPr>
            </w:pPr>
            <w:r>
              <w:rPr>
                <w:rFonts w:cs="Arial"/>
                <w:b/>
                <w:lang w:val="es-PE"/>
              </w:rPr>
              <w:t>57</w:t>
            </w:r>
          </w:p>
        </w:tc>
      </w:tr>
      <w:tr w:rsidR="006F4798" w:rsidRPr="00351696" w14:paraId="4259AE36" w14:textId="77777777" w:rsidTr="003718C0">
        <w:trPr>
          <w:jc w:val="right"/>
        </w:trPr>
        <w:tc>
          <w:tcPr>
            <w:tcW w:w="3761" w:type="dxa"/>
          </w:tcPr>
          <w:p w14:paraId="144699E9" w14:textId="77777777" w:rsidR="006F4798" w:rsidRPr="00351696" w:rsidRDefault="006F4798" w:rsidP="00F27677">
            <w:pPr>
              <w:jc w:val="both"/>
              <w:rPr>
                <w:rFonts w:cs="Arial"/>
                <w:lang w:val="es-PE"/>
              </w:rPr>
            </w:pPr>
            <w:r w:rsidRPr="00351696">
              <w:rPr>
                <w:rFonts w:cs="Arial"/>
                <w:lang w:val="es-PE"/>
              </w:rPr>
              <w:t>Numeral, literal u otra división de las ESPECIFICACIONES TÉCNICAS DE LA RED DE ACCESO (Anexo Nº 8-B)</w:t>
            </w:r>
          </w:p>
        </w:tc>
        <w:tc>
          <w:tcPr>
            <w:tcW w:w="4733" w:type="dxa"/>
          </w:tcPr>
          <w:p w14:paraId="738B4EC4" w14:textId="77777777" w:rsidR="006F4798" w:rsidRPr="00351696" w:rsidRDefault="006F4798" w:rsidP="00F27677">
            <w:pPr>
              <w:jc w:val="both"/>
              <w:rPr>
                <w:rFonts w:cs="Arial"/>
                <w:lang w:val="es-PE"/>
              </w:rPr>
            </w:pPr>
            <w:r w:rsidRPr="00351696">
              <w:rPr>
                <w:rFonts w:cs="Arial"/>
                <w:b/>
              </w:rPr>
              <w:t>2.7.1</w:t>
            </w:r>
          </w:p>
        </w:tc>
      </w:tr>
      <w:tr w:rsidR="006F4798" w:rsidRPr="00351696" w14:paraId="2F64EDE6" w14:textId="77777777" w:rsidTr="003718C0">
        <w:trPr>
          <w:jc w:val="right"/>
        </w:trPr>
        <w:tc>
          <w:tcPr>
            <w:tcW w:w="8494" w:type="dxa"/>
            <w:gridSpan w:val="2"/>
          </w:tcPr>
          <w:p w14:paraId="057D34F2" w14:textId="77777777" w:rsidR="006F4798" w:rsidRPr="00351696" w:rsidRDefault="006F4798" w:rsidP="00F27677">
            <w:pPr>
              <w:jc w:val="both"/>
              <w:rPr>
                <w:rFonts w:cs="Arial"/>
                <w:lang w:val="es-PE"/>
              </w:rPr>
            </w:pPr>
            <w:r w:rsidRPr="00351696">
              <w:rPr>
                <w:rFonts w:cs="Arial"/>
                <w:lang w:val="es-PE"/>
              </w:rPr>
              <w:t>Favor confirmar que para identificar aquellas poblaciones beneficiadas con menos de 1000 habitantes, para la implementación del acceso a internet libre de pago en la plaza de la localidad beneficiaria, es posible usar el Censo INEI 2017 o 2007.</w:t>
            </w:r>
          </w:p>
        </w:tc>
      </w:tr>
      <w:tr w:rsidR="00B61F4E" w:rsidRPr="00351696" w14:paraId="2AE71B2A" w14:textId="77777777" w:rsidTr="003718C0">
        <w:trPr>
          <w:jc w:val="right"/>
        </w:trPr>
        <w:tc>
          <w:tcPr>
            <w:tcW w:w="8494" w:type="dxa"/>
            <w:gridSpan w:val="2"/>
          </w:tcPr>
          <w:p w14:paraId="4E075D0E" w14:textId="77777777" w:rsidR="00B61F4E" w:rsidRPr="00351696" w:rsidRDefault="00B61F4E" w:rsidP="00B61F4E">
            <w:pPr>
              <w:contextualSpacing/>
              <w:rPr>
                <w:rFonts w:eastAsia="Times New Roman" w:cs="Arial"/>
                <w:lang w:val="es-PE"/>
              </w:rPr>
            </w:pPr>
            <w:r w:rsidRPr="00351696">
              <w:rPr>
                <w:rFonts w:eastAsia="Times New Roman" w:cs="Arial"/>
                <w:b/>
                <w:u w:val="single"/>
                <w:lang w:val="es-PE"/>
              </w:rPr>
              <w:t>Respuesta</w:t>
            </w:r>
            <w:r w:rsidRPr="00351696">
              <w:rPr>
                <w:rFonts w:eastAsia="Times New Roman" w:cs="Arial"/>
                <w:lang w:val="es-PE"/>
              </w:rPr>
              <w:t>:</w:t>
            </w:r>
          </w:p>
          <w:p w14:paraId="0B89CD63" w14:textId="2FB2E4D6" w:rsidR="008D5A28" w:rsidRDefault="008D5A28" w:rsidP="00B61F4E">
            <w:pPr>
              <w:contextualSpacing/>
              <w:rPr>
                <w:rFonts w:eastAsia="Times New Roman" w:cs="Arial"/>
                <w:lang w:val="es-PE"/>
              </w:rPr>
            </w:pPr>
          </w:p>
          <w:p w14:paraId="7D01AC2C" w14:textId="49DA7F4F" w:rsidR="00C01817" w:rsidRPr="00351696" w:rsidRDefault="00C01817" w:rsidP="00B61F4E">
            <w:pPr>
              <w:contextualSpacing/>
              <w:rPr>
                <w:rFonts w:eastAsia="Times New Roman" w:cs="Arial"/>
                <w:lang w:val="es-PE"/>
              </w:rPr>
            </w:pPr>
            <w:r>
              <w:rPr>
                <w:rFonts w:eastAsia="Times New Roman" w:cs="Arial"/>
                <w:lang w:val="es-PE"/>
              </w:rPr>
              <w:t xml:space="preserve">Remitirse a la Modificación N° </w:t>
            </w:r>
            <w:r w:rsidR="000B6C71">
              <w:rPr>
                <w:rFonts w:eastAsia="Times New Roman" w:cs="Arial"/>
                <w:lang w:val="es-PE"/>
              </w:rPr>
              <w:t>83</w:t>
            </w:r>
            <w:r>
              <w:rPr>
                <w:rFonts w:eastAsia="Times New Roman" w:cs="Arial"/>
                <w:lang w:val="es-PE"/>
              </w:rPr>
              <w:t xml:space="preserve"> de la Circular N° </w:t>
            </w:r>
            <w:r w:rsidR="00143417">
              <w:rPr>
                <w:rFonts w:eastAsia="Times New Roman" w:cs="Arial"/>
                <w:lang w:val="es-PE"/>
              </w:rPr>
              <w:t>___</w:t>
            </w:r>
            <w:r>
              <w:rPr>
                <w:rFonts w:eastAsia="Times New Roman" w:cs="Arial"/>
                <w:lang w:val="es-PE"/>
              </w:rPr>
              <w:t>.</w:t>
            </w:r>
          </w:p>
          <w:p w14:paraId="2B7B0E7A" w14:textId="5A461C74" w:rsidR="00B61F4E" w:rsidRPr="00351696" w:rsidRDefault="00B61F4E" w:rsidP="00B61F4E">
            <w:pPr>
              <w:jc w:val="both"/>
              <w:rPr>
                <w:rFonts w:cs="Arial"/>
                <w:lang w:val="es-PE"/>
              </w:rPr>
            </w:pPr>
          </w:p>
        </w:tc>
      </w:tr>
    </w:tbl>
    <w:p w14:paraId="7F09E09D" w14:textId="77777777" w:rsidR="003718C0" w:rsidRPr="00351696" w:rsidRDefault="003718C0"/>
    <w:tbl>
      <w:tblPr>
        <w:tblStyle w:val="Tablaconcuadrcula"/>
        <w:tblW w:w="0" w:type="auto"/>
        <w:jc w:val="right"/>
        <w:tblLook w:val="04A0" w:firstRow="1" w:lastRow="0" w:firstColumn="1" w:lastColumn="0" w:noHBand="0" w:noVBand="1"/>
      </w:tblPr>
      <w:tblGrid>
        <w:gridCol w:w="3761"/>
        <w:gridCol w:w="4733"/>
      </w:tblGrid>
      <w:tr w:rsidR="006F4798" w:rsidRPr="00351696" w14:paraId="1B31D31D" w14:textId="77777777" w:rsidTr="003718C0">
        <w:trPr>
          <w:jc w:val="right"/>
        </w:trPr>
        <w:tc>
          <w:tcPr>
            <w:tcW w:w="3761" w:type="dxa"/>
          </w:tcPr>
          <w:p w14:paraId="38FAD661"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09FF1E15" w14:textId="5E52DB1B" w:rsidR="006F4798" w:rsidRPr="00351696" w:rsidRDefault="00C37F30" w:rsidP="00F27677">
            <w:pPr>
              <w:jc w:val="both"/>
              <w:rPr>
                <w:rFonts w:cs="Arial"/>
                <w:b/>
                <w:lang w:val="es-PE"/>
              </w:rPr>
            </w:pPr>
            <w:r>
              <w:rPr>
                <w:rFonts w:cs="Arial"/>
                <w:b/>
                <w:lang w:val="es-PE"/>
              </w:rPr>
              <w:t>58</w:t>
            </w:r>
          </w:p>
        </w:tc>
      </w:tr>
      <w:tr w:rsidR="006F4798" w:rsidRPr="00351696" w14:paraId="734BB543" w14:textId="77777777" w:rsidTr="003718C0">
        <w:trPr>
          <w:jc w:val="right"/>
        </w:trPr>
        <w:tc>
          <w:tcPr>
            <w:tcW w:w="3761" w:type="dxa"/>
          </w:tcPr>
          <w:p w14:paraId="617CBDF3" w14:textId="77777777" w:rsidR="006F4798" w:rsidRPr="00351696" w:rsidRDefault="006F4798" w:rsidP="00F27677">
            <w:pPr>
              <w:jc w:val="both"/>
              <w:rPr>
                <w:rFonts w:cs="Arial"/>
                <w:lang w:val="es-PE"/>
              </w:rPr>
            </w:pPr>
            <w:r w:rsidRPr="00351696">
              <w:rPr>
                <w:rFonts w:cs="Arial"/>
                <w:lang w:val="es-PE"/>
              </w:rPr>
              <w:t>Numeral, literal u otra división de las ESPECIFICACIONES TÉCNICAS DE LA RED DE ACCESO (Anexo Nº 8-B)</w:t>
            </w:r>
          </w:p>
        </w:tc>
        <w:tc>
          <w:tcPr>
            <w:tcW w:w="4733" w:type="dxa"/>
          </w:tcPr>
          <w:p w14:paraId="098FF8E2" w14:textId="77777777" w:rsidR="006F4798" w:rsidRPr="00351696" w:rsidRDefault="006F4798" w:rsidP="00F27677">
            <w:pPr>
              <w:jc w:val="both"/>
              <w:rPr>
                <w:rFonts w:cs="Arial"/>
                <w:lang w:val="es-PE"/>
              </w:rPr>
            </w:pPr>
            <w:r w:rsidRPr="00351696">
              <w:rPr>
                <w:rFonts w:cs="Arial"/>
                <w:b/>
              </w:rPr>
              <w:t>3.9</w:t>
            </w:r>
          </w:p>
        </w:tc>
      </w:tr>
      <w:tr w:rsidR="006F4798" w:rsidRPr="00351696" w14:paraId="7FC99E87" w14:textId="77777777" w:rsidTr="003718C0">
        <w:trPr>
          <w:jc w:val="right"/>
        </w:trPr>
        <w:tc>
          <w:tcPr>
            <w:tcW w:w="8494" w:type="dxa"/>
            <w:gridSpan w:val="2"/>
          </w:tcPr>
          <w:p w14:paraId="3A75D043" w14:textId="77777777" w:rsidR="006F4798" w:rsidRPr="00351696" w:rsidRDefault="006F4798" w:rsidP="00F27677">
            <w:pPr>
              <w:jc w:val="both"/>
              <w:rPr>
                <w:rFonts w:cs="Arial"/>
                <w:lang w:val="es-PE"/>
              </w:rPr>
            </w:pPr>
            <w:r w:rsidRPr="00351696">
              <w:rPr>
                <w:rFonts w:cs="Arial"/>
                <w:lang w:val="es-PE"/>
              </w:rPr>
              <w:t xml:space="preserve">Tomando como referencia procesos regionales anteriores, y con el objetivo de evitar demoras en el despliegue de la infraestructura, equipamientos y demás elementos de la Red de Transporte, es necesario establecer una fecha límite de tiempo para recibir respuestas de FITEL a las diversas consultas, propuestas, planteamientos, validaciones y procesos inherentes a las ingenierías, tecnologías, etc., y su correspondiente aprobación/confirmación/recomendaciones de FITEL. </w:t>
            </w:r>
          </w:p>
          <w:p w14:paraId="54C37D2B" w14:textId="77777777" w:rsidR="006F4798" w:rsidRPr="00351696" w:rsidRDefault="006F4798" w:rsidP="00F27677">
            <w:pPr>
              <w:jc w:val="both"/>
              <w:rPr>
                <w:rFonts w:cs="Arial"/>
                <w:lang w:val="es-PE"/>
              </w:rPr>
            </w:pPr>
          </w:p>
          <w:p w14:paraId="6AA5CADD" w14:textId="77777777" w:rsidR="006F4798" w:rsidRPr="00351696" w:rsidRDefault="006F4798" w:rsidP="00F27677">
            <w:pPr>
              <w:jc w:val="both"/>
              <w:rPr>
                <w:rFonts w:cs="Arial"/>
                <w:lang w:val="es-PE"/>
              </w:rPr>
            </w:pPr>
            <w:r w:rsidRPr="00351696">
              <w:rPr>
                <w:rFonts w:cs="Arial"/>
                <w:lang w:val="es-PE"/>
              </w:rPr>
              <w:t>Se sugiere establecer como fecha tope, 7 días hábiles a partir de la recepción en Mesa de Partes y notificación por email. En caso que no se pueda obtener una posición de FITEL pasados los 7 días, se propone agregar, por cada adicional un aumento en los plazos de entrega del proyecto.</w:t>
            </w:r>
          </w:p>
          <w:p w14:paraId="75645DDE" w14:textId="77777777" w:rsidR="006F4798" w:rsidRPr="00351696" w:rsidRDefault="006F4798" w:rsidP="00F27677">
            <w:pPr>
              <w:jc w:val="both"/>
              <w:rPr>
                <w:rFonts w:cs="Arial"/>
                <w:lang w:val="es-PE"/>
              </w:rPr>
            </w:pPr>
          </w:p>
          <w:p w14:paraId="19EF48B5" w14:textId="77777777" w:rsidR="006F4798" w:rsidRDefault="006F4798" w:rsidP="00F27677">
            <w:pPr>
              <w:jc w:val="both"/>
              <w:rPr>
                <w:rFonts w:cs="Arial"/>
                <w:lang w:val="es-PE"/>
              </w:rPr>
            </w:pPr>
            <w:r w:rsidRPr="00351696">
              <w:rPr>
                <w:rFonts w:cs="Arial"/>
                <w:lang w:val="es-PE"/>
              </w:rPr>
              <w:t>Solicitamos al Comité considerar, en todo caso, una alternativa en cuanto a cantidad de días siempre que se fijen dichos plazos.</w:t>
            </w:r>
          </w:p>
          <w:p w14:paraId="267208D5" w14:textId="49DC0D19" w:rsidR="00380FD3" w:rsidRPr="00351696" w:rsidRDefault="00380FD3" w:rsidP="00F27677">
            <w:pPr>
              <w:jc w:val="both"/>
              <w:rPr>
                <w:rFonts w:cs="Arial"/>
                <w:lang w:val="es-PE"/>
              </w:rPr>
            </w:pPr>
          </w:p>
        </w:tc>
      </w:tr>
      <w:tr w:rsidR="00B61F4E" w:rsidRPr="00351696" w14:paraId="0B2AF8C0" w14:textId="77777777" w:rsidTr="003718C0">
        <w:trPr>
          <w:jc w:val="right"/>
        </w:trPr>
        <w:tc>
          <w:tcPr>
            <w:tcW w:w="8494" w:type="dxa"/>
            <w:gridSpan w:val="2"/>
          </w:tcPr>
          <w:p w14:paraId="74D3A85C" w14:textId="77777777" w:rsidR="00B61F4E" w:rsidRPr="00351696" w:rsidRDefault="00B61F4E" w:rsidP="00B61F4E">
            <w:pPr>
              <w:contextualSpacing/>
              <w:rPr>
                <w:rFonts w:eastAsia="Times New Roman" w:cs="Arial"/>
                <w:lang w:val="es-PE"/>
              </w:rPr>
            </w:pPr>
            <w:r w:rsidRPr="00351696">
              <w:rPr>
                <w:rFonts w:eastAsia="Times New Roman" w:cs="Arial"/>
                <w:b/>
                <w:u w:val="single"/>
                <w:lang w:val="es-PE"/>
              </w:rPr>
              <w:t>Respuesta</w:t>
            </w:r>
            <w:r w:rsidRPr="00351696">
              <w:rPr>
                <w:rFonts w:eastAsia="Times New Roman" w:cs="Arial"/>
                <w:lang w:val="es-PE"/>
              </w:rPr>
              <w:t>:</w:t>
            </w:r>
          </w:p>
          <w:p w14:paraId="76EED36B" w14:textId="0D2840D2" w:rsidR="008D5A28" w:rsidRDefault="008D5A28" w:rsidP="00B61F4E">
            <w:pPr>
              <w:contextualSpacing/>
              <w:rPr>
                <w:rFonts w:eastAsia="Times New Roman" w:cs="Arial"/>
                <w:lang w:val="es-PE"/>
              </w:rPr>
            </w:pPr>
          </w:p>
          <w:p w14:paraId="5A5582C6" w14:textId="147F1966" w:rsidR="00C01817" w:rsidRPr="00351696" w:rsidRDefault="00C01817" w:rsidP="00C01817">
            <w:pPr>
              <w:contextualSpacing/>
              <w:rPr>
                <w:rFonts w:eastAsia="Times New Roman" w:cs="Arial"/>
                <w:lang w:val="es-PE"/>
              </w:rPr>
            </w:pPr>
            <w:r>
              <w:rPr>
                <w:rFonts w:eastAsia="Times New Roman" w:cs="Arial"/>
                <w:lang w:val="es-PE"/>
              </w:rPr>
              <w:t xml:space="preserve">Remitirse a la Modificación N° </w:t>
            </w:r>
            <w:r w:rsidR="000B6C71">
              <w:rPr>
                <w:rFonts w:eastAsia="Times New Roman" w:cs="Arial"/>
                <w:lang w:val="es-PE"/>
              </w:rPr>
              <w:t>72</w:t>
            </w:r>
            <w:r>
              <w:rPr>
                <w:rFonts w:eastAsia="Times New Roman" w:cs="Arial"/>
                <w:lang w:val="es-PE"/>
              </w:rPr>
              <w:t xml:space="preserve"> de la Circular N° </w:t>
            </w:r>
            <w:r w:rsidR="00143417">
              <w:rPr>
                <w:rFonts w:eastAsia="Times New Roman" w:cs="Arial"/>
                <w:lang w:val="es-PE"/>
              </w:rPr>
              <w:t>___</w:t>
            </w:r>
            <w:r>
              <w:rPr>
                <w:rFonts w:eastAsia="Times New Roman" w:cs="Arial"/>
                <w:lang w:val="es-PE"/>
              </w:rPr>
              <w:t>.</w:t>
            </w:r>
          </w:p>
          <w:p w14:paraId="14909EDB" w14:textId="77777777" w:rsidR="00B61F4E" w:rsidRPr="00351696" w:rsidRDefault="00B61F4E" w:rsidP="00C01817">
            <w:pPr>
              <w:rPr>
                <w:rFonts w:cs="Arial"/>
                <w:lang w:val="es-PE"/>
              </w:rPr>
            </w:pPr>
          </w:p>
        </w:tc>
      </w:tr>
    </w:tbl>
    <w:p w14:paraId="513A1B06" w14:textId="77777777" w:rsidR="003718C0" w:rsidRPr="00351696" w:rsidRDefault="003718C0"/>
    <w:tbl>
      <w:tblPr>
        <w:tblStyle w:val="Tablaconcuadrcula"/>
        <w:tblW w:w="0" w:type="auto"/>
        <w:jc w:val="right"/>
        <w:tblLook w:val="04A0" w:firstRow="1" w:lastRow="0" w:firstColumn="1" w:lastColumn="0" w:noHBand="0" w:noVBand="1"/>
      </w:tblPr>
      <w:tblGrid>
        <w:gridCol w:w="3761"/>
        <w:gridCol w:w="4733"/>
      </w:tblGrid>
      <w:tr w:rsidR="006F4798" w:rsidRPr="00351696" w14:paraId="39C62839" w14:textId="77777777" w:rsidTr="003718C0">
        <w:trPr>
          <w:jc w:val="right"/>
        </w:trPr>
        <w:tc>
          <w:tcPr>
            <w:tcW w:w="3761" w:type="dxa"/>
          </w:tcPr>
          <w:p w14:paraId="3D2B8E0C"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4AF5262B" w14:textId="6AFE1B0B" w:rsidR="006F4798" w:rsidRPr="00351696" w:rsidRDefault="00C37F30" w:rsidP="00F27677">
            <w:pPr>
              <w:jc w:val="both"/>
              <w:rPr>
                <w:rFonts w:cs="Arial"/>
                <w:b/>
                <w:lang w:val="es-PE"/>
              </w:rPr>
            </w:pPr>
            <w:r>
              <w:rPr>
                <w:rFonts w:cs="Arial"/>
                <w:b/>
                <w:lang w:val="es-PE"/>
              </w:rPr>
              <w:t>59</w:t>
            </w:r>
          </w:p>
        </w:tc>
      </w:tr>
      <w:tr w:rsidR="006F4798" w:rsidRPr="00351696" w14:paraId="48EBA2DA" w14:textId="77777777" w:rsidTr="003718C0">
        <w:trPr>
          <w:jc w:val="right"/>
        </w:trPr>
        <w:tc>
          <w:tcPr>
            <w:tcW w:w="3761" w:type="dxa"/>
          </w:tcPr>
          <w:p w14:paraId="0201DC11" w14:textId="77777777" w:rsidR="006F4798" w:rsidRPr="00351696" w:rsidRDefault="006F4798" w:rsidP="00F27677">
            <w:pPr>
              <w:jc w:val="both"/>
              <w:rPr>
                <w:rFonts w:cs="Arial"/>
                <w:lang w:val="es-PE"/>
              </w:rPr>
            </w:pPr>
            <w:r w:rsidRPr="00351696">
              <w:rPr>
                <w:rFonts w:cs="Arial"/>
                <w:lang w:val="es-PE"/>
              </w:rPr>
              <w:t>Numeral, literal u otra división de las ESPECIFICACIONES TÉCNICAS DE LA RED DE ACCESO (Anexo Nº 8-B)</w:t>
            </w:r>
          </w:p>
        </w:tc>
        <w:tc>
          <w:tcPr>
            <w:tcW w:w="4733" w:type="dxa"/>
          </w:tcPr>
          <w:p w14:paraId="1C6424FC" w14:textId="77777777" w:rsidR="006F4798" w:rsidRPr="00351696" w:rsidRDefault="006F4798" w:rsidP="00F27677">
            <w:pPr>
              <w:jc w:val="both"/>
              <w:rPr>
                <w:rFonts w:cs="Arial"/>
                <w:lang w:val="es-PE"/>
              </w:rPr>
            </w:pPr>
            <w:r w:rsidRPr="00351696">
              <w:rPr>
                <w:rFonts w:cs="Arial"/>
                <w:b/>
              </w:rPr>
              <w:t>7.7.14</w:t>
            </w:r>
          </w:p>
        </w:tc>
      </w:tr>
      <w:tr w:rsidR="006F4798" w:rsidRPr="00351696" w14:paraId="119FEE30" w14:textId="77777777" w:rsidTr="003718C0">
        <w:trPr>
          <w:jc w:val="right"/>
        </w:trPr>
        <w:tc>
          <w:tcPr>
            <w:tcW w:w="8494" w:type="dxa"/>
            <w:gridSpan w:val="2"/>
          </w:tcPr>
          <w:p w14:paraId="12D364BB" w14:textId="77777777" w:rsidR="006F4798" w:rsidRPr="00351696" w:rsidRDefault="006F4798" w:rsidP="00F27677">
            <w:pPr>
              <w:jc w:val="both"/>
              <w:rPr>
                <w:rFonts w:cs="Arial"/>
              </w:rPr>
            </w:pPr>
            <w:r w:rsidRPr="00351696">
              <w:rPr>
                <w:rFonts w:cs="Arial"/>
              </w:rPr>
              <w:t>De acuerdo con el citado numeral, FITEL se reserva el derecho a agregar o modificar requerimientos en el reporte mensual de uso del acceso a Internet e Intranet, durante el periodo de operación, siempre que los sistemas de gestión lo permitan.</w:t>
            </w:r>
          </w:p>
          <w:p w14:paraId="52CC241D" w14:textId="77777777" w:rsidR="006F4798" w:rsidRPr="00351696" w:rsidRDefault="006F4798" w:rsidP="00F27677">
            <w:pPr>
              <w:ind w:left="709"/>
              <w:jc w:val="both"/>
              <w:rPr>
                <w:rFonts w:cs="Arial"/>
              </w:rPr>
            </w:pPr>
          </w:p>
          <w:p w14:paraId="2851A7F6" w14:textId="77777777" w:rsidR="006F4798" w:rsidRDefault="006F4798" w:rsidP="00F27677">
            <w:pPr>
              <w:jc w:val="both"/>
              <w:rPr>
                <w:rFonts w:cs="Arial"/>
              </w:rPr>
            </w:pPr>
            <w:r w:rsidRPr="00351696">
              <w:rPr>
                <w:rFonts w:cs="Arial"/>
              </w:rPr>
              <w:t>En atención a ello, en los casos en los que el Contratado esté en desacuerdo con la solicitud de adición o modificación de requerimientos realizada por FITEL, solicitamos se confirme si el Contratado y FITEL deberán conciliar un plazo máximo determinado para la entrega de los reportes nuevos o modificados para cada caso o si es que el plazo será acordado p</w:t>
            </w:r>
            <w:r w:rsidR="00B61F4E" w:rsidRPr="00351696">
              <w:rPr>
                <w:rFonts w:cs="Arial"/>
              </w:rPr>
              <w:t xml:space="preserve">or adelantado por las partes.  </w:t>
            </w:r>
          </w:p>
          <w:p w14:paraId="7C923FA1" w14:textId="05E7CA89" w:rsidR="00380FD3" w:rsidRPr="00351696" w:rsidRDefault="00380FD3" w:rsidP="00F27677">
            <w:pPr>
              <w:jc w:val="both"/>
              <w:rPr>
                <w:rFonts w:cs="Arial"/>
              </w:rPr>
            </w:pPr>
          </w:p>
        </w:tc>
      </w:tr>
      <w:tr w:rsidR="00B61F4E" w:rsidRPr="00351696" w14:paraId="6E338E81" w14:textId="77777777" w:rsidTr="003718C0">
        <w:trPr>
          <w:jc w:val="right"/>
        </w:trPr>
        <w:tc>
          <w:tcPr>
            <w:tcW w:w="8494" w:type="dxa"/>
            <w:gridSpan w:val="2"/>
          </w:tcPr>
          <w:p w14:paraId="3F817417" w14:textId="77777777" w:rsidR="00B61F4E" w:rsidRPr="00351696" w:rsidRDefault="00B61F4E" w:rsidP="00B61F4E">
            <w:pPr>
              <w:contextualSpacing/>
              <w:rPr>
                <w:rFonts w:eastAsia="Times New Roman" w:cs="Arial"/>
                <w:lang w:val="es-PE"/>
              </w:rPr>
            </w:pPr>
            <w:r w:rsidRPr="00351696">
              <w:rPr>
                <w:rFonts w:eastAsia="Times New Roman" w:cs="Arial"/>
                <w:b/>
                <w:u w:val="single"/>
                <w:lang w:val="es-PE"/>
              </w:rPr>
              <w:t>Respuesta</w:t>
            </w:r>
            <w:r w:rsidRPr="00351696">
              <w:rPr>
                <w:rFonts w:eastAsia="Times New Roman" w:cs="Arial"/>
                <w:lang w:val="es-PE"/>
              </w:rPr>
              <w:t>:</w:t>
            </w:r>
          </w:p>
          <w:p w14:paraId="644F6939" w14:textId="42D576ED" w:rsidR="006756F1" w:rsidRDefault="006756F1" w:rsidP="00B61F4E">
            <w:pPr>
              <w:contextualSpacing/>
              <w:rPr>
                <w:rFonts w:eastAsia="Times New Roman" w:cs="Arial"/>
                <w:lang w:val="es-PE"/>
              </w:rPr>
            </w:pPr>
          </w:p>
          <w:p w14:paraId="404A9BD5" w14:textId="5BA840D8" w:rsidR="00C01817" w:rsidRPr="00351696" w:rsidRDefault="00C01817" w:rsidP="00C01817">
            <w:pPr>
              <w:contextualSpacing/>
              <w:rPr>
                <w:rFonts w:eastAsia="Times New Roman" w:cs="Arial"/>
                <w:lang w:val="es-PE"/>
              </w:rPr>
            </w:pPr>
            <w:r>
              <w:rPr>
                <w:rFonts w:eastAsia="Times New Roman" w:cs="Arial"/>
                <w:lang w:val="es-PE"/>
              </w:rPr>
              <w:t xml:space="preserve">Remitirse a la Modificación N° </w:t>
            </w:r>
            <w:r w:rsidR="000B6C71">
              <w:rPr>
                <w:rFonts w:eastAsia="Times New Roman" w:cs="Arial"/>
                <w:lang w:val="es-PE"/>
              </w:rPr>
              <w:t>75</w:t>
            </w:r>
            <w:r>
              <w:rPr>
                <w:rFonts w:eastAsia="Times New Roman" w:cs="Arial"/>
                <w:lang w:val="es-PE"/>
              </w:rPr>
              <w:t xml:space="preserve"> de la Circular N° </w:t>
            </w:r>
            <w:r w:rsidR="00143417">
              <w:rPr>
                <w:rFonts w:eastAsia="Times New Roman" w:cs="Arial"/>
                <w:lang w:val="es-PE"/>
              </w:rPr>
              <w:t>___</w:t>
            </w:r>
            <w:r>
              <w:rPr>
                <w:rFonts w:eastAsia="Times New Roman" w:cs="Arial"/>
                <w:lang w:val="es-PE"/>
              </w:rPr>
              <w:t>.</w:t>
            </w:r>
          </w:p>
          <w:p w14:paraId="38213D25" w14:textId="77777777" w:rsidR="00B61F4E" w:rsidRPr="00351696" w:rsidRDefault="00B61F4E" w:rsidP="00B61F4E">
            <w:pPr>
              <w:jc w:val="both"/>
              <w:rPr>
                <w:rFonts w:cs="Arial"/>
                <w:lang w:val="es-PE"/>
              </w:rPr>
            </w:pPr>
          </w:p>
        </w:tc>
      </w:tr>
    </w:tbl>
    <w:p w14:paraId="798A9B79" w14:textId="51A545AE" w:rsidR="003718C0" w:rsidRDefault="003718C0"/>
    <w:p w14:paraId="4C6F03F8" w14:textId="11DD8A12" w:rsidR="00380FD3" w:rsidRDefault="00380FD3"/>
    <w:p w14:paraId="7B069E7D" w14:textId="77777777" w:rsidR="00380FD3" w:rsidRPr="00351696" w:rsidRDefault="00380FD3"/>
    <w:tbl>
      <w:tblPr>
        <w:tblStyle w:val="Tablaconcuadrcula"/>
        <w:tblW w:w="0" w:type="auto"/>
        <w:jc w:val="right"/>
        <w:tblLook w:val="04A0" w:firstRow="1" w:lastRow="0" w:firstColumn="1" w:lastColumn="0" w:noHBand="0" w:noVBand="1"/>
      </w:tblPr>
      <w:tblGrid>
        <w:gridCol w:w="3761"/>
        <w:gridCol w:w="4733"/>
      </w:tblGrid>
      <w:tr w:rsidR="006F4798" w:rsidRPr="00351696" w14:paraId="27FBECBE" w14:textId="77777777" w:rsidTr="003718C0">
        <w:trPr>
          <w:jc w:val="right"/>
        </w:trPr>
        <w:tc>
          <w:tcPr>
            <w:tcW w:w="3761" w:type="dxa"/>
          </w:tcPr>
          <w:p w14:paraId="557B5F7A"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790AA229" w14:textId="60CC7CE0" w:rsidR="006F4798" w:rsidRPr="00351696" w:rsidRDefault="00C37F30" w:rsidP="00F27677">
            <w:pPr>
              <w:jc w:val="both"/>
              <w:rPr>
                <w:rFonts w:cs="Arial"/>
                <w:b/>
                <w:lang w:val="es-PE"/>
              </w:rPr>
            </w:pPr>
            <w:r>
              <w:rPr>
                <w:rFonts w:cs="Arial"/>
                <w:b/>
                <w:lang w:val="es-PE"/>
              </w:rPr>
              <w:t>60</w:t>
            </w:r>
          </w:p>
        </w:tc>
      </w:tr>
      <w:tr w:rsidR="006F4798" w:rsidRPr="00351696" w14:paraId="1F83D132" w14:textId="77777777" w:rsidTr="003718C0">
        <w:trPr>
          <w:jc w:val="right"/>
        </w:trPr>
        <w:tc>
          <w:tcPr>
            <w:tcW w:w="3761" w:type="dxa"/>
          </w:tcPr>
          <w:p w14:paraId="06B5F398" w14:textId="77777777" w:rsidR="006F4798" w:rsidRPr="00351696" w:rsidRDefault="006F4798" w:rsidP="00F27677">
            <w:pPr>
              <w:jc w:val="both"/>
              <w:rPr>
                <w:rFonts w:cs="Arial"/>
                <w:lang w:val="es-PE"/>
              </w:rPr>
            </w:pPr>
            <w:r w:rsidRPr="00351696">
              <w:rPr>
                <w:rFonts w:cs="Arial"/>
                <w:lang w:val="es-PE"/>
              </w:rPr>
              <w:t>Numeral, literal u otra división de las ESPECIFICACIONES TÉCNICAS DE LA RED DE ACCESO (Anexo Nº 8-B)</w:t>
            </w:r>
          </w:p>
        </w:tc>
        <w:tc>
          <w:tcPr>
            <w:tcW w:w="4733" w:type="dxa"/>
          </w:tcPr>
          <w:p w14:paraId="0D4EB509" w14:textId="77777777" w:rsidR="006F4798" w:rsidRPr="00351696" w:rsidRDefault="006F4798" w:rsidP="00F27677">
            <w:pPr>
              <w:jc w:val="both"/>
              <w:rPr>
                <w:rFonts w:cs="Arial"/>
                <w:lang w:val="es-PE"/>
              </w:rPr>
            </w:pPr>
            <w:r w:rsidRPr="00351696">
              <w:rPr>
                <w:rFonts w:cs="Arial"/>
                <w:b/>
              </w:rPr>
              <w:t>APÉNDICE N° 13-C</w:t>
            </w:r>
          </w:p>
        </w:tc>
      </w:tr>
      <w:tr w:rsidR="006F4798" w:rsidRPr="00351696" w14:paraId="705F21CE" w14:textId="77777777" w:rsidTr="003718C0">
        <w:trPr>
          <w:jc w:val="right"/>
        </w:trPr>
        <w:tc>
          <w:tcPr>
            <w:tcW w:w="8494" w:type="dxa"/>
            <w:gridSpan w:val="2"/>
          </w:tcPr>
          <w:p w14:paraId="1EFD241D" w14:textId="77777777" w:rsidR="006F4798" w:rsidRPr="00351696" w:rsidRDefault="006F4798" w:rsidP="00F27677">
            <w:pPr>
              <w:jc w:val="both"/>
              <w:rPr>
                <w:rFonts w:cs="Arial"/>
                <w:lang w:val="es-PE"/>
              </w:rPr>
            </w:pPr>
            <w:r w:rsidRPr="00351696">
              <w:rPr>
                <w:rFonts w:cs="Arial"/>
                <w:lang w:val="es-PE"/>
              </w:rPr>
              <w:t>Favor confirmar que para identificar aquellas poblaciones beneficiadas con más de 1000 habitantes, para la selección de la ubicaciones del Centro de Acceso Digital Tipo B, es posible usar el Censo INEI 2017 o 2007.</w:t>
            </w:r>
          </w:p>
        </w:tc>
      </w:tr>
      <w:tr w:rsidR="00B61F4E" w:rsidRPr="00351696" w14:paraId="19CA79C5" w14:textId="77777777" w:rsidTr="003718C0">
        <w:trPr>
          <w:jc w:val="right"/>
        </w:trPr>
        <w:tc>
          <w:tcPr>
            <w:tcW w:w="8494" w:type="dxa"/>
            <w:gridSpan w:val="2"/>
          </w:tcPr>
          <w:p w14:paraId="0CA0E1A9" w14:textId="77777777" w:rsidR="00B61F4E" w:rsidRPr="00351696" w:rsidRDefault="00B61F4E" w:rsidP="00B61F4E">
            <w:pPr>
              <w:contextualSpacing/>
              <w:rPr>
                <w:rFonts w:eastAsia="Times New Roman" w:cs="Arial"/>
                <w:lang w:val="es-PE"/>
              </w:rPr>
            </w:pPr>
            <w:r w:rsidRPr="00351696">
              <w:rPr>
                <w:rFonts w:eastAsia="Times New Roman" w:cs="Arial"/>
                <w:b/>
                <w:u w:val="single"/>
                <w:lang w:val="es-PE"/>
              </w:rPr>
              <w:t>Respuesta</w:t>
            </w:r>
            <w:r w:rsidRPr="00351696">
              <w:rPr>
                <w:rFonts w:eastAsia="Times New Roman" w:cs="Arial"/>
                <w:lang w:val="es-PE"/>
              </w:rPr>
              <w:t>:</w:t>
            </w:r>
          </w:p>
          <w:p w14:paraId="12FDD3C2" w14:textId="77777777" w:rsidR="006756F1" w:rsidRPr="00351696" w:rsidRDefault="006756F1" w:rsidP="00B61F4E">
            <w:pPr>
              <w:contextualSpacing/>
              <w:rPr>
                <w:rFonts w:eastAsia="Times New Roman" w:cs="Arial"/>
                <w:lang w:val="es-PE"/>
              </w:rPr>
            </w:pPr>
          </w:p>
          <w:p w14:paraId="07847DD6" w14:textId="5FE9913B" w:rsidR="005C3D62" w:rsidRPr="00351696" w:rsidRDefault="005C3D62" w:rsidP="005C3D62">
            <w:pPr>
              <w:contextualSpacing/>
              <w:rPr>
                <w:rFonts w:eastAsia="Times New Roman" w:cs="Arial"/>
                <w:lang w:val="es-PE"/>
              </w:rPr>
            </w:pPr>
            <w:r>
              <w:rPr>
                <w:rFonts w:eastAsia="Times New Roman" w:cs="Arial"/>
                <w:lang w:val="es-PE"/>
              </w:rPr>
              <w:t xml:space="preserve">Remitirse a la Modificación N° </w:t>
            </w:r>
            <w:r w:rsidR="000B6C71">
              <w:rPr>
                <w:rFonts w:eastAsia="Times New Roman" w:cs="Arial"/>
                <w:lang w:val="es-PE"/>
              </w:rPr>
              <w:t>83</w:t>
            </w:r>
            <w:r>
              <w:rPr>
                <w:rFonts w:eastAsia="Times New Roman" w:cs="Arial"/>
                <w:lang w:val="es-PE"/>
              </w:rPr>
              <w:t xml:space="preserve"> de la Circular N° </w:t>
            </w:r>
            <w:r w:rsidR="00143417">
              <w:rPr>
                <w:rFonts w:eastAsia="Times New Roman" w:cs="Arial"/>
                <w:lang w:val="es-PE"/>
              </w:rPr>
              <w:t>___</w:t>
            </w:r>
            <w:r>
              <w:rPr>
                <w:rFonts w:eastAsia="Times New Roman" w:cs="Arial"/>
                <w:lang w:val="es-PE"/>
              </w:rPr>
              <w:t>.</w:t>
            </w:r>
          </w:p>
          <w:p w14:paraId="036376A0" w14:textId="77777777" w:rsidR="00B61F4E" w:rsidRPr="00351696" w:rsidRDefault="00B61F4E" w:rsidP="00B61F4E">
            <w:pPr>
              <w:jc w:val="both"/>
              <w:rPr>
                <w:rFonts w:cs="Arial"/>
                <w:lang w:val="es-PE"/>
              </w:rPr>
            </w:pPr>
          </w:p>
        </w:tc>
      </w:tr>
    </w:tbl>
    <w:p w14:paraId="26088401" w14:textId="77777777" w:rsidR="003718C0" w:rsidRPr="00351696" w:rsidRDefault="003718C0"/>
    <w:tbl>
      <w:tblPr>
        <w:tblStyle w:val="Tablaconcuadrcula"/>
        <w:tblW w:w="0" w:type="auto"/>
        <w:jc w:val="right"/>
        <w:tblLook w:val="04A0" w:firstRow="1" w:lastRow="0" w:firstColumn="1" w:lastColumn="0" w:noHBand="0" w:noVBand="1"/>
      </w:tblPr>
      <w:tblGrid>
        <w:gridCol w:w="3761"/>
        <w:gridCol w:w="4733"/>
      </w:tblGrid>
      <w:tr w:rsidR="006F4798" w:rsidRPr="00351696" w14:paraId="0ED525A5" w14:textId="77777777" w:rsidTr="003718C0">
        <w:trPr>
          <w:jc w:val="right"/>
        </w:trPr>
        <w:tc>
          <w:tcPr>
            <w:tcW w:w="3761" w:type="dxa"/>
          </w:tcPr>
          <w:p w14:paraId="2FBCDA34" w14:textId="77777777" w:rsidR="006F4798" w:rsidRPr="00351696" w:rsidRDefault="006F4798" w:rsidP="00F27677">
            <w:pPr>
              <w:jc w:val="both"/>
              <w:rPr>
                <w:rFonts w:cs="Arial"/>
                <w:lang w:val="es-PE"/>
              </w:rPr>
            </w:pPr>
            <w:r w:rsidRPr="00351696">
              <w:rPr>
                <w:rFonts w:cs="Arial"/>
                <w:lang w:val="es-PE"/>
              </w:rPr>
              <w:t>Nº de Consulta a las ESPECIFICACIONES TÉCNICAS DE LA RED DE ACCESO (Anexo Nº 8-B)</w:t>
            </w:r>
          </w:p>
        </w:tc>
        <w:tc>
          <w:tcPr>
            <w:tcW w:w="4733" w:type="dxa"/>
          </w:tcPr>
          <w:p w14:paraId="7B0BCD6F" w14:textId="1E756984" w:rsidR="006F4798" w:rsidRPr="00351696" w:rsidRDefault="00C37F30" w:rsidP="00F27677">
            <w:pPr>
              <w:jc w:val="both"/>
              <w:rPr>
                <w:rFonts w:cs="Arial"/>
                <w:b/>
                <w:lang w:val="es-PE"/>
              </w:rPr>
            </w:pPr>
            <w:r>
              <w:rPr>
                <w:rFonts w:cs="Arial"/>
                <w:b/>
                <w:lang w:val="es-PE"/>
              </w:rPr>
              <w:t>61</w:t>
            </w:r>
          </w:p>
        </w:tc>
      </w:tr>
      <w:tr w:rsidR="006F4798" w:rsidRPr="00351696" w14:paraId="3BE85C64" w14:textId="77777777" w:rsidTr="003718C0">
        <w:trPr>
          <w:jc w:val="right"/>
        </w:trPr>
        <w:tc>
          <w:tcPr>
            <w:tcW w:w="3761" w:type="dxa"/>
            <w:vAlign w:val="center"/>
          </w:tcPr>
          <w:p w14:paraId="2211EA68" w14:textId="77777777" w:rsidR="006F4798" w:rsidRPr="00351696" w:rsidRDefault="006F4798" w:rsidP="00F27677">
            <w:pPr>
              <w:jc w:val="both"/>
              <w:rPr>
                <w:rFonts w:eastAsia="Times New Roman" w:cs="Arial"/>
                <w:color w:val="000000"/>
                <w:lang w:eastAsia="es-PE"/>
              </w:rPr>
            </w:pPr>
            <w:r w:rsidRPr="00351696">
              <w:rPr>
                <w:rFonts w:eastAsia="Times New Roman" w:cs="Arial"/>
                <w:color w:val="000000"/>
                <w:lang w:eastAsia="es-PE"/>
              </w:rPr>
              <w:t>Numeral, literal u otra división de las ESPECIFICACIONES TÉCNICAS DE LA RED DE ACCESO (Anexo Nº 8-B)</w:t>
            </w:r>
          </w:p>
        </w:tc>
        <w:tc>
          <w:tcPr>
            <w:tcW w:w="4733" w:type="dxa"/>
            <w:vAlign w:val="center"/>
          </w:tcPr>
          <w:p w14:paraId="245A6BDA" w14:textId="77777777" w:rsidR="006F4798" w:rsidRPr="00351696" w:rsidRDefault="006F4798" w:rsidP="00F27677">
            <w:pPr>
              <w:jc w:val="both"/>
              <w:rPr>
                <w:rFonts w:cs="Arial"/>
                <w:b/>
              </w:rPr>
            </w:pPr>
            <w:r w:rsidRPr="00351696">
              <w:rPr>
                <w:rFonts w:cs="Arial"/>
                <w:b/>
              </w:rPr>
              <w:t>4, 4.4. y 4.4.3</w:t>
            </w:r>
          </w:p>
        </w:tc>
      </w:tr>
      <w:tr w:rsidR="006F4798" w:rsidRPr="00351696" w14:paraId="50CE8C18" w14:textId="77777777" w:rsidTr="003718C0">
        <w:trPr>
          <w:jc w:val="right"/>
        </w:trPr>
        <w:tc>
          <w:tcPr>
            <w:tcW w:w="8494" w:type="dxa"/>
            <w:gridSpan w:val="2"/>
            <w:vAlign w:val="center"/>
          </w:tcPr>
          <w:p w14:paraId="5C2D4C22" w14:textId="77777777" w:rsidR="006F4798" w:rsidRPr="00351696" w:rsidRDefault="006F4798" w:rsidP="00F27677">
            <w:pPr>
              <w:jc w:val="both"/>
              <w:rPr>
                <w:rFonts w:eastAsia="Times New Roman" w:cs="Arial"/>
                <w:color w:val="000000"/>
                <w:lang w:eastAsia="es-PE"/>
              </w:rPr>
            </w:pPr>
            <w:r w:rsidRPr="00351696">
              <w:rPr>
                <w:rFonts w:eastAsia="Times New Roman" w:cs="Arial"/>
                <w:color w:val="000000"/>
                <w:lang w:eastAsia="es-PE"/>
              </w:rPr>
              <w:t>Se solicita confirmar que no solo los nodos Distritales y Terminales deban tener la capa de routing, sino los intermedios también para mejorar la señal inalámbrica y recomponerla optimizando el d</w:t>
            </w:r>
            <w:r w:rsidR="005E2FFE" w:rsidRPr="00351696">
              <w:rPr>
                <w:rFonts w:eastAsia="Times New Roman" w:cs="Arial"/>
                <w:color w:val="000000"/>
                <w:lang w:eastAsia="es-PE"/>
              </w:rPr>
              <w:t>iseño.</w:t>
            </w:r>
          </w:p>
        </w:tc>
      </w:tr>
      <w:tr w:rsidR="005C3D62" w:rsidRPr="005C3D62" w14:paraId="2D5E20FF" w14:textId="77777777" w:rsidTr="00B97223">
        <w:trPr>
          <w:jc w:val="right"/>
        </w:trPr>
        <w:tc>
          <w:tcPr>
            <w:tcW w:w="8494" w:type="dxa"/>
            <w:gridSpan w:val="2"/>
          </w:tcPr>
          <w:p w14:paraId="1EE14319" w14:textId="77777777" w:rsidR="00B61F4E" w:rsidRPr="005C3D62" w:rsidRDefault="00B61F4E" w:rsidP="00B61F4E">
            <w:pPr>
              <w:contextualSpacing/>
              <w:rPr>
                <w:rFonts w:eastAsia="Times New Roman" w:cs="Arial"/>
                <w:lang w:val="es-PE"/>
              </w:rPr>
            </w:pPr>
            <w:r w:rsidRPr="005C3D62">
              <w:rPr>
                <w:rFonts w:eastAsia="Times New Roman" w:cs="Arial"/>
                <w:b/>
                <w:u w:val="single"/>
                <w:lang w:val="es-PE"/>
              </w:rPr>
              <w:t>Respuesta</w:t>
            </w:r>
            <w:r w:rsidRPr="005C3D62">
              <w:rPr>
                <w:rFonts w:eastAsia="Times New Roman" w:cs="Arial"/>
                <w:lang w:val="es-PE"/>
              </w:rPr>
              <w:t>:</w:t>
            </w:r>
          </w:p>
          <w:p w14:paraId="42D7C968" w14:textId="35ADC9FB" w:rsidR="0001034D" w:rsidRPr="005C3D62" w:rsidRDefault="0001034D" w:rsidP="00B61F4E">
            <w:pPr>
              <w:contextualSpacing/>
              <w:rPr>
                <w:rFonts w:eastAsia="Times New Roman" w:cs="Arial"/>
                <w:lang w:val="es-PE"/>
              </w:rPr>
            </w:pPr>
          </w:p>
          <w:p w14:paraId="3782D237" w14:textId="38114B6F" w:rsidR="002A1508" w:rsidRPr="005C3D62" w:rsidRDefault="005C3D62" w:rsidP="005C3D62">
            <w:pPr>
              <w:contextualSpacing/>
              <w:rPr>
                <w:rFonts w:eastAsia="Times New Roman" w:cs="Arial"/>
                <w:lang w:val="es-PE"/>
              </w:rPr>
            </w:pPr>
            <w:r w:rsidRPr="005C3D62">
              <w:rPr>
                <w:rFonts w:eastAsia="Times New Roman" w:cs="Arial"/>
                <w:lang w:val="es-PE"/>
              </w:rPr>
              <w:t xml:space="preserve">Remitirse a la Modificación N° </w:t>
            </w:r>
            <w:r w:rsidR="000B6C71">
              <w:rPr>
                <w:rFonts w:eastAsia="Times New Roman" w:cs="Arial"/>
                <w:lang w:val="es-PE"/>
              </w:rPr>
              <w:t>67</w:t>
            </w:r>
            <w:r w:rsidRPr="005C3D62">
              <w:rPr>
                <w:rFonts w:eastAsia="Times New Roman" w:cs="Arial"/>
                <w:lang w:val="es-PE"/>
              </w:rPr>
              <w:t xml:space="preserve"> de la Circular N° </w:t>
            </w:r>
            <w:r w:rsidR="00143417">
              <w:rPr>
                <w:rFonts w:eastAsia="Times New Roman" w:cs="Arial"/>
                <w:lang w:val="es-PE"/>
              </w:rPr>
              <w:t>___</w:t>
            </w:r>
            <w:r w:rsidRPr="005C3D62">
              <w:rPr>
                <w:rFonts w:eastAsia="Times New Roman" w:cs="Arial"/>
                <w:lang w:val="es-PE"/>
              </w:rPr>
              <w:t>.</w:t>
            </w:r>
          </w:p>
          <w:p w14:paraId="62D55657" w14:textId="2F3FA3FC" w:rsidR="005C3D62" w:rsidRPr="005C3D62" w:rsidRDefault="005C3D62" w:rsidP="005C3D62">
            <w:pPr>
              <w:contextualSpacing/>
              <w:rPr>
                <w:rFonts w:eastAsia="Times New Roman" w:cs="Arial"/>
                <w:lang w:val="es-PE"/>
              </w:rPr>
            </w:pPr>
          </w:p>
        </w:tc>
      </w:tr>
    </w:tbl>
    <w:p w14:paraId="0230B894" w14:textId="77777777" w:rsidR="003718C0" w:rsidRPr="00DC78DF" w:rsidRDefault="003718C0"/>
    <w:tbl>
      <w:tblPr>
        <w:tblStyle w:val="Tablaconcuadrcula"/>
        <w:tblW w:w="0" w:type="auto"/>
        <w:jc w:val="right"/>
        <w:tblLook w:val="04A0" w:firstRow="1" w:lastRow="0" w:firstColumn="1" w:lastColumn="0" w:noHBand="0" w:noVBand="1"/>
      </w:tblPr>
      <w:tblGrid>
        <w:gridCol w:w="3761"/>
        <w:gridCol w:w="4733"/>
      </w:tblGrid>
      <w:tr w:rsidR="006F4798" w:rsidRPr="00DC78DF" w14:paraId="6C208567" w14:textId="77777777" w:rsidTr="003718C0">
        <w:trPr>
          <w:jc w:val="right"/>
        </w:trPr>
        <w:tc>
          <w:tcPr>
            <w:tcW w:w="3761" w:type="dxa"/>
          </w:tcPr>
          <w:p w14:paraId="2225C5AE" w14:textId="77777777" w:rsidR="006F4798" w:rsidRPr="00DC78DF" w:rsidRDefault="006F4798" w:rsidP="00F27677">
            <w:pPr>
              <w:jc w:val="both"/>
              <w:rPr>
                <w:rFonts w:cs="Arial"/>
                <w:lang w:val="es-PE"/>
              </w:rPr>
            </w:pPr>
            <w:r w:rsidRPr="00DC78DF">
              <w:rPr>
                <w:rFonts w:cs="Arial"/>
                <w:lang w:val="es-PE"/>
              </w:rPr>
              <w:t>Nº de Consulta a las ESPECIFICACIONES TÉCNICAS DE LA RED DE ACCESO (Anexo Nº 8-B)</w:t>
            </w:r>
          </w:p>
        </w:tc>
        <w:tc>
          <w:tcPr>
            <w:tcW w:w="4733" w:type="dxa"/>
          </w:tcPr>
          <w:p w14:paraId="1E1D7BBB" w14:textId="0A87C163" w:rsidR="006F4798" w:rsidRPr="00DC78DF" w:rsidRDefault="00C37F30" w:rsidP="00F27677">
            <w:pPr>
              <w:jc w:val="both"/>
              <w:rPr>
                <w:rFonts w:cs="Arial"/>
                <w:b/>
                <w:lang w:val="es-PE"/>
              </w:rPr>
            </w:pPr>
            <w:r>
              <w:rPr>
                <w:rFonts w:cs="Arial"/>
                <w:b/>
                <w:lang w:val="es-PE"/>
              </w:rPr>
              <w:t>62</w:t>
            </w:r>
          </w:p>
        </w:tc>
      </w:tr>
      <w:tr w:rsidR="006F4798" w:rsidRPr="00DC78DF" w14:paraId="3B4C6BFE" w14:textId="77777777" w:rsidTr="003718C0">
        <w:trPr>
          <w:jc w:val="right"/>
        </w:trPr>
        <w:tc>
          <w:tcPr>
            <w:tcW w:w="3761" w:type="dxa"/>
            <w:vAlign w:val="center"/>
          </w:tcPr>
          <w:p w14:paraId="36AAC3C5" w14:textId="77777777" w:rsidR="006F4798" w:rsidRPr="00DC78DF" w:rsidRDefault="006F4798" w:rsidP="00F27677">
            <w:pPr>
              <w:jc w:val="both"/>
              <w:rPr>
                <w:rFonts w:eastAsia="Times New Roman" w:cs="Arial"/>
                <w:color w:val="000000"/>
                <w:lang w:eastAsia="es-PE"/>
              </w:rPr>
            </w:pPr>
            <w:r w:rsidRPr="00DC78DF">
              <w:rPr>
                <w:rFonts w:eastAsia="Times New Roman" w:cs="Arial"/>
                <w:color w:val="000000"/>
                <w:lang w:eastAsia="es-PE"/>
              </w:rPr>
              <w:t>Numeral, literal u otra división de las ESPECIFICACIONES TÉCNICAS DE LA RED DE ACCESO (Anexo Nº 8-B)</w:t>
            </w:r>
          </w:p>
        </w:tc>
        <w:tc>
          <w:tcPr>
            <w:tcW w:w="4733" w:type="dxa"/>
            <w:vAlign w:val="center"/>
          </w:tcPr>
          <w:p w14:paraId="50252013" w14:textId="77777777" w:rsidR="006F4798" w:rsidRPr="00DC78DF" w:rsidRDefault="006F4798" w:rsidP="00F27677">
            <w:pPr>
              <w:jc w:val="both"/>
              <w:rPr>
                <w:rFonts w:cs="Arial"/>
                <w:b/>
              </w:rPr>
            </w:pPr>
            <w:r w:rsidRPr="00DC78DF">
              <w:rPr>
                <w:rFonts w:cs="Arial"/>
                <w:b/>
              </w:rPr>
              <w:t>9 y 9.1.8</w:t>
            </w:r>
          </w:p>
        </w:tc>
      </w:tr>
      <w:tr w:rsidR="006F4798" w:rsidRPr="00DC78DF" w14:paraId="5A4B2F35" w14:textId="77777777" w:rsidTr="003718C0">
        <w:trPr>
          <w:jc w:val="right"/>
        </w:trPr>
        <w:tc>
          <w:tcPr>
            <w:tcW w:w="8494" w:type="dxa"/>
            <w:gridSpan w:val="2"/>
            <w:vAlign w:val="center"/>
          </w:tcPr>
          <w:p w14:paraId="7DD7C91C" w14:textId="77777777" w:rsidR="006F4798" w:rsidRPr="00DC78DF" w:rsidRDefault="006F4798" w:rsidP="00F27677">
            <w:pPr>
              <w:jc w:val="both"/>
              <w:rPr>
                <w:rFonts w:eastAsia="Times New Roman" w:cs="Arial"/>
                <w:color w:val="000000"/>
                <w:lang w:eastAsia="es-PE"/>
              </w:rPr>
            </w:pPr>
            <w:r w:rsidRPr="00DC78DF">
              <w:rPr>
                <w:rFonts w:eastAsia="Times New Roman" w:cs="Arial"/>
                <w:color w:val="000000"/>
                <w:lang w:eastAsia="es-PE"/>
              </w:rPr>
              <w:t>Se solicita a la entidad considerar las mismas consultas en la capacitación de Transporte para Acces</w:t>
            </w:r>
            <w:r w:rsidR="00C035F4" w:rsidRPr="00DC78DF">
              <w:rPr>
                <w:rFonts w:eastAsia="Times New Roman" w:cs="Arial"/>
                <w:color w:val="000000"/>
                <w:lang w:eastAsia="es-PE"/>
              </w:rPr>
              <w:t xml:space="preserve">o, siendo estas muy similares. </w:t>
            </w:r>
          </w:p>
        </w:tc>
      </w:tr>
      <w:tr w:rsidR="00B61F4E" w:rsidRPr="00355F97" w14:paraId="76496F6E" w14:textId="77777777" w:rsidTr="00B97223">
        <w:trPr>
          <w:jc w:val="right"/>
        </w:trPr>
        <w:tc>
          <w:tcPr>
            <w:tcW w:w="8494" w:type="dxa"/>
            <w:gridSpan w:val="2"/>
          </w:tcPr>
          <w:p w14:paraId="115EDDCC" w14:textId="77777777" w:rsidR="00B61F4E" w:rsidRPr="00355F97" w:rsidRDefault="00B61F4E" w:rsidP="00B61F4E">
            <w:pPr>
              <w:contextualSpacing/>
              <w:rPr>
                <w:rFonts w:eastAsia="Times New Roman" w:cs="Arial"/>
                <w:lang w:val="es-PE"/>
              </w:rPr>
            </w:pPr>
            <w:r w:rsidRPr="00355F97">
              <w:rPr>
                <w:rFonts w:eastAsia="Times New Roman" w:cs="Arial"/>
                <w:b/>
                <w:u w:val="single"/>
                <w:lang w:val="es-PE"/>
              </w:rPr>
              <w:t>Respuesta</w:t>
            </w:r>
            <w:r w:rsidRPr="00355F97">
              <w:rPr>
                <w:rFonts w:eastAsia="Times New Roman" w:cs="Arial"/>
                <w:lang w:val="es-PE"/>
              </w:rPr>
              <w:t>:</w:t>
            </w:r>
          </w:p>
          <w:p w14:paraId="7F6F90E8" w14:textId="77777777" w:rsidR="000104F2" w:rsidRPr="00355F97" w:rsidRDefault="000104F2" w:rsidP="00B61F4E">
            <w:pPr>
              <w:contextualSpacing/>
              <w:rPr>
                <w:rFonts w:eastAsia="Times New Roman" w:cs="Arial"/>
                <w:lang w:val="es-PE"/>
              </w:rPr>
            </w:pPr>
          </w:p>
          <w:p w14:paraId="6EA2CAC2" w14:textId="40952E12" w:rsidR="00B61F4E" w:rsidRPr="00355F97" w:rsidRDefault="00493616" w:rsidP="003A44BF">
            <w:pPr>
              <w:contextualSpacing/>
              <w:rPr>
                <w:rFonts w:eastAsia="Times New Roman" w:cs="Arial"/>
                <w:lang w:eastAsia="es-PE"/>
              </w:rPr>
            </w:pPr>
            <w:r w:rsidRPr="00493616">
              <w:rPr>
                <w:rFonts w:eastAsia="Times New Roman" w:cs="Arial"/>
                <w:lang w:val="es-PE"/>
              </w:rPr>
              <w:t xml:space="preserve">Remitirse a las Modificaciones N° </w:t>
            </w:r>
            <w:r w:rsidR="000B6C71">
              <w:rPr>
                <w:rFonts w:eastAsia="Times New Roman" w:cs="Arial"/>
                <w:lang w:val="es-PE"/>
              </w:rPr>
              <w:t>50</w:t>
            </w:r>
            <w:r w:rsidRPr="00493616">
              <w:rPr>
                <w:rStyle w:val="Refdecomentario"/>
                <w:rFonts w:cs="Arial"/>
                <w:sz w:val="22"/>
                <w:szCs w:val="22"/>
              </w:rPr>
              <w:t xml:space="preserve"> y </w:t>
            </w:r>
            <w:r w:rsidR="000B6C71">
              <w:rPr>
                <w:rFonts w:eastAsia="Times New Roman" w:cs="Arial"/>
                <w:lang w:val="es-PE"/>
              </w:rPr>
              <w:t>51</w:t>
            </w:r>
            <w:r w:rsidRPr="00493616">
              <w:rPr>
                <w:rFonts w:eastAsia="Times New Roman" w:cs="Arial"/>
                <w:lang w:val="es-PE"/>
              </w:rPr>
              <w:t xml:space="preserve"> de la Circular N° </w:t>
            </w:r>
            <w:r w:rsidR="00143417">
              <w:rPr>
                <w:rFonts w:eastAsia="Times New Roman" w:cs="Arial"/>
                <w:lang w:val="es-PE"/>
              </w:rPr>
              <w:t>___</w:t>
            </w:r>
            <w:r w:rsidRPr="00493616">
              <w:rPr>
                <w:rFonts w:eastAsia="Times New Roman" w:cs="Arial"/>
                <w:lang w:val="es-PE"/>
              </w:rPr>
              <w:t>.</w:t>
            </w:r>
          </w:p>
        </w:tc>
      </w:tr>
    </w:tbl>
    <w:p w14:paraId="3E1D0370" w14:textId="77777777" w:rsidR="003718C0" w:rsidRPr="00DC78DF" w:rsidRDefault="003718C0"/>
    <w:tbl>
      <w:tblPr>
        <w:tblStyle w:val="Tablaconcuadrcula"/>
        <w:tblW w:w="0" w:type="auto"/>
        <w:jc w:val="right"/>
        <w:tblLook w:val="04A0" w:firstRow="1" w:lastRow="0" w:firstColumn="1" w:lastColumn="0" w:noHBand="0" w:noVBand="1"/>
      </w:tblPr>
      <w:tblGrid>
        <w:gridCol w:w="3761"/>
        <w:gridCol w:w="4733"/>
      </w:tblGrid>
      <w:tr w:rsidR="006F4798" w:rsidRPr="00DC78DF" w14:paraId="42BEE41E" w14:textId="77777777" w:rsidTr="003718C0">
        <w:trPr>
          <w:jc w:val="right"/>
        </w:trPr>
        <w:tc>
          <w:tcPr>
            <w:tcW w:w="3761" w:type="dxa"/>
          </w:tcPr>
          <w:p w14:paraId="7A19B75A" w14:textId="77777777" w:rsidR="006F4798" w:rsidRPr="00DC78DF" w:rsidRDefault="006F4798" w:rsidP="00F27677">
            <w:pPr>
              <w:jc w:val="both"/>
              <w:rPr>
                <w:rFonts w:cs="Arial"/>
                <w:lang w:val="es-PE"/>
              </w:rPr>
            </w:pPr>
            <w:r w:rsidRPr="00DC78DF">
              <w:rPr>
                <w:rFonts w:cs="Arial"/>
                <w:lang w:val="es-PE"/>
              </w:rPr>
              <w:t>Nº de Consulta a las ESPECIFICACIONES TÉCNICAS DE LA RED DE ACCESO (Anexo Nº 8-B)</w:t>
            </w:r>
          </w:p>
        </w:tc>
        <w:tc>
          <w:tcPr>
            <w:tcW w:w="4733" w:type="dxa"/>
          </w:tcPr>
          <w:p w14:paraId="479BE577" w14:textId="242AC420" w:rsidR="006F4798" w:rsidRPr="00DC78DF" w:rsidRDefault="00C37F30" w:rsidP="00F27677">
            <w:pPr>
              <w:jc w:val="both"/>
              <w:rPr>
                <w:rFonts w:cs="Arial"/>
                <w:b/>
                <w:lang w:val="es-PE"/>
              </w:rPr>
            </w:pPr>
            <w:r>
              <w:rPr>
                <w:rFonts w:cs="Arial"/>
                <w:b/>
                <w:lang w:val="es-PE"/>
              </w:rPr>
              <w:t>63</w:t>
            </w:r>
          </w:p>
        </w:tc>
      </w:tr>
      <w:tr w:rsidR="006F4798" w:rsidRPr="00DC78DF" w14:paraId="0B7DE979" w14:textId="77777777" w:rsidTr="003718C0">
        <w:trPr>
          <w:jc w:val="right"/>
        </w:trPr>
        <w:tc>
          <w:tcPr>
            <w:tcW w:w="3761" w:type="dxa"/>
            <w:vAlign w:val="center"/>
          </w:tcPr>
          <w:p w14:paraId="30421D3B" w14:textId="77777777" w:rsidR="006F4798" w:rsidRPr="00DC78DF" w:rsidRDefault="006F4798" w:rsidP="00F27677">
            <w:pPr>
              <w:jc w:val="both"/>
              <w:rPr>
                <w:rFonts w:eastAsia="Times New Roman" w:cs="Arial"/>
                <w:color w:val="000000"/>
                <w:lang w:eastAsia="es-PE"/>
              </w:rPr>
            </w:pPr>
            <w:r w:rsidRPr="00DC78DF">
              <w:rPr>
                <w:rFonts w:eastAsia="Times New Roman" w:cs="Arial"/>
                <w:color w:val="000000"/>
                <w:lang w:eastAsia="es-PE"/>
              </w:rPr>
              <w:t>Numeral, literal u otra división de las ESPECIFICACIONES TÉCNICAS DE LA RED DE ACCESO (Anexo Nº 8-B)</w:t>
            </w:r>
          </w:p>
        </w:tc>
        <w:tc>
          <w:tcPr>
            <w:tcW w:w="4733" w:type="dxa"/>
            <w:vAlign w:val="center"/>
          </w:tcPr>
          <w:p w14:paraId="73681B1A" w14:textId="77777777" w:rsidR="006F4798" w:rsidRPr="00DC78DF" w:rsidRDefault="006F4798" w:rsidP="00F27677">
            <w:pPr>
              <w:jc w:val="both"/>
              <w:rPr>
                <w:rFonts w:cs="Arial"/>
                <w:b/>
              </w:rPr>
            </w:pPr>
            <w:r w:rsidRPr="00DC78DF">
              <w:rPr>
                <w:rFonts w:cs="Arial"/>
                <w:b/>
              </w:rPr>
              <w:t>Apéndice N° 8</w:t>
            </w:r>
          </w:p>
          <w:p w14:paraId="7BE496E6" w14:textId="77777777" w:rsidR="006F4798" w:rsidRPr="00DC78DF" w:rsidRDefault="006F4798" w:rsidP="00F27677">
            <w:pPr>
              <w:jc w:val="both"/>
              <w:rPr>
                <w:rFonts w:cs="Arial"/>
                <w:b/>
              </w:rPr>
            </w:pPr>
          </w:p>
        </w:tc>
      </w:tr>
      <w:tr w:rsidR="006F4798" w:rsidRPr="00DC78DF" w14:paraId="3D931783" w14:textId="77777777" w:rsidTr="003718C0">
        <w:trPr>
          <w:jc w:val="right"/>
        </w:trPr>
        <w:tc>
          <w:tcPr>
            <w:tcW w:w="8494" w:type="dxa"/>
            <w:gridSpan w:val="2"/>
            <w:vAlign w:val="center"/>
          </w:tcPr>
          <w:p w14:paraId="78727A6E" w14:textId="77777777" w:rsidR="006F4798" w:rsidRPr="00DC78DF" w:rsidRDefault="006F4798" w:rsidP="00F27677">
            <w:pPr>
              <w:jc w:val="both"/>
              <w:rPr>
                <w:rFonts w:eastAsia="Times New Roman" w:cs="Arial"/>
                <w:color w:val="000000"/>
                <w:lang w:eastAsia="es-PE"/>
              </w:rPr>
            </w:pPr>
            <w:r w:rsidRPr="00DC78DF">
              <w:rPr>
                <w:rFonts w:eastAsia="Times New Roman" w:cs="Arial"/>
                <w:color w:val="000000"/>
                <w:lang w:eastAsia="es-PE"/>
              </w:rPr>
              <w:t>Teniendo en cuenta que el CPE (tipo-A) cuenta con puertos 100BaseT como máximo, no tendría sentido solicitar 02 puertos 1000BaseT; siendo el CPE la troncal de salida de todo el tráfico.</w:t>
            </w:r>
          </w:p>
          <w:p w14:paraId="5ACFC5FF" w14:textId="77777777" w:rsidR="006F4798" w:rsidRPr="00DC78DF" w:rsidRDefault="006F4798" w:rsidP="00F27677">
            <w:pPr>
              <w:jc w:val="both"/>
              <w:rPr>
                <w:rFonts w:eastAsia="Times New Roman" w:cs="Arial"/>
                <w:color w:val="000000"/>
                <w:lang w:eastAsia="es-PE"/>
              </w:rPr>
            </w:pPr>
          </w:p>
          <w:p w14:paraId="6FEBA12C" w14:textId="77777777" w:rsidR="006F4798" w:rsidRPr="00DC78DF" w:rsidRDefault="006F4798" w:rsidP="00F27677">
            <w:pPr>
              <w:jc w:val="both"/>
              <w:rPr>
                <w:rFonts w:eastAsia="Times New Roman" w:cs="Arial"/>
                <w:color w:val="000000"/>
                <w:lang w:eastAsia="es-PE"/>
              </w:rPr>
            </w:pPr>
            <w:r w:rsidRPr="00DC78DF">
              <w:rPr>
                <w:rFonts w:eastAsia="Times New Roman" w:cs="Arial"/>
                <w:color w:val="000000"/>
                <w:lang w:eastAsia="es-PE"/>
              </w:rPr>
              <w:t>Se solicita a la entidad pueda variar el requerimiento por 01 puerto 100/1000BaseT con PoE.</w:t>
            </w:r>
          </w:p>
        </w:tc>
      </w:tr>
      <w:tr w:rsidR="00355F97" w:rsidRPr="00355F97" w14:paraId="6C14E1C4" w14:textId="77777777" w:rsidTr="00B97223">
        <w:trPr>
          <w:jc w:val="right"/>
        </w:trPr>
        <w:tc>
          <w:tcPr>
            <w:tcW w:w="8494" w:type="dxa"/>
            <w:gridSpan w:val="2"/>
          </w:tcPr>
          <w:p w14:paraId="4EF9C040" w14:textId="77777777" w:rsidR="00B61F4E" w:rsidRPr="00355F97" w:rsidRDefault="00B61F4E" w:rsidP="00B61F4E">
            <w:pPr>
              <w:contextualSpacing/>
              <w:rPr>
                <w:rFonts w:eastAsia="Times New Roman" w:cs="Arial"/>
                <w:lang w:val="es-PE"/>
              </w:rPr>
            </w:pPr>
            <w:r w:rsidRPr="00355F97">
              <w:rPr>
                <w:rFonts w:eastAsia="Times New Roman" w:cs="Arial"/>
                <w:b/>
                <w:u w:val="single"/>
                <w:lang w:val="es-PE"/>
              </w:rPr>
              <w:t>Respuesta</w:t>
            </w:r>
            <w:r w:rsidRPr="00355F97">
              <w:rPr>
                <w:rFonts w:eastAsia="Times New Roman" w:cs="Arial"/>
                <w:lang w:val="es-PE"/>
              </w:rPr>
              <w:t>:</w:t>
            </w:r>
          </w:p>
          <w:p w14:paraId="5E5131E9" w14:textId="77777777" w:rsidR="00E236B5" w:rsidRPr="00355F97" w:rsidRDefault="00E236B5" w:rsidP="00B61F4E">
            <w:pPr>
              <w:contextualSpacing/>
              <w:rPr>
                <w:rFonts w:eastAsia="Times New Roman" w:cs="Arial"/>
                <w:lang w:val="es-PE"/>
              </w:rPr>
            </w:pPr>
          </w:p>
          <w:p w14:paraId="15C544EB" w14:textId="16E70D2F" w:rsidR="00355F97" w:rsidRPr="00355F97" w:rsidRDefault="00355F97" w:rsidP="00355F97">
            <w:pPr>
              <w:contextualSpacing/>
              <w:rPr>
                <w:rFonts w:eastAsia="Times New Roman" w:cs="Arial"/>
                <w:lang w:val="es-PE"/>
              </w:rPr>
            </w:pPr>
            <w:r w:rsidRPr="00355F97">
              <w:rPr>
                <w:rFonts w:eastAsia="Times New Roman" w:cs="Arial"/>
                <w:lang w:val="es-PE"/>
              </w:rPr>
              <w:t xml:space="preserve">Remitirse a la Modificación N° </w:t>
            </w:r>
            <w:r w:rsidR="003D4B56">
              <w:rPr>
                <w:rFonts w:eastAsia="Times New Roman" w:cs="Arial"/>
                <w:lang w:val="es-PE"/>
              </w:rPr>
              <w:t>8</w:t>
            </w:r>
            <w:r w:rsidR="000B6C71">
              <w:rPr>
                <w:rFonts w:eastAsia="Times New Roman" w:cs="Arial"/>
                <w:lang w:val="es-PE"/>
              </w:rPr>
              <w:t>6</w:t>
            </w:r>
            <w:r w:rsidRPr="00355F97">
              <w:rPr>
                <w:rFonts w:eastAsia="Times New Roman" w:cs="Arial"/>
                <w:lang w:val="es-PE"/>
              </w:rPr>
              <w:t xml:space="preserve"> de la Circular N° </w:t>
            </w:r>
            <w:r w:rsidR="00143417">
              <w:rPr>
                <w:rFonts w:eastAsia="Times New Roman" w:cs="Arial"/>
                <w:lang w:val="es-PE"/>
              </w:rPr>
              <w:t>___</w:t>
            </w:r>
            <w:r w:rsidRPr="00355F97">
              <w:rPr>
                <w:rFonts w:eastAsia="Times New Roman" w:cs="Arial"/>
                <w:lang w:val="es-PE"/>
              </w:rPr>
              <w:t>.</w:t>
            </w:r>
          </w:p>
          <w:p w14:paraId="0322E0C0" w14:textId="77777777" w:rsidR="00B61F4E" w:rsidRPr="00355F97" w:rsidRDefault="00B61F4E" w:rsidP="00B61F4E">
            <w:pPr>
              <w:jc w:val="both"/>
              <w:rPr>
                <w:rFonts w:eastAsia="Times New Roman" w:cs="Arial"/>
                <w:lang w:eastAsia="es-PE"/>
              </w:rPr>
            </w:pPr>
          </w:p>
        </w:tc>
      </w:tr>
    </w:tbl>
    <w:p w14:paraId="22B510A8" w14:textId="77777777" w:rsidR="003718C0" w:rsidRPr="00DC78DF" w:rsidRDefault="003718C0"/>
    <w:tbl>
      <w:tblPr>
        <w:tblStyle w:val="Tablaconcuadrcula"/>
        <w:tblW w:w="8500" w:type="dxa"/>
        <w:tblLook w:val="04A0" w:firstRow="1" w:lastRow="0" w:firstColumn="1" w:lastColumn="0" w:noHBand="0" w:noVBand="1"/>
      </w:tblPr>
      <w:tblGrid>
        <w:gridCol w:w="4287"/>
        <w:gridCol w:w="4213"/>
      </w:tblGrid>
      <w:tr w:rsidR="00FB53E7" w:rsidRPr="00DC78DF" w14:paraId="5A757EA3" w14:textId="77777777" w:rsidTr="00B61F4E">
        <w:tc>
          <w:tcPr>
            <w:tcW w:w="4287" w:type="dxa"/>
          </w:tcPr>
          <w:p w14:paraId="174CBFCC" w14:textId="77777777" w:rsidR="00FB53E7" w:rsidRPr="00DC78DF" w:rsidRDefault="00FB53E7" w:rsidP="00BE4C6E">
            <w:pPr>
              <w:ind w:left="142"/>
              <w:jc w:val="both"/>
              <w:rPr>
                <w:rFonts w:cs="Arial"/>
                <w:lang w:val="es-PE"/>
              </w:rPr>
            </w:pPr>
            <w:r w:rsidRPr="00DC78DF">
              <w:rPr>
                <w:rFonts w:cs="Arial"/>
                <w:lang w:val="es-PE"/>
              </w:rPr>
              <w:t>Nº de Consulta a las ESPECIFICACIONES TÉCNICAS DE LA RED DE ACCESO (Anexo Nº 8-B)</w:t>
            </w:r>
          </w:p>
        </w:tc>
        <w:tc>
          <w:tcPr>
            <w:tcW w:w="4213" w:type="dxa"/>
          </w:tcPr>
          <w:p w14:paraId="7666A283" w14:textId="210B6B0F" w:rsidR="00FB53E7" w:rsidRPr="00DC78DF" w:rsidRDefault="00C37F30" w:rsidP="00BE4C6E">
            <w:pPr>
              <w:ind w:left="142"/>
              <w:jc w:val="both"/>
              <w:rPr>
                <w:rFonts w:cs="Arial"/>
                <w:lang w:val="es-PE"/>
              </w:rPr>
            </w:pPr>
            <w:r>
              <w:rPr>
                <w:rFonts w:cs="Arial"/>
                <w:lang w:val="es-PE"/>
              </w:rPr>
              <w:t>64</w:t>
            </w:r>
          </w:p>
        </w:tc>
      </w:tr>
      <w:tr w:rsidR="00FB53E7" w:rsidRPr="00285F21" w14:paraId="79CDB054" w14:textId="77777777" w:rsidTr="00B61F4E">
        <w:tc>
          <w:tcPr>
            <w:tcW w:w="4287" w:type="dxa"/>
          </w:tcPr>
          <w:p w14:paraId="68882794" w14:textId="77777777" w:rsidR="00FB53E7" w:rsidRPr="00DC78DF" w:rsidRDefault="00FB53E7" w:rsidP="00BE4C6E">
            <w:pPr>
              <w:ind w:left="142"/>
              <w:jc w:val="both"/>
              <w:rPr>
                <w:rFonts w:cs="Arial"/>
                <w:lang w:val="es-PE"/>
              </w:rPr>
            </w:pPr>
            <w:r w:rsidRPr="00DC78DF">
              <w:rPr>
                <w:rFonts w:cs="Arial"/>
                <w:lang w:val="es-PE"/>
              </w:rPr>
              <w:t>Numeral, literal u otra división de las ESPECIFICACIONES TÉCNICAS DE LA RED DE ACCESO (Anexo Nº 8-B)</w:t>
            </w:r>
          </w:p>
        </w:tc>
        <w:tc>
          <w:tcPr>
            <w:tcW w:w="4213" w:type="dxa"/>
          </w:tcPr>
          <w:p w14:paraId="4A6335FA" w14:textId="77777777" w:rsidR="00FB53E7" w:rsidRPr="00DC78DF" w:rsidRDefault="00FB53E7" w:rsidP="00BE4C6E">
            <w:pPr>
              <w:tabs>
                <w:tab w:val="left" w:pos="851"/>
              </w:tabs>
              <w:ind w:left="142"/>
              <w:jc w:val="both"/>
              <w:rPr>
                <w:rFonts w:cs="Arial"/>
                <w:lang w:val="es-PE"/>
              </w:rPr>
            </w:pPr>
            <w:r w:rsidRPr="00DC78DF">
              <w:rPr>
                <w:rFonts w:cs="Arial"/>
                <w:lang w:val="es-PE"/>
              </w:rPr>
              <w:t>4.4  RED DE DISTRIBUCIÓN</w:t>
            </w:r>
          </w:p>
          <w:p w14:paraId="5B1A9029" w14:textId="77777777" w:rsidR="00FB53E7" w:rsidRPr="00DC78DF" w:rsidRDefault="00FB53E7" w:rsidP="00D964B6">
            <w:pPr>
              <w:pStyle w:val="Prrafodelista"/>
              <w:numPr>
                <w:ilvl w:val="2"/>
                <w:numId w:val="39"/>
              </w:numPr>
              <w:tabs>
                <w:tab w:val="left" w:pos="851"/>
              </w:tabs>
              <w:ind w:left="142" w:firstLine="0"/>
              <w:jc w:val="both"/>
              <w:rPr>
                <w:rFonts w:cs="Arial"/>
                <w:lang w:val="es-PE"/>
              </w:rPr>
            </w:pPr>
            <w:r w:rsidRPr="00DC78DF">
              <w:rPr>
                <w:rFonts w:cs="Arial"/>
                <w:lang w:val="es-PE"/>
              </w:rPr>
              <w:t>En cada Nodo Distrital y Nodo Terminal deberán instalarse equipos de comunicaciones con capacidad de enrutamiento con certificación Carrier Ethernet 2.0 (MEF). Las características técnicas mínimas se indican en la Tabla 6.</w:t>
            </w:r>
          </w:p>
          <w:p w14:paraId="251954A8" w14:textId="77777777" w:rsidR="00FB53E7" w:rsidRPr="00DC78DF" w:rsidRDefault="00FB53E7" w:rsidP="00BE4C6E">
            <w:pPr>
              <w:ind w:left="142"/>
              <w:jc w:val="both"/>
              <w:rPr>
                <w:rFonts w:cs="Arial"/>
                <w:b/>
                <w:lang w:val="es-PE"/>
              </w:rPr>
            </w:pPr>
            <w:r w:rsidRPr="00DC78DF">
              <w:rPr>
                <w:rFonts w:cs="Arial"/>
                <w:b/>
                <w:lang w:val="es-PE"/>
              </w:rPr>
              <w:t>Tabla 6: Especificación técnica mínima</w:t>
            </w:r>
          </w:p>
          <w:p w14:paraId="57D169C0" w14:textId="77777777" w:rsidR="00FB53E7" w:rsidRPr="00DC78DF" w:rsidRDefault="00FB53E7" w:rsidP="00BE4C6E">
            <w:pPr>
              <w:ind w:left="142"/>
              <w:jc w:val="both"/>
              <w:rPr>
                <w:rFonts w:cs="Arial"/>
                <w:lang w:val="es-PE"/>
              </w:rPr>
            </w:pPr>
          </w:p>
          <w:p w14:paraId="17D2D7D9" w14:textId="77777777" w:rsidR="00FB53E7" w:rsidRPr="00DC78DF" w:rsidRDefault="00FB53E7" w:rsidP="00BE4C6E">
            <w:pPr>
              <w:ind w:left="142"/>
              <w:jc w:val="both"/>
              <w:rPr>
                <w:rFonts w:cs="Arial"/>
                <w:color w:val="000000"/>
                <w:lang w:val="en-US"/>
              </w:rPr>
            </w:pPr>
            <w:r w:rsidRPr="00DC78DF">
              <w:rPr>
                <w:rFonts w:cs="Arial"/>
                <w:color w:val="000000"/>
                <w:lang w:val="en-US"/>
              </w:rPr>
              <w:t xml:space="preserve">• IP service level agreement (SLA) </w:t>
            </w:r>
          </w:p>
          <w:p w14:paraId="0EAF654B" w14:textId="77777777" w:rsidR="00FB53E7" w:rsidRPr="00DC78DF" w:rsidRDefault="00FB53E7" w:rsidP="00BE4C6E">
            <w:pPr>
              <w:ind w:left="142"/>
              <w:jc w:val="both"/>
              <w:rPr>
                <w:rFonts w:cs="Arial"/>
                <w:lang w:val="en-US"/>
              </w:rPr>
            </w:pPr>
          </w:p>
        </w:tc>
      </w:tr>
      <w:tr w:rsidR="00FB53E7" w:rsidRPr="00DC78DF" w14:paraId="0E57C4E3" w14:textId="77777777" w:rsidTr="00B61F4E">
        <w:tc>
          <w:tcPr>
            <w:tcW w:w="8500" w:type="dxa"/>
            <w:gridSpan w:val="2"/>
          </w:tcPr>
          <w:p w14:paraId="62F28EA9" w14:textId="77777777" w:rsidR="00FB53E7" w:rsidRPr="00DC78DF" w:rsidRDefault="00FB53E7" w:rsidP="00BE4C6E">
            <w:pPr>
              <w:jc w:val="both"/>
              <w:rPr>
                <w:rFonts w:cs="Arial"/>
                <w:lang w:val="es-PE"/>
              </w:rPr>
            </w:pPr>
            <w:r w:rsidRPr="00DC78DF">
              <w:rPr>
                <w:rFonts w:cs="Arial"/>
                <w:lang w:val="es-PE"/>
              </w:rPr>
              <w:t>Se solicita confirmar a que protocolo o standard se hace referencia con el nombre  "IP Service Level Agreement (SLA)" o en todo caso indicar que funcionalidades se requieren para cumplir con esta especificación.</w:t>
            </w:r>
          </w:p>
        </w:tc>
      </w:tr>
      <w:tr w:rsidR="00C831CF" w:rsidRPr="0060725B" w14:paraId="7EA8AE79" w14:textId="77777777" w:rsidTr="00B61F4E">
        <w:tc>
          <w:tcPr>
            <w:tcW w:w="8500" w:type="dxa"/>
            <w:gridSpan w:val="2"/>
          </w:tcPr>
          <w:p w14:paraId="5828E39F" w14:textId="77777777" w:rsidR="00C831CF" w:rsidRPr="0060725B" w:rsidRDefault="00C831CF" w:rsidP="00C831CF">
            <w:pPr>
              <w:contextualSpacing/>
              <w:jc w:val="both"/>
              <w:rPr>
                <w:rFonts w:eastAsia="Times New Roman" w:cs="Arial"/>
                <w:lang w:val="es-PE"/>
              </w:rPr>
            </w:pPr>
            <w:r w:rsidRPr="0060725B">
              <w:rPr>
                <w:rFonts w:eastAsia="Times New Roman" w:cs="Arial"/>
                <w:b/>
                <w:u w:val="single"/>
                <w:lang w:val="es-PE"/>
              </w:rPr>
              <w:t>Respuesta</w:t>
            </w:r>
            <w:r w:rsidRPr="0060725B">
              <w:rPr>
                <w:rFonts w:eastAsia="Times New Roman" w:cs="Arial"/>
                <w:lang w:val="es-PE"/>
              </w:rPr>
              <w:t>:</w:t>
            </w:r>
          </w:p>
          <w:p w14:paraId="33B13C94" w14:textId="77777777" w:rsidR="00AF04FB" w:rsidRPr="0060725B" w:rsidRDefault="00AF04FB" w:rsidP="00C831CF">
            <w:pPr>
              <w:contextualSpacing/>
              <w:jc w:val="both"/>
              <w:rPr>
                <w:rFonts w:eastAsia="Times New Roman" w:cs="Arial"/>
                <w:lang w:val="es-PE"/>
              </w:rPr>
            </w:pPr>
          </w:p>
          <w:p w14:paraId="5C30CE13" w14:textId="618DC892" w:rsidR="00B81D1F" w:rsidRPr="0060725B" w:rsidRDefault="00B81D1F" w:rsidP="00B81D1F">
            <w:pPr>
              <w:contextualSpacing/>
              <w:rPr>
                <w:rFonts w:eastAsia="Times New Roman" w:cs="Arial"/>
                <w:lang w:val="es-PE"/>
              </w:rPr>
            </w:pPr>
            <w:r w:rsidRPr="0060725B">
              <w:rPr>
                <w:rFonts w:eastAsia="Times New Roman" w:cs="Arial"/>
                <w:lang w:val="es-PE"/>
              </w:rPr>
              <w:t xml:space="preserve">Remitirse a la Modificación N° </w:t>
            </w:r>
            <w:r w:rsidR="000B6C71">
              <w:rPr>
                <w:rFonts w:eastAsia="Times New Roman" w:cs="Arial"/>
                <w:lang w:val="es-PE"/>
              </w:rPr>
              <w:t>67</w:t>
            </w:r>
            <w:r w:rsidRPr="0060725B">
              <w:rPr>
                <w:rFonts w:eastAsia="Times New Roman" w:cs="Arial"/>
                <w:lang w:val="es-PE"/>
              </w:rPr>
              <w:t xml:space="preserve"> de la Circular N° </w:t>
            </w:r>
            <w:r w:rsidR="00143417">
              <w:rPr>
                <w:rFonts w:eastAsia="Times New Roman" w:cs="Arial"/>
                <w:lang w:val="es-PE"/>
              </w:rPr>
              <w:t>___</w:t>
            </w:r>
            <w:r w:rsidRPr="0060725B">
              <w:rPr>
                <w:rFonts w:eastAsia="Times New Roman" w:cs="Arial"/>
                <w:lang w:val="es-PE"/>
              </w:rPr>
              <w:t>.</w:t>
            </w:r>
          </w:p>
          <w:p w14:paraId="6F8C9122" w14:textId="77777777" w:rsidR="00C831CF" w:rsidRPr="0060725B" w:rsidRDefault="00C831CF" w:rsidP="00C831CF">
            <w:pPr>
              <w:jc w:val="both"/>
              <w:rPr>
                <w:rFonts w:cs="Arial"/>
                <w:lang w:val="es-PE"/>
              </w:rPr>
            </w:pPr>
          </w:p>
        </w:tc>
      </w:tr>
    </w:tbl>
    <w:p w14:paraId="2B53CC2A"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66B6CF60" w14:textId="77777777" w:rsidTr="00BE4C6E">
        <w:trPr>
          <w:trHeight w:val="929"/>
        </w:trPr>
        <w:tc>
          <w:tcPr>
            <w:tcW w:w="3934" w:type="dxa"/>
          </w:tcPr>
          <w:p w14:paraId="48CC407F"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5ED32EC9" w14:textId="17547BC2" w:rsidR="001F3F33" w:rsidRPr="00DC78DF" w:rsidRDefault="00C37F30" w:rsidP="00BE4C6E">
            <w:pPr>
              <w:rPr>
                <w:rFonts w:cs="Arial"/>
                <w:lang w:val="es-PE"/>
              </w:rPr>
            </w:pPr>
            <w:r>
              <w:rPr>
                <w:rFonts w:cs="Arial"/>
                <w:lang w:val="es-PE"/>
              </w:rPr>
              <w:t>65</w:t>
            </w:r>
          </w:p>
        </w:tc>
      </w:tr>
      <w:tr w:rsidR="001F3F33" w:rsidRPr="00DC78DF" w14:paraId="2200B274" w14:textId="77777777" w:rsidTr="00BE4C6E">
        <w:trPr>
          <w:trHeight w:val="929"/>
        </w:trPr>
        <w:tc>
          <w:tcPr>
            <w:tcW w:w="3934" w:type="dxa"/>
          </w:tcPr>
          <w:p w14:paraId="0E3E8778"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0FDFC829" w14:textId="77777777" w:rsidR="001F3F33" w:rsidRPr="00DC78DF" w:rsidRDefault="001F3F33" w:rsidP="00BE4C6E">
            <w:pPr>
              <w:jc w:val="both"/>
              <w:rPr>
                <w:rFonts w:cs="Arial"/>
                <w:lang w:val="es-PE"/>
              </w:rPr>
            </w:pPr>
          </w:p>
          <w:p w14:paraId="170E7DE7" w14:textId="77777777" w:rsidR="001F3F33" w:rsidRPr="00DC78DF" w:rsidRDefault="001F3F33" w:rsidP="00BE4C6E">
            <w:pPr>
              <w:jc w:val="both"/>
              <w:rPr>
                <w:rFonts w:cs="Arial"/>
                <w:lang w:val="es-PE"/>
              </w:rPr>
            </w:pPr>
            <w:r w:rsidRPr="00DC78DF">
              <w:rPr>
                <w:rFonts w:cs="Arial"/>
                <w:lang w:val="es-PE"/>
              </w:rPr>
              <w:t>Numeral 4.1.6 del numeral 4.1 denominado CONSIDERACIONES PARA LA INGENIERIA DE LA RED DE ACCESO</w:t>
            </w:r>
          </w:p>
        </w:tc>
      </w:tr>
      <w:tr w:rsidR="001F3F33" w:rsidRPr="00DC78DF" w14:paraId="6671F130" w14:textId="77777777" w:rsidTr="00BE4C6E">
        <w:trPr>
          <w:trHeight w:val="685"/>
        </w:trPr>
        <w:tc>
          <w:tcPr>
            <w:tcW w:w="8444" w:type="dxa"/>
            <w:gridSpan w:val="2"/>
          </w:tcPr>
          <w:p w14:paraId="0FCAD413" w14:textId="77777777" w:rsidR="001F3F33" w:rsidRPr="00DC78DF" w:rsidRDefault="001F3F33" w:rsidP="00BE4C6E">
            <w:pPr>
              <w:jc w:val="both"/>
              <w:rPr>
                <w:rFonts w:cs="Arial"/>
                <w:lang w:val="es-PE"/>
              </w:rPr>
            </w:pPr>
            <w:r w:rsidRPr="00DC78DF">
              <w:rPr>
                <w:rFonts w:cs="Arial"/>
                <w:lang w:val="es-PE"/>
              </w:rPr>
              <w:t xml:space="preserve">El numeral 4.1.6 dispone que el CONTRATADO establecerá oportunamente los contratos de interconexión necesarios, de manera que sus CONTRATANTES y usuarios puedan comunicarse con los usuarios de otras redes de telecomunicaciones y viceversa durante el PERÍODO DE OPERACIÓN. </w:t>
            </w:r>
          </w:p>
          <w:p w14:paraId="73369EC3" w14:textId="77777777" w:rsidR="001F3F33" w:rsidRPr="00DC78DF" w:rsidRDefault="001F3F33" w:rsidP="00BE4C6E">
            <w:pPr>
              <w:jc w:val="both"/>
              <w:rPr>
                <w:rFonts w:cs="Arial"/>
                <w:lang w:val="es-PE"/>
              </w:rPr>
            </w:pPr>
          </w:p>
          <w:p w14:paraId="11759215" w14:textId="77777777" w:rsidR="001F3F33" w:rsidRPr="00DC78DF" w:rsidRDefault="001F3F33" w:rsidP="00BE4C6E">
            <w:pPr>
              <w:jc w:val="both"/>
              <w:rPr>
                <w:rFonts w:cs="Arial"/>
                <w:lang w:val="es-PE"/>
              </w:rPr>
            </w:pPr>
            <w:r w:rsidRPr="00DC78DF">
              <w:rPr>
                <w:rFonts w:cs="Arial"/>
                <w:lang w:val="es-PE"/>
              </w:rPr>
              <w:t>Solicitamos que se precise el alcance de esta disposición. De acuerdo con el marco normativo actual, no son necesarios acuerdos de interconexión a efectos de la prestación del servicio de acceso a internet (ni tampoco</w:t>
            </w:r>
            <w:r w:rsidR="00D6467B" w:rsidRPr="00DC78DF">
              <w:rPr>
                <w:rFonts w:cs="Arial"/>
                <w:lang w:val="es-PE"/>
              </w:rPr>
              <w:t xml:space="preserve"> para el servicio de intranet).</w:t>
            </w:r>
          </w:p>
        </w:tc>
      </w:tr>
      <w:tr w:rsidR="00D6467B" w:rsidRPr="00DC78DF" w14:paraId="6665E0E7" w14:textId="77777777" w:rsidTr="00BE4C6E">
        <w:trPr>
          <w:trHeight w:val="685"/>
        </w:trPr>
        <w:tc>
          <w:tcPr>
            <w:tcW w:w="8444" w:type="dxa"/>
            <w:gridSpan w:val="2"/>
          </w:tcPr>
          <w:p w14:paraId="3C3EBC2B" w14:textId="77777777" w:rsidR="00D6467B" w:rsidRPr="00DC78DF" w:rsidRDefault="00D6467B" w:rsidP="00D6467B">
            <w:pPr>
              <w:contextualSpacing/>
              <w:rPr>
                <w:rFonts w:eastAsia="Times New Roman" w:cs="Arial"/>
                <w:lang w:val="es-PE"/>
              </w:rPr>
            </w:pPr>
            <w:r w:rsidRPr="00DC78DF">
              <w:rPr>
                <w:rFonts w:eastAsia="Times New Roman" w:cs="Arial"/>
                <w:b/>
                <w:u w:val="single"/>
                <w:lang w:val="es-PE"/>
              </w:rPr>
              <w:t>Respuesta</w:t>
            </w:r>
            <w:r w:rsidRPr="00DC78DF">
              <w:rPr>
                <w:rFonts w:eastAsia="Times New Roman" w:cs="Arial"/>
                <w:lang w:val="es-PE"/>
              </w:rPr>
              <w:t>:</w:t>
            </w:r>
          </w:p>
          <w:p w14:paraId="4DC58F84" w14:textId="77777777" w:rsidR="00074A69" w:rsidRDefault="00074A69" w:rsidP="00D6467B">
            <w:pPr>
              <w:contextualSpacing/>
              <w:rPr>
                <w:rFonts w:eastAsia="Times New Roman" w:cs="Arial"/>
                <w:lang w:val="es-PE"/>
              </w:rPr>
            </w:pPr>
          </w:p>
          <w:p w14:paraId="207C02F5" w14:textId="2246A03C" w:rsidR="00286D3B" w:rsidRPr="0060725B" w:rsidRDefault="00286D3B" w:rsidP="00286D3B">
            <w:pPr>
              <w:contextualSpacing/>
              <w:rPr>
                <w:rFonts w:eastAsia="Times New Roman" w:cs="Arial"/>
                <w:lang w:val="es-PE"/>
              </w:rPr>
            </w:pPr>
            <w:r w:rsidRPr="0060725B">
              <w:rPr>
                <w:rFonts w:eastAsia="Times New Roman" w:cs="Arial"/>
                <w:lang w:val="es-PE"/>
              </w:rPr>
              <w:t xml:space="preserve">Remitirse a la Modificación N° </w:t>
            </w:r>
            <w:r w:rsidR="000B6C71">
              <w:rPr>
                <w:rFonts w:eastAsia="Times New Roman" w:cs="Arial"/>
                <w:lang w:val="es-PE"/>
              </w:rPr>
              <w:t>64</w:t>
            </w:r>
            <w:r w:rsidRPr="0060725B">
              <w:rPr>
                <w:rFonts w:eastAsia="Times New Roman" w:cs="Arial"/>
                <w:lang w:val="es-PE"/>
              </w:rPr>
              <w:t xml:space="preserve"> de la Circular N° </w:t>
            </w:r>
            <w:r w:rsidR="00143417">
              <w:rPr>
                <w:rFonts w:eastAsia="Times New Roman" w:cs="Arial"/>
                <w:lang w:val="es-PE"/>
              </w:rPr>
              <w:t>___</w:t>
            </w:r>
            <w:r w:rsidRPr="0060725B">
              <w:rPr>
                <w:rFonts w:eastAsia="Times New Roman" w:cs="Arial"/>
                <w:lang w:val="es-PE"/>
              </w:rPr>
              <w:t>.</w:t>
            </w:r>
          </w:p>
          <w:p w14:paraId="19BC4313" w14:textId="77777777" w:rsidR="00074A69" w:rsidRPr="00DC78DF" w:rsidRDefault="00074A69" w:rsidP="00286D3B">
            <w:pPr>
              <w:jc w:val="both"/>
              <w:rPr>
                <w:rFonts w:cs="Arial"/>
                <w:lang w:val="es-PE"/>
              </w:rPr>
            </w:pPr>
          </w:p>
        </w:tc>
      </w:tr>
      <w:tr w:rsidR="001F3F33" w:rsidRPr="00DC78DF" w14:paraId="46A5C2CA" w14:textId="77777777" w:rsidTr="00BE4C6E">
        <w:trPr>
          <w:trHeight w:val="929"/>
        </w:trPr>
        <w:tc>
          <w:tcPr>
            <w:tcW w:w="3934" w:type="dxa"/>
          </w:tcPr>
          <w:p w14:paraId="196750E1"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2B9678D1" w14:textId="0A7DF551" w:rsidR="001F3F33" w:rsidRPr="00DC78DF" w:rsidRDefault="00C37F30" w:rsidP="00BE4C6E">
            <w:pPr>
              <w:rPr>
                <w:rFonts w:cs="Arial"/>
                <w:lang w:val="es-PE"/>
              </w:rPr>
            </w:pPr>
            <w:r>
              <w:rPr>
                <w:rFonts w:cs="Arial"/>
                <w:lang w:val="es-PE"/>
              </w:rPr>
              <w:t>66</w:t>
            </w:r>
          </w:p>
        </w:tc>
      </w:tr>
      <w:tr w:rsidR="001F3F33" w:rsidRPr="00DC78DF" w14:paraId="63C20DFD" w14:textId="77777777" w:rsidTr="00BE4C6E">
        <w:trPr>
          <w:trHeight w:val="929"/>
        </w:trPr>
        <w:tc>
          <w:tcPr>
            <w:tcW w:w="3934" w:type="dxa"/>
          </w:tcPr>
          <w:p w14:paraId="602EA98E"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792B952F" w14:textId="77777777" w:rsidR="001F3F33" w:rsidRPr="00DC78DF" w:rsidRDefault="001F3F33" w:rsidP="00BE4C6E">
            <w:pPr>
              <w:jc w:val="both"/>
              <w:rPr>
                <w:rFonts w:cs="Arial"/>
                <w:lang w:val="es-PE"/>
              </w:rPr>
            </w:pPr>
          </w:p>
          <w:p w14:paraId="18071BCC" w14:textId="77777777" w:rsidR="001F3F33" w:rsidRPr="00DC78DF" w:rsidRDefault="001F3F33" w:rsidP="00BE4C6E">
            <w:pPr>
              <w:jc w:val="both"/>
              <w:rPr>
                <w:rFonts w:cs="Arial"/>
                <w:lang w:val="es-PE"/>
              </w:rPr>
            </w:pPr>
            <w:r w:rsidRPr="00DC78DF">
              <w:rPr>
                <w:rFonts w:cs="Arial"/>
                <w:lang w:val="es-PE"/>
              </w:rPr>
              <w:t>Numeral 4.1.15 del numeral 4.1 denominado CONSIDERACIONES PARA LA INGENIERIA DE LA RED DE ACCESO</w:t>
            </w:r>
          </w:p>
        </w:tc>
      </w:tr>
      <w:tr w:rsidR="001F3F33" w:rsidRPr="00DC78DF" w14:paraId="4E856EB0" w14:textId="77777777" w:rsidTr="00BE4C6E">
        <w:trPr>
          <w:trHeight w:val="685"/>
        </w:trPr>
        <w:tc>
          <w:tcPr>
            <w:tcW w:w="8444" w:type="dxa"/>
            <w:gridSpan w:val="2"/>
          </w:tcPr>
          <w:p w14:paraId="269F9B8C" w14:textId="77777777" w:rsidR="001F3F33" w:rsidRPr="00DC78DF" w:rsidRDefault="001F3F33" w:rsidP="00BE4C6E">
            <w:pPr>
              <w:jc w:val="both"/>
              <w:rPr>
                <w:rFonts w:cs="Arial"/>
                <w:lang w:val="es-PE"/>
              </w:rPr>
            </w:pPr>
            <w:r w:rsidRPr="00DC78DF">
              <w:rPr>
                <w:rFonts w:cs="Arial"/>
                <w:lang w:val="es-PE"/>
              </w:rPr>
              <w:t>El numeral 4.1.15 establece que cualquier parte, elemento o dispositivo necesario para la correcta instalación y funcionamiento de los subsistemas de la RED DE ACCESO, de acuerdo a los requerimientos y concepción de las redes, se considera incluido en la propuesta, aun cuando no estén expresamente indicados o descritos en el presente Anexo.</w:t>
            </w:r>
          </w:p>
          <w:p w14:paraId="541F0E45" w14:textId="77777777" w:rsidR="001F3F33" w:rsidRPr="00DC78DF" w:rsidRDefault="001F3F33" w:rsidP="00BE4C6E">
            <w:pPr>
              <w:jc w:val="both"/>
              <w:rPr>
                <w:rFonts w:cs="Arial"/>
                <w:lang w:val="es-PE"/>
              </w:rPr>
            </w:pPr>
          </w:p>
          <w:p w14:paraId="467340B0" w14:textId="77777777" w:rsidR="001F3F33" w:rsidRPr="00DC78DF" w:rsidRDefault="001F3F33" w:rsidP="00BE4C6E">
            <w:pPr>
              <w:jc w:val="both"/>
              <w:rPr>
                <w:rFonts w:cs="Arial"/>
                <w:color w:val="FF0000"/>
                <w:lang w:val="es-PE"/>
              </w:rPr>
            </w:pPr>
            <w:r w:rsidRPr="00DC78DF">
              <w:rPr>
                <w:rFonts w:cs="Arial"/>
                <w:lang w:val="es-PE"/>
              </w:rPr>
              <w:t>Consideramos que la finalidad de las ESPECIFICACIONES TÉCNICAS es justamente dar certeza al CONTRATADO de los elementos o dispositivos que debe tener la RED DE ACCESO, dejar dicha relación como una cláusula abierta, genera incertidumbre para determinar el cumplimiento de las ESPECIFICACIONES TÉCNICAS. En todo caso, debe aclararse que cualquier especificación y condición no establecida expresamente en las ESPECIFICACIONES TÉCNICAS se regirá por la regulación vigente. Por tanto se solicita eliminar este numeral.</w:t>
            </w:r>
          </w:p>
        </w:tc>
      </w:tr>
      <w:tr w:rsidR="00D6467B" w:rsidRPr="00EF5DA2" w14:paraId="10A26B39" w14:textId="77777777" w:rsidTr="00BE4C6E">
        <w:trPr>
          <w:trHeight w:val="685"/>
        </w:trPr>
        <w:tc>
          <w:tcPr>
            <w:tcW w:w="8444" w:type="dxa"/>
            <w:gridSpan w:val="2"/>
          </w:tcPr>
          <w:p w14:paraId="6FF42C1A" w14:textId="77777777" w:rsidR="00D6467B" w:rsidRPr="00EF5DA2" w:rsidRDefault="00D6467B" w:rsidP="00D6467B">
            <w:pPr>
              <w:contextualSpacing/>
              <w:rPr>
                <w:rFonts w:eastAsia="Times New Roman" w:cs="Arial"/>
                <w:lang w:val="es-PE"/>
              </w:rPr>
            </w:pPr>
            <w:r w:rsidRPr="00EF5DA2">
              <w:rPr>
                <w:rFonts w:eastAsia="Times New Roman" w:cs="Arial"/>
                <w:b/>
                <w:u w:val="single"/>
                <w:lang w:val="es-PE"/>
              </w:rPr>
              <w:t>Respuesta</w:t>
            </w:r>
            <w:r w:rsidRPr="00EF5DA2">
              <w:rPr>
                <w:rFonts w:eastAsia="Times New Roman" w:cs="Arial"/>
                <w:lang w:val="es-PE"/>
              </w:rPr>
              <w:t>:</w:t>
            </w:r>
          </w:p>
          <w:p w14:paraId="054CDD4E" w14:textId="77777777" w:rsidR="00A0443D" w:rsidRPr="00EF5DA2" w:rsidRDefault="00A0443D" w:rsidP="00D6467B">
            <w:pPr>
              <w:contextualSpacing/>
              <w:rPr>
                <w:rFonts w:eastAsia="Times New Roman" w:cs="Arial"/>
                <w:lang w:val="es-PE"/>
              </w:rPr>
            </w:pPr>
          </w:p>
          <w:p w14:paraId="0516F2E5" w14:textId="77777777" w:rsidR="00D6467B" w:rsidRDefault="00EF5DA2" w:rsidP="003A44BF">
            <w:pPr>
              <w:contextualSpacing/>
              <w:rPr>
                <w:rFonts w:eastAsia="Times New Roman" w:cs="Arial"/>
                <w:lang w:val="es-PE"/>
              </w:rPr>
            </w:pPr>
            <w:r w:rsidRPr="00EF5DA2">
              <w:rPr>
                <w:rFonts w:eastAsia="Times New Roman" w:cs="Arial"/>
                <w:lang w:val="es-PE"/>
              </w:rPr>
              <w:t xml:space="preserve">Remitirse a la Modificación N° </w:t>
            </w:r>
            <w:r w:rsidR="000B6C71">
              <w:rPr>
                <w:rFonts w:eastAsia="Times New Roman" w:cs="Arial"/>
                <w:lang w:val="es-PE"/>
              </w:rPr>
              <w:t>65</w:t>
            </w:r>
            <w:r w:rsidRPr="00EF5DA2">
              <w:rPr>
                <w:rFonts w:eastAsia="Times New Roman" w:cs="Arial"/>
                <w:lang w:val="es-PE"/>
              </w:rPr>
              <w:t xml:space="preserve"> de la Circular N° </w:t>
            </w:r>
            <w:r w:rsidR="00143417">
              <w:rPr>
                <w:rFonts w:eastAsia="Times New Roman" w:cs="Arial"/>
                <w:lang w:val="es-PE"/>
              </w:rPr>
              <w:t>___</w:t>
            </w:r>
            <w:r w:rsidRPr="00EF5DA2">
              <w:rPr>
                <w:rFonts w:eastAsia="Times New Roman" w:cs="Arial"/>
                <w:lang w:val="es-PE"/>
              </w:rPr>
              <w:t>.</w:t>
            </w:r>
          </w:p>
          <w:p w14:paraId="5F8872A1" w14:textId="0EE51302" w:rsidR="003A44BF" w:rsidRPr="00EF5DA2" w:rsidRDefault="003A44BF" w:rsidP="003A44BF">
            <w:pPr>
              <w:contextualSpacing/>
              <w:rPr>
                <w:rFonts w:cs="Arial"/>
                <w:lang w:val="es-PE"/>
              </w:rPr>
            </w:pPr>
          </w:p>
        </w:tc>
      </w:tr>
    </w:tbl>
    <w:p w14:paraId="1DC4D37C" w14:textId="77777777" w:rsidR="001F3F33" w:rsidRPr="00DA601E"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A601E" w14:paraId="1677B292" w14:textId="77777777" w:rsidTr="00BE4C6E">
        <w:trPr>
          <w:trHeight w:val="929"/>
        </w:trPr>
        <w:tc>
          <w:tcPr>
            <w:tcW w:w="3934" w:type="dxa"/>
          </w:tcPr>
          <w:p w14:paraId="22F2088D" w14:textId="77777777" w:rsidR="001F3F33" w:rsidRPr="00DA601E" w:rsidRDefault="001F3F33" w:rsidP="00BE4C6E">
            <w:pPr>
              <w:jc w:val="both"/>
              <w:rPr>
                <w:rFonts w:cs="Arial"/>
                <w:lang w:val="es-PE"/>
              </w:rPr>
            </w:pPr>
            <w:r w:rsidRPr="00DA601E">
              <w:rPr>
                <w:rFonts w:cs="Arial"/>
                <w:lang w:val="es-PE"/>
              </w:rPr>
              <w:t>Nº de Consulta o sugerencia a las ESPECIFICACIONES TÉCNICAS DE LA RED DE ACCESO (Anexo Nº 8-B)</w:t>
            </w:r>
          </w:p>
        </w:tc>
        <w:tc>
          <w:tcPr>
            <w:tcW w:w="4510" w:type="dxa"/>
            <w:vAlign w:val="center"/>
          </w:tcPr>
          <w:p w14:paraId="3A3ECE28" w14:textId="4D35B37F" w:rsidR="001F3F33" w:rsidRPr="00DA601E" w:rsidRDefault="00C37F30" w:rsidP="00BE4C6E">
            <w:pPr>
              <w:rPr>
                <w:rFonts w:cs="Arial"/>
                <w:lang w:val="es-PE"/>
              </w:rPr>
            </w:pPr>
            <w:r>
              <w:rPr>
                <w:rFonts w:cs="Arial"/>
                <w:lang w:val="es-PE"/>
              </w:rPr>
              <w:t>67</w:t>
            </w:r>
          </w:p>
        </w:tc>
      </w:tr>
      <w:tr w:rsidR="001F3F33" w:rsidRPr="00DA601E" w14:paraId="75C0FFEB" w14:textId="77777777" w:rsidTr="00BE4C6E">
        <w:trPr>
          <w:trHeight w:val="929"/>
        </w:trPr>
        <w:tc>
          <w:tcPr>
            <w:tcW w:w="3934" w:type="dxa"/>
          </w:tcPr>
          <w:p w14:paraId="090A3CF2" w14:textId="77777777" w:rsidR="001F3F33" w:rsidRPr="00DA601E" w:rsidRDefault="001F3F33" w:rsidP="00BE4C6E">
            <w:pPr>
              <w:jc w:val="both"/>
              <w:rPr>
                <w:rFonts w:cs="Arial"/>
                <w:lang w:val="es-PE"/>
              </w:rPr>
            </w:pPr>
            <w:r w:rsidRPr="00DA601E">
              <w:rPr>
                <w:rFonts w:cs="Arial"/>
                <w:lang w:val="es-PE"/>
              </w:rPr>
              <w:t>Numeral, literal u otra división de las ESPECIFICACIONES TÉCNICAS DE LA RED DE ACCESO (Anexo Nº 8-B)</w:t>
            </w:r>
          </w:p>
        </w:tc>
        <w:tc>
          <w:tcPr>
            <w:tcW w:w="4510" w:type="dxa"/>
          </w:tcPr>
          <w:p w14:paraId="68D0C257" w14:textId="77777777" w:rsidR="001F3F33" w:rsidRPr="00DA601E" w:rsidRDefault="001F3F33" w:rsidP="00BE4C6E">
            <w:pPr>
              <w:jc w:val="both"/>
              <w:rPr>
                <w:rFonts w:cs="Arial"/>
                <w:lang w:val="es-PE"/>
              </w:rPr>
            </w:pPr>
          </w:p>
          <w:p w14:paraId="2BBC66D0" w14:textId="77777777" w:rsidR="001F3F33" w:rsidRPr="00DA601E" w:rsidRDefault="001F3F33" w:rsidP="00BE4C6E">
            <w:pPr>
              <w:jc w:val="both"/>
              <w:rPr>
                <w:rFonts w:cs="Arial"/>
                <w:lang w:val="es-PE"/>
              </w:rPr>
            </w:pPr>
            <w:r w:rsidRPr="00DA601E">
              <w:rPr>
                <w:rFonts w:cs="Arial"/>
                <w:lang w:val="es-PE"/>
              </w:rPr>
              <w:t>Numeral 7.6.4.5 del numeral 7.6.2 denominado Entregables durante el PERIODO DE INVERSIÓN DE LA RED DE ACCESO</w:t>
            </w:r>
          </w:p>
        </w:tc>
      </w:tr>
      <w:tr w:rsidR="001F3F33" w:rsidRPr="00DA601E" w14:paraId="53154852" w14:textId="77777777" w:rsidTr="00BE4C6E">
        <w:trPr>
          <w:trHeight w:val="685"/>
        </w:trPr>
        <w:tc>
          <w:tcPr>
            <w:tcW w:w="8444" w:type="dxa"/>
            <w:gridSpan w:val="2"/>
          </w:tcPr>
          <w:p w14:paraId="0826C9B8" w14:textId="77777777" w:rsidR="001F3F33" w:rsidRPr="00DA601E" w:rsidRDefault="001F3F33" w:rsidP="00BE4C6E">
            <w:pPr>
              <w:jc w:val="both"/>
              <w:rPr>
                <w:rFonts w:cs="Arial"/>
                <w:lang w:val="es-PE"/>
              </w:rPr>
            </w:pPr>
            <w:r w:rsidRPr="00DA601E">
              <w:rPr>
                <w:rFonts w:cs="Arial"/>
                <w:lang w:val="es-PE"/>
              </w:rPr>
              <w:t>Se solicita precisar qué equipos son considerados esenciales para la Garantía de Calidad que exige el numeral 7.6.4.5 o confirmar que la relación de los mismos será determi</w:t>
            </w:r>
            <w:r w:rsidR="00C831CF" w:rsidRPr="00DA601E">
              <w:rPr>
                <w:rFonts w:cs="Arial"/>
                <w:lang w:val="es-PE"/>
              </w:rPr>
              <w:t>nada a criterio del CONTRATADO.</w:t>
            </w:r>
          </w:p>
        </w:tc>
      </w:tr>
      <w:tr w:rsidR="00D6467B" w:rsidRPr="00DA601E" w14:paraId="2575F743" w14:textId="77777777" w:rsidTr="00BE4C6E">
        <w:trPr>
          <w:trHeight w:val="685"/>
        </w:trPr>
        <w:tc>
          <w:tcPr>
            <w:tcW w:w="8444" w:type="dxa"/>
            <w:gridSpan w:val="2"/>
          </w:tcPr>
          <w:p w14:paraId="72845FA2" w14:textId="77777777" w:rsidR="00D6467B" w:rsidRPr="00DA601E" w:rsidRDefault="00D6467B" w:rsidP="00D6467B">
            <w:pPr>
              <w:contextualSpacing/>
              <w:rPr>
                <w:rFonts w:eastAsia="Times New Roman" w:cs="Arial"/>
                <w:lang w:val="es-PE"/>
              </w:rPr>
            </w:pPr>
            <w:r w:rsidRPr="00DA601E">
              <w:rPr>
                <w:rFonts w:eastAsia="Times New Roman" w:cs="Arial"/>
                <w:b/>
                <w:u w:val="single"/>
                <w:lang w:val="es-PE"/>
              </w:rPr>
              <w:t>Respuesta</w:t>
            </w:r>
            <w:r w:rsidRPr="00DA601E">
              <w:rPr>
                <w:rFonts w:eastAsia="Times New Roman" w:cs="Arial"/>
                <w:lang w:val="es-PE"/>
              </w:rPr>
              <w:t>:</w:t>
            </w:r>
          </w:p>
          <w:p w14:paraId="5B55AEA1" w14:textId="77777777" w:rsidR="002A1508" w:rsidRPr="00DA601E" w:rsidRDefault="002A1508" w:rsidP="00DA601E">
            <w:pPr>
              <w:contextualSpacing/>
              <w:jc w:val="both"/>
              <w:rPr>
                <w:rFonts w:asciiTheme="minorHAnsi" w:eastAsia="Times New Roman" w:hAnsiTheme="minorHAnsi" w:cs="Arial"/>
                <w:lang w:val="es-PE"/>
              </w:rPr>
            </w:pPr>
          </w:p>
          <w:p w14:paraId="4B1C1C43" w14:textId="77777777" w:rsidR="00D6467B" w:rsidRDefault="00DA601E" w:rsidP="003A44BF">
            <w:pPr>
              <w:contextualSpacing/>
              <w:rPr>
                <w:rFonts w:eastAsia="Times New Roman" w:cs="Arial"/>
                <w:lang w:val="es-PE"/>
              </w:rPr>
            </w:pPr>
            <w:r w:rsidRPr="00DA601E">
              <w:rPr>
                <w:rFonts w:eastAsia="Times New Roman" w:cs="Arial"/>
                <w:lang w:val="es-PE"/>
              </w:rPr>
              <w:t xml:space="preserve">Remitirse a la Modificación N° </w:t>
            </w:r>
            <w:r w:rsidR="000B6C71">
              <w:rPr>
                <w:rFonts w:eastAsia="Times New Roman" w:cs="Arial"/>
                <w:lang w:val="es-PE"/>
              </w:rPr>
              <w:t>74</w:t>
            </w:r>
            <w:r w:rsidRPr="00DA601E">
              <w:rPr>
                <w:rFonts w:eastAsia="Times New Roman" w:cs="Arial"/>
                <w:lang w:val="es-PE"/>
              </w:rPr>
              <w:t xml:space="preserve"> de la Circular N° </w:t>
            </w:r>
            <w:r w:rsidR="00143417">
              <w:rPr>
                <w:rFonts w:eastAsia="Times New Roman" w:cs="Arial"/>
                <w:lang w:val="es-PE"/>
              </w:rPr>
              <w:t>___</w:t>
            </w:r>
            <w:r w:rsidRPr="00DA601E">
              <w:rPr>
                <w:rFonts w:eastAsia="Times New Roman" w:cs="Arial"/>
                <w:lang w:val="es-PE"/>
              </w:rPr>
              <w:t>.</w:t>
            </w:r>
          </w:p>
          <w:p w14:paraId="55D347CA" w14:textId="723735E9" w:rsidR="003A44BF" w:rsidRPr="00DA601E" w:rsidRDefault="003A44BF" w:rsidP="003A44BF">
            <w:pPr>
              <w:contextualSpacing/>
              <w:rPr>
                <w:rFonts w:cs="Arial"/>
                <w:lang w:val="es-PE"/>
              </w:rPr>
            </w:pPr>
          </w:p>
        </w:tc>
      </w:tr>
    </w:tbl>
    <w:p w14:paraId="7FD2D73F"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60CA0ADC" w14:textId="77777777" w:rsidTr="00BE4C6E">
        <w:trPr>
          <w:trHeight w:val="929"/>
        </w:trPr>
        <w:tc>
          <w:tcPr>
            <w:tcW w:w="3934" w:type="dxa"/>
          </w:tcPr>
          <w:p w14:paraId="56989920"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37375524" w14:textId="2F806260" w:rsidR="001F3F33" w:rsidRPr="00DC78DF" w:rsidRDefault="00C37F30" w:rsidP="00BE4C6E">
            <w:pPr>
              <w:rPr>
                <w:rFonts w:cs="Arial"/>
                <w:lang w:val="es-PE"/>
              </w:rPr>
            </w:pPr>
            <w:r>
              <w:rPr>
                <w:rFonts w:cs="Arial"/>
                <w:lang w:val="es-PE"/>
              </w:rPr>
              <w:t>68</w:t>
            </w:r>
          </w:p>
        </w:tc>
      </w:tr>
      <w:tr w:rsidR="001F3F33" w:rsidRPr="00DC78DF" w14:paraId="2C8383DE" w14:textId="77777777" w:rsidTr="00BE4C6E">
        <w:trPr>
          <w:trHeight w:val="929"/>
        </w:trPr>
        <w:tc>
          <w:tcPr>
            <w:tcW w:w="3934" w:type="dxa"/>
          </w:tcPr>
          <w:p w14:paraId="420F9062"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56FC6A36" w14:textId="77777777" w:rsidR="001F3F33" w:rsidRPr="00DC78DF" w:rsidRDefault="001F3F33" w:rsidP="00BE4C6E">
            <w:pPr>
              <w:jc w:val="both"/>
              <w:rPr>
                <w:rFonts w:cs="Arial"/>
                <w:lang w:val="es-PE"/>
              </w:rPr>
            </w:pPr>
            <w:r w:rsidRPr="00DC78DF">
              <w:rPr>
                <w:rFonts w:cs="Arial"/>
                <w:lang w:val="es-PE"/>
              </w:rPr>
              <w:t>Numeral 8.2 del numeral 8 denominado MODIFICACIONES A LA PROPUESTA TÉCNICA ACTUALIZADA</w:t>
            </w:r>
          </w:p>
        </w:tc>
      </w:tr>
      <w:tr w:rsidR="001F3F33" w:rsidRPr="00DC78DF" w14:paraId="18CF2ACC" w14:textId="77777777" w:rsidTr="003A44BF">
        <w:trPr>
          <w:trHeight w:val="501"/>
        </w:trPr>
        <w:tc>
          <w:tcPr>
            <w:tcW w:w="8444" w:type="dxa"/>
            <w:gridSpan w:val="2"/>
          </w:tcPr>
          <w:p w14:paraId="4C66A4DA" w14:textId="77777777" w:rsidR="001F3F33" w:rsidRPr="00DC78DF" w:rsidRDefault="001F3F33" w:rsidP="00BE4C6E">
            <w:pPr>
              <w:jc w:val="both"/>
              <w:rPr>
                <w:rFonts w:cs="Arial"/>
                <w:lang w:val="es-PE"/>
              </w:rPr>
            </w:pPr>
            <w:r w:rsidRPr="00DC78DF">
              <w:rPr>
                <w:rFonts w:cs="Arial"/>
                <w:lang w:val="es-PE"/>
              </w:rPr>
              <w:t>Se solicita agregar que la modificación de la Propuesta Técnica Actualizada podrá presentarse no solo en caso de descontinuación de alguno de los equipos sino en cualquier caso que justifique la modificación siempre que los nuevos equipos cumplan con las especificaciones mínimas contempladas en las BASES. Finalmente, se solicita agregar que en caso de no recibir pronunciamiento del FITEL dentro del plazo que haya fijado para tal efecto, se entenderá aprobada la modificación sin que ello implique la suscripción de una adenda al Contrato.</w:t>
            </w:r>
          </w:p>
        </w:tc>
      </w:tr>
      <w:tr w:rsidR="00D6467B" w:rsidRPr="001C2B9A" w14:paraId="1E8AD93F" w14:textId="77777777" w:rsidTr="00BE4C6E">
        <w:trPr>
          <w:trHeight w:val="685"/>
        </w:trPr>
        <w:tc>
          <w:tcPr>
            <w:tcW w:w="8444" w:type="dxa"/>
            <w:gridSpan w:val="2"/>
          </w:tcPr>
          <w:p w14:paraId="5EA9814A" w14:textId="75031ECA" w:rsidR="00D6467B" w:rsidRPr="001C2B9A" w:rsidRDefault="00D6467B" w:rsidP="00D6467B">
            <w:pPr>
              <w:contextualSpacing/>
              <w:rPr>
                <w:rFonts w:eastAsia="Times New Roman" w:cs="Arial"/>
                <w:lang w:val="es-PE"/>
              </w:rPr>
            </w:pPr>
            <w:r w:rsidRPr="001C2B9A">
              <w:rPr>
                <w:rFonts w:eastAsia="Times New Roman" w:cs="Arial"/>
                <w:b/>
                <w:u w:val="single"/>
                <w:lang w:val="es-PE"/>
              </w:rPr>
              <w:t>Respuesta</w:t>
            </w:r>
            <w:r w:rsidRPr="001C2B9A">
              <w:rPr>
                <w:rFonts w:eastAsia="Times New Roman" w:cs="Arial"/>
                <w:lang w:val="es-PE"/>
              </w:rPr>
              <w:t>:</w:t>
            </w:r>
          </w:p>
          <w:p w14:paraId="27D1E207" w14:textId="77777777" w:rsidR="002A1508" w:rsidRPr="001C2B9A" w:rsidRDefault="002A1508" w:rsidP="001C2B9A">
            <w:pPr>
              <w:ind w:left="567" w:hanging="567"/>
              <w:contextualSpacing/>
              <w:jc w:val="both"/>
              <w:rPr>
                <w:rStyle w:val="table0020gridchar"/>
                <w:rFonts w:asciiTheme="minorHAnsi" w:eastAsia="Calibri" w:hAnsiTheme="minorHAnsi" w:cs="Arial"/>
              </w:rPr>
            </w:pPr>
          </w:p>
          <w:p w14:paraId="7438B79C" w14:textId="77777777" w:rsidR="00D6467B" w:rsidRDefault="001C2B9A" w:rsidP="003A44BF">
            <w:pPr>
              <w:contextualSpacing/>
              <w:rPr>
                <w:rFonts w:eastAsia="Times New Roman" w:cs="Arial"/>
                <w:lang w:val="es-PE"/>
              </w:rPr>
            </w:pPr>
            <w:r w:rsidRPr="001C2B9A">
              <w:rPr>
                <w:rFonts w:eastAsia="Times New Roman" w:cs="Arial"/>
                <w:lang w:val="es-PE"/>
              </w:rPr>
              <w:t xml:space="preserve">Remitirse a la Modificación N° </w:t>
            </w:r>
            <w:r w:rsidR="000B6C71">
              <w:rPr>
                <w:rFonts w:eastAsia="Times New Roman" w:cs="Arial"/>
                <w:lang w:val="es-PE"/>
              </w:rPr>
              <w:t>77</w:t>
            </w:r>
            <w:r w:rsidRPr="001C2B9A">
              <w:rPr>
                <w:rFonts w:eastAsia="Times New Roman" w:cs="Arial"/>
                <w:lang w:val="es-PE"/>
              </w:rPr>
              <w:t xml:space="preserve"> de la Circular N° </w:t>
            </w:r>
            <w:r w:rsidR="00143417">
              <w:rPr>
                <w:rFonts w:eastAsia="Times New Roman" w:cs="Arial"/>
                <w:lang w:val="es-PE"/>
              </w:rPr>
              <w:t>___</w:t>
            </w:r>
            <w:r w:rsidRPr="001C2B9A">
              <w:rPr>
                <w:rFonts w:eastAsia="Times New Roman" w:cs="Arial"/>
                <w:lang w:val="es-PE"/>
              </w:rPr>
              <w:t>.</w:t>
            </w:r>
          </w:p>
          <w:p w14:paraId="3EAA18EC" w14:textId="6EA96947" w:rsidR="003A44BF" w:rsidRPr="001C2B9A" w:rsidRDefault="003A44BF" w:rsidP="003A44BF">
            <w:pPr>
              <w:contextualSpacing/>
              <w:rPr>
                <w:rFonts w:cs="Arial"/>
                <w:lang w:val="es-PE"/>
              </w:rPr>
            </w:pPr>
          </w:p>
        </w:tc>
      </w:tr>
    </w:tbl>
    <w:p w14:paraId="4FBD129D"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42CB56C0" w14:textId="77777777" w:rsidTr="00BE4C6E">
        <w:trPr>
          <w:trHeight w:val="929"/>
        </w:trPr>
        <w:tc>
          <w:tcPr>
            <w:tcW w:w="3934" w:type="dxa"/>
          </w:tcPr>
          <w:p w14:paraId="237FEAE0"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7D62650B" w14:textId="6A4C4487" w:rsidR="001F3F33" w:rsidRPr="00DC78DF" w:rsidRDefault="00C37F30" w:rsidP="00BE4C6E">
            <w:pPr>
              <w:rPr>
                <w:rFonts w:cs="Arial"/>
                <w:lang w:val="es-PE"/>
              </w:rPr>
            </w:pPr>
            <w:r>
              <w:rPr>
                <w:rFonts w:cs="Arial"/>
                <w:lang w:val="es-PE"/>
              </w:rPr>
              <w:t>69</w:t>
            </w:r>
          </w:p>
        </w:tc>
      </w:tr>
      <w:tr w:rsidR="001F3F33" w:rsidRPr="00DC78DF" w14:paraId="1BD34853" w14:textId="77777777" w:rsidTr="00BE4C6E">
        <w:trPr>
          <w:trHeight w:val="929"/>
        </w:trPr>
        <w:tc>
          <w:tcPr>
            <w:tcW w:w="3934" w:type="dxa"/>
          </w:tcPr>
          <w:p w14:paraId="0DCBD20E"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5F460F71" w14:textId="77777777" w:rsidR="001F3F33" w:rsidRPr="00DC78DF" w:rsidRDefault="001F3F33" w:rsidP="00BE4C6E">
            <w:pPr>
              <w:jc w:val="both"/>
              <w:rPr>
                <w:rFonts w:cs="Arial"/>
                <w:lang w:val="es-PE"/>
              </w:rPr>
            </w:pPr>
          </w:p>
          <w:p w14:paraId="1DCB5046" w14:textId="77777777" w:rsidR="001F3F33" w:rsidRPr="00DC78DF" w:rsidRDefault="001F3F33" w:rsidP="00BE4C6E">
            <w:pPr>
              <w:jc w:val="both"/>
              <w:rPr>
                <w:rFonts w:cs="Arial"/>
                <w:lang w:val="es-PE"/>
              </w:rPr>
            </w:pPr>
            <w:r w:rsidRPr="00DC78DF">
              <w:rPr>
                <w:rFonts w:cs="Arial"/>
                <w:lang w:val="es-PE"/>
              </w:rPr>
              <w:t>Numeral 9.1.3 del numeral 9.1 del numeral 9 denominado CAPACITACIÓN</w:t>
            </w:r>
          </w:p>
        </w:tc>
      </w:tr>
      <w:tr w:rsidR="001F3F33" w:rsidRPr="00DC78DF" w14:paraId="3FF0BE35" w14:textId="77777777" w:rsidTr="00BE4C6E">
        <w:trPr>
          <w:trHeight w:val="685"/>
        </w:trPr>
        <w:tc>
          <w:tcPr>
            <w:tcW w:w="8444" w:type="dxa"/>
            <w:gridSpan w:val="2"/>
          </w:tcPr>
          <w:p w14:paraId="138A6927" w14:textId="77777777" w:rsidR="001F3F33" w:rsidRPr="00DC78DF" w:rsidRDefault="001F3F33" w:rsidP="00BE4C6E">
            <w:pPr>
              <w:jc w:val="both"/>
              <w:rPr>
                <w:rFonts w:cs="Arial"/>
                <w:lang w:val="es-PE"/>
              </w:rPr>
            </w:pPr>
            <w:r w:rsidRPr="00DC78DF">
              <w:rPr>
                <w:rFonts w:cs="Arial"/>
                <w:lang w:val="es-PE"/>
              </w:rPr>
              <w:t>El referido numeral establece que el FITEL podrá solicitar la fecha que estime conveniente para la programación de las capacitaciones, con una anticipación mínima de 2 meses. Se solicita agregar que la atención de la solicitud estará sujeta a la dispon</w:t>
            </w:r>
            <w:r w:rsidR="00C831CF" w:rsidRPr="00DC78DF">
              <w:rPr>
                <w:rFonts w:cs="Arial"/>
                <w:lang w:val="es-PE"/>
              </w:rPr>
              <w:t xml:space="preserve">ibilidad de los capacitadores. </w:t>
            </w:r>
          </w:p>
        </w:tc>
      </w:tr>
      <w:tr w:rsidR="00D6467B" w:rsidRPr="001C2B9A" w14:paraId="57864D57" w14:textId="77777777" w:rsidTr="00BE4C6E">
        <w:trPr>
          <w:trHeight w:val="685"/>
        </w:trPr>
        <w:tc>
          <w:tcPr>
            <w:tcW w:w="8444" w:type="dxa"/>
            <w:gridSpan w:val="2"/>
          </w:tcPr>
          <w:p w14:paraId="11BDC435" w14:textId="2C495E12" w:rsidR="00D6467B" w:rsidRPr="001C2B9A" w:rsidRDefault="00D6467B" w:rsidP="00D6467B">
            <w:pPr>
              <w:contextualSpacing/>
              <w:rPr>
                <w:rFonts w:eastAsia="Times New Roman" w:cs="Arial"/>
                <w:lang w:val="es-PE"/>
              </w:rPr>
            </w:pPr>
            <w:r w:rsidRPr="001C2B9A">
              <w:rPr>
                <w:rFonts w:eastAsia="Times New Roman" w:cs="Arial"/>
                <w:b/>
                <w:u w:val="single"/>
                <w:lang w:val="es-PE"/>
              </w:rPr>
              <w:t>Respuesta</w:t>
            </w:r>
            <w:r w:rsidRPr="001C2B9A">
              <w:rPr>
                <w:rFonts w:eastAsia="Times New Roman" w:cs="Arial"/>
                <w:lang w:val="es-PE"/>
              </w:rPr>
              <w:t>:</w:t>
            </w:r>
          </w:p>
          <w:p w14:paraId="381CEDA3" w14:textId="77777777" w:rsidR="002A1508" w:rsidRPr="001C2B9A" w:rsidRDefault="002A1508" w:rsidP="001C2B9A">
            <w:pPr>
              <w:pStyle w:val="table0020grid"/>
              <w:spacing w:before="0" w:beforeAutospacing="0" w:after="0" w:afterAutospacing="0"/>
              <w:jc w:val="both"/>
              <w:rPr>
                <w:rStyle w:val="table0020gridchar"/>
                <w:rFonts w:ascii="Arial" w:eastAsia="Calibri" w:hAnsi="Arial" w:cs="Arial"/>
                <w:sz w:val="22"/>
                <w:szCs w:val="22"/>
              </w:rPr>
            </w:pPr>
          </w:p>
          <w:p w14:paraId="176AE22F" w14:textId="77777777" w:rsidR="00D6467B" w:rsidRDefault="001C2B9A" w:rsidP="003A44BF">
            <w:pPr>
              <w:contextualSpacing/>
              <w:rPr>
                <w:rFonts w:eastAsia="Times New Roman" w:cs="Arial"/>
                <w:lang w:val="es-PE"/>
              </w:rPr>
            </w:pPr>
            <w:r w:rsidRPr="001C2B9A">
              <w:rPr>
                <w:rFonts w:eastAsia="Times New Roman" w:cs="Arial"/>
                <w:lang w:val="es-PE"/>
              </w:rPr>
              <w:t xml:space="preserve">Remitirse a la Modificación N° </w:t>
            </w:r>
            <w:r w:rsidR="000B6C71">
              <w:rPr>
                <w:rFonts w:eastAsia="Times New Roman" w:cs="Arial"/>
                <w:lang w:val="es-PE"/>
              </w:rPr>
              <w:t>80</w:t>
            </w:r>
            <w:r w:rsidRPr="001C2B9A">
              <w:rPr>
                <w:rFonts w:eastAsia="Times New Roman" w:cs="Arial"/>
                <w:lang w:val="es-PE"/>
              </w:rPr>
              <w:t xml:space="preserve"> de la Circular N° </w:t>
            </w:r>
            <w:r w:rsidR="00143417">
              <w:rPr>
                <w:rFonts w:eastAsia="Times New Roman" w:cs="Arial"/>
                <w:lang w:val="es-PE"/>
              </w:rPr>
              <w:t>___</w:t>
            </w:r>
            <w:r w:rsidRPr="001C2B9A">
              <w:rPr>
                <w:rFonts w:eastAsia="Times New Roman" w:cs="Arial"/>
                <w:lang w:val="es-PE"/>
              </w:rPr>
              <w:t>.</w:t>
            </w:r>
          </w:p>
          <w:p w14:paraId="30C6D92C" w14:textId="353D9ADD" w:rsidR="003A44BF" w:rsidRPr="001C2B9A" w:rsidRDefault="003A44BF" w:rsidP="003A44BF">
            <w:pPr>
              <w:contextualSpacing/>
              <w:rPr>
                <w:rFonts w:cs="Arial"/>
                <w:lang w:val="es-PE"/>
              </w:rPr>
            </w:pPr>
          </w:p>
        </w:tc>
      </w:tr>
    </w:tbl>
    <w:p w14:paraId="5651F312" w14:textId="77777777" w:rsidR="001F3F33" w:rsidRPr="00DC78DF" w:rsidRDefault="001F3F33" w:rsidP="001F3F33">
      <w:pPr>
        <w:rPr>
          <w:rFonts w:ascii="Arial" w:hAnsi="Arial" w:cs="Arial"/>
        </w:rPr>
      </w:pPr>
    </w:p>
    <w:tbl>
      <w:tblPr>
        <w:tblStyle w:val="Tablaconcuadrcula"/>
        <w:tblW w:w="0" w:type="auto"/>
        <w:tblLook w:val="04A0" w:firstRow="1" w:lastRow="0" w:firstColumn="1" w:lastColumn="0" w:noHBand="0" w:noVBand="1"/>
      </w:tblPr>
      <w:tblGrid>
        <w:gridCol w:w="3934"/>
        <w:gridCol w:w="4510"/>
      </w:tblGrid>
      <w:tr w:rsidR="001F3F33" w:rsidRPr="00DC78DF" w14:paraId="67FC370F" w14:textId="77777777" w:rsidTr="00BE4C6E">
        <w:trPr>
          <w:trHeight w:val="929"/>
        </w:trPr>
        <w:tc>
          <w:tcPr>
            <w:tcW w:w="3934" w:type="dxa"/>
          </w:tcPr>
          <w:p w14:paraId="20E6EC08" w14:textId="77777777" w:rsidR="001F3F33" w:rsidRPr="00DC78DF" w:rsidRDefault="001F3F33" w:rsidP="00BE4C6E">
            <w:pPr>
              <w:jc w:val="both"/>
              <w:rPr>
                <w:rFonts w:cs="Arial"/>
                <w:lang w:val="es-PE"/>
              </w:rPr>
            </w:pPr>
            <w:r w:rsidRPr="00DC78DF">
              <w:rPr>
                <w:rFonts w:cs="Arial"/>
                <w:lang w:val="es-PE"/>
              </w:rPr>
              <w:t>Nº de Consulta o sugerencia a las ESPECIFICACIONES TÉCNICAS DE LA RED DE ACCESO (Anexo Nº 8-B)</w:t>
            </w:r>
          </w:p>
        </w:tc>
        <w:tc>
          <w:tcPr>
            <w:tcW w:w="4510" w:type="dxa"/>
            <w:vAlign w:val="center"/>
          </w:tcPr>
          <w:p w14:paraId="55F9B75C" w14:textId="1115261F" w:rsidR="001F3F33" w:rsidRPr="00DC78DF" w:rsidRDefault="00C37F30" w:rsidP="00BE4C6E">
            <w:pPr>
              <w:rPr>
                <w:rFonts w:cs="Arial"/>
                <w:lang w:val="es-PE"/>
              </w:rPr>
            </w:pPr>
            <w:r>
              <w:rPr>
                <w:rFonts w:cs="Arial"/>
                <w:lang w:val="es-PE"/>
              </w:rPr>
              <w:t>70</w:t>
            </w:r>
          </w:p>
        </w:tc>
      </w:tr>
      <w:tr w:rsidR="001F3F33" w:rsidRPr="00DC78DF" w14:paraId="392C6F89" w14:textId="77777777" w:rsidTr="00BE4C6E">
        <w:trPr>
          <w:trHeight w:val="929"/>
        </w:trPr>
        <w:tc>
          <w:tcPr>
            <w:tcW w:w="3934" w:type="dxa"/>
          </w:tcPr>
          <w:p w14:paraId="51D93734" w14:textId="77777777" w:rsidR="001F3F33" w:rsidRPr="00DC78DF" w:rsidRDefault="001F3F33" w:rsidP="00BE4C6E">
            <w:pPr>
              <w:jc w:val="both"/>
              <w:rPr>
                <w:rFonts w:cs="Arial"/>
                <w:lang w:val="es-PE"/>
              </w:rPr>
            </w:pPr>
            <w:r w:rsidRPr="00DC78DF">
              <w:rPr>
                <w:rFonts w:cs="Arial"/>
                <w:lang w:val="es-PE"/>
              </w:rPr>
              <w:t>Numeral, literal u otra división de las ESPECIFICACIONES TÉCNICAS DE LA RED DE ACCESO (Anexo Nº 8-B)</w:t>
            </w:r>
          </w:p>
        </w:tc>
        <w:tc>
          <w:tcPr>
            <w:tcW w:w="4510" w:type="dxa"/>
          </w:tcPr>
          <w:p w14:paraId="1527B04B" w14:textId="77777777" w:rsidR="001F3F33" w:rsidRPr="00DC78DF" w:rsidRDefault="001F3F33" w:rsidP="00BE4C6E">
            <w:pPr>
              <w:jc w:val="both"/>
              <w:rPr>
                <w:rFonts w:cs="Arial"/>
                <w:lang w:val="es-PE"/>
              </w:rPr>
            </w:pPr>
          </w:p>
          <w:p w14:paraId="2EA2DE07" w14:textId="77777777" w:rsidR="001F3F33" w:rsidRPr="00DC78DF" w:rsidRDefault="001F3F33" w:rsidP="00BE4C6E">
            <w:pPr>
              <w:jc w:val="both"/>
              <w:rPr>
                <w:rFonts w:cs="Arial"/>
                <w:lang w:val="es-PE"/>
              </w:rPr>
            </w:pPr>
            <w:r w:rsidRPr="00DC78DF">
              <w:rPr>
                <w:rFonts w:cs="Arial"/>
                <w:lang w:val="es-PE"/>
              </w:rPr>
              <w:t>Numeral 9.2.4 del numeral 9.2 del numeral 9 denominado CAPACITACIÓN</w:t>
            </w:r>
          </w:p>
        </w:tc>
      </w:tr>
      <w:tr w:rsidR="001F3F33" w:rsidRPr="00DC78DF" w14:paraId="6CABDFE9" w14:textId="77777777" w:rsidTr="00BE4C6E">
        <w:trPr>
          <w:trHeight w:val="685"/>
        </w:trPr>
        <w:tc>
          <w:tcPr>
            <w:tcW w:w="8444" w:type="dxa"/>
            <w:gridSpan w:val="2"/>
          </w:tcPr>
          <w:p w14:paraId="78BFAF10" w14:textId="77777777" w:rsidR="001F3F33" w:rsidRPr="00DC78DF" w:rsidRDefault="001F3F33" w:rsidP="00BE4C6E">
            <w:pPr>
              <w:jc w:val="both"/>
              <w:rPr>
                <w:rFonts w:cs="Arial"/>
                <w:lang w:val="es-PE"/>
              </w:rPr>
            </w:pPr>
            <w:r w:rsidRPr="00DC78DF">
              <w:rPr>
                <w:rFonts w:cs="Arial"/>
                <w:lang w:val="es-PE"/>
              </w:rPr>
              <w:t xml:space="preserve">El referido numeral establece que el FITEL podrá solicitar la fecha que estime conveniente para la programación de las capacitaciones, con una anticipación mínima de 2 meses. Se solicita agregar que la atención de la solicitud estará sujeta a la disponibilidad de los capacitadores. </w:t>
            </w:r>
          </w:p>
        </w:tc>
      </w:tr>
      <w:tr w:rsidR="00D6467B" w:rsidRPr="00DC78DF" w14:paraId="790D3A4A" w14:textId="77777777" w:rsidTr="00BE4C6E">
        <w:trPr>
          <w:trHeight w:val="685"/>
        </w:trPr>
        <w:tc>
          <w:tcPr>
            <w:tcW w:w="8444" w:type="dxa"/>
            <w:gridSpan w:val="2"/>
          </w:tcPr>
          <w:p w14:paraId="18B9EB74" w14:textId="0B995E0E" w:rsidR="00D6467B" w:rsidRPr="00DC78DF" w:rsidRDefault="00D6467B" w:rsidP="00D6467B">
            <w:pPr>
              <w:contextualSpacing/>
              <w:rPr>
                <w:rFonts w:eastAsia="Times New Roman" w:cs="Arial"/>
                <w:lang w:val="es-PE"/>
              </w:rPr>
            </w:pPr>
            <w:r w:rsidRPr="00DC78DF">
              <w:rPr>
                <w:rFonts w:eastAsia="Times New Roman" w:cs="Arial"/>
                <w:b/>
                <w:u w:val="single"/>
                <w:lang w:val="es-PE"/>
              </w:rPr>
              <w:t>Respuesta</w:t>
            </w:r>
            <w:r w:rsidRPr="00DC78DF">
              <w:rPr>
                <w:rFonts w:eastAsia="Times New Roman" w:cs="Arial"/>
                <w:lang w:val="es-PE"/>
              </w:rPr>
              <w:t>:</w:t>
            </w:r>
          </w:p>
          <w:p w14:paraId="2F8A73B8" w14:textId="77777777" w:rsidR="006E5583" w:rsidRDefault="006E5583" w:rsidP="00D6467B">
            <w:pPr>
              <w:contextualSpacing/>
              <w:rPr>
                <w:rFonts w:eastAsia="Times New Roman" w:cs="Arial"/>
                <w:lang w:val="es-PE"/>
              </w:rPr>
            </w:pPr>
          </w:p>
          <w:p w14:paraId="1ABADC88" w14:textId="77777777" w:rsidR="006E5583" w:rsidRDefault="001C2B9A" w:rsidP="003A44BF">
            <w:pPr>
              <w:contextualSpacing/>
              <w:rPr>
                <w:rFonts w:eastAsia="Times New Roman" w:cs="Arial"/>
                <w:lang w:val="es-PE"/>
              </w:rPr>
            </w:pPr>
            <w:r w:rsidRPr="001C2B9A">
              <w:rPr>
                <w:rFonts w:eastAsia="Times New Roman" w:cs="Arial"/>
                <w:lang w:val="es-PE"/>
              </w:rPr>
              <w:t xml:space="preserve">Remitirse a la Modificación N° </w:t>
            </w:r>
            <w:r w:rsidR="000B6C71">
              <w:rPr>
                <w:rFonts w:eastAsia="Times New Roman" w:cs="Arial"/>
                <w:lang w:val="es-PE"/>
              </w:rPr>
              <w:t>81</w:t>
            </w:r>
            <w:r w:rsidRPr="001C2B9A">
              <w:rPr>
                <w:rFonts w:eastAsia="Times New Roman" w:cs="Arial"/>
                <w:lang w:val="es-PE"/>
              </w:rPr>
              <w:t xml:space="preserve"> de la Circular N° </w:t>
            </w:r>
            <w:r w:rsidR="00143417">
              <w:rPr>
                <w:rFonts w:eastAsia="Times New Roman" w:cs="Arial"/>
                <w:lang w:val="es-PE"/>
              </w:rPr>
              <w:t>___</w:t>
            </w:r>
            <w:r w:rsidRPr="001C2B9A">
              <w:rPr>
                <w:rFonts w:eastAsia="Times New Roman" w:cs="Arial"/>
                <w:lang w:val="es-PE"/>
              </w:rPr>
              <w:t>.</w:t>
            </w:r>
          </w:p>
          <w:p w14:paraId="0881DD23" w14:textId="0E7E34C3" w:rsidR="003A44BF" w:rsidRPr="00DC78DF" w:rsidRDefault="003A44BF" w:rsidP="003A44BF">
            <w:pPr>
              <w:contextualSpacing/>
              <w:rPr>
                <w:rFonts w:cs="Arial"/>
                <w:lang w:val="es-PE"/>
              </w:rPr>
            </w:pPr>
          </w:p>
        </w:tc>
      </w:tr>
    </w:tbl>
    <w:p w14:paraId="610C8BCA" w14:textId="77777777" w:rsidR="00777EBD" w:rsidRPr="00934D76" w:rsidRDefault="00777EBD" w:rsidP="00934D76">
      <w:pPr>
        <w:jc w:val="both"/>
        <w:rPr>
          <w:rFonts w:ascii="Arial" w:hAnsi="Arial" w:cs="Arial"/>
        </w:rPr>
      </w:pPr>
    </w:p>
    <w:p w14:paraId="0565E2D0" w14:textId="0CE99DE3" w:rsidR="00380FD3" w:rsidRDefault="00380FD3">
      <w:pPr>
        <w:rPr>
          <w:rFonts w:ascii="Arial" w:hAnsi="Arial" w:cs="Arial"/>
        </w:rPr>
      </w:pPr>
    </w:p>
    <w:p w14:paraId="055514CF" w14:textId="77777777" w:rsidR="00450BEF" w:rsidRPr="00934D76" w:rsidRDefault="00450BEF" w:rsidP="00934D76">
      <w:pPr>
        <w:pStyle w:val="Prrafodelista"/>
        <w:numPr>
          <w:ilvl w:val="0"/>
          <w:numId w:val="68"/>
        </w:numPr>
        <w:jc w:val="both"/>
        <w:rPr>
          <w:rFonts w:cs="Arial"/>
          <w:b/>
          <w:u w:val="single"/>
          <w:lang w:val="es-PE"/>
        </w:rPr>
      </w:pPr>
      <w:r w:rsidRPr="00934D76">
        <w:rPr>
          <w:rFonts w:cs="Arial"/>
          <w:b/>
          <w:u w:val="single"/>
          <w:lang w:val="es-PE"/>
        </w:rPr>
        <w:t>Incorporación de documentos en la SALA DE DATOS</w:t>
      </w:r>
    </w:p>
    <w:p w14:paraId="2C0C01EC" w14:textId="77777777" w:rsidR="00450BEF" w:rsidRPr="00934D76" w:rsidRDefault="00450BEF" w:rsidP="00934D76">
      <w:pPr>
        <w:jc w:val="both"/>
        <w:rPr>
          <w:rFonts w:ascii="Arial" w:hAnsi="Arial" w:cs="Arial"/>
          <w:lang w:val="es-PE"/>
        </w:rPr>
      </w:pPr>
    </w:p>
    <w:p w14:paraId="63B28177" w14:textId="1A607E88" w:rsidR="00450BEF" w:rsidRDefault="00934D76" w:rsidP="00934D76">
      <w:pPr>
        <w:jc w:val="both"/>
        <w:rPr>
          <w:rFonts w:ascii="Arial" w:hAnsi="Arial" w:cs="Arial"/>
          <w:lang w:val="es-PE"/>
        </w:rPr>
      </w:pPr>
      <w:r w:rsidRPr="00934D76">
        <w:rPr>
          <w:rFonts w:ascii="Arial" w:hAnsi="Arial" w:cs="Arial"/>
          <w:lang w:val="es-PE"/>
        </w:rPr>
        <w:t xml:space="preserve">De conformidad con lo establecido en el Numeral 3.1.3.1 de las BASES, el DIRECTOR DE PROYECTO, pone en conocimiento de los interesados y postores, </w:t>
      </w:r>
      <w:r w:rsidR="00D736A7">
        <w:rPr>
          <w:rFonts w:ascii="Arial" w:hAnsi="Arial" w:cs="Arial"/>
          <w:lang w:val="es-PE"/>
        </w:rPr>
        <w:t xml:space="preserve">que se </w:t>
      </w:r>
      <w:r w:rsidR="00450BEF" w:rsidRPr="00934D76">
        <w:rPr>
          <w:rFonts w:ascii="Arial" w:hAnsi="Arial" w:cs="Arial"/>
          <w:lang w:val="es-PE"/>
        </w:rPr>
        <w:t>incorpora los siguientes documentos en la SALA DE DATOS, Apéndice N° 1 del Anexo N° 7 de las BASES:</w:t>
      </w:r>
    </w:p>
    <w:p w14:paraId="02E2DA49" w14:textId="77777777" w:rsidR="00D736A7" w:rsidRPr="00934D76" w:rsidRDefault="00D736A7" w:rsidP="00934D76">
      <w:pPr>
        <w:jc w:val="both"/>
        <w:rPr>
          <w:rFonts w:ascii="Arial" w:hAnsi="Arial" w:cs="Arial"/>
          <w:lang w:val="es-PE"/>
        </w:rPr>
      </w:pPr>
    </w:p>
    <w:p w14:paraId="521D9E0D" w14:textId="77777777" w:rsidR="00450BEF" w:rsidRPr="00934D76" w:rsidRDefault="00450BEF" w:rsidP="00934D76">
      <w:pPr>
        <w:jc w:val="both"/>
        <w:rPr>
          <w:rFonts w:ascii="Arial" w:hAnsi="Arial" w:cs="Arial"/>
          <w:sz w:val="21"/>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
        <w:gridCol w:w="3088"/>
        <w:gridCol w:w="958"/>
        <w:gridCol w:w="992"/>
        <w:gridCol w:w="851"/>
        <w:gridCol w:w="1452"/>
      </w:tblGrid>
      <w:tr w:rsidR="00450BEF" w:rsidRPr="00E92D81" w14:paraId="7E4E162A" w14:textId="77777777" w:rsidTr="00450BEF">
        <w:trPr>
          <w:tblHeader/>
          <w:jc w:val="right"/>
        </w:trPr>
        <w:tc>
          <w:tcPr>
            <w:tcW w:w="882" w:type="dxa"/>
            <w:shd w:val="clear" w:color="auto" w:fill="BFBFBF"/>
            <w:vAlign w:val="center"/>
          </w:tcPr>
          <w:p w14:paraId="5545412C" w14:textId="77777777" w:rsidR="00450BEF" w:rsidRPr="00E92D81" w:rsidRDefault="00450BEF" w:rsidP="00450BEF">
            <w:pPr>
              <w:rPr>
                <w:rFonts w:ascii="Arial Narrow" w:hAnsi="Arial Narrow" w:cs="Arial"/>
                <w:sz w:val="20"/>
                <w:szCs w:val="20"/>
              </w:rPr>
            </w:pPr>
            <w:r w:rsidRPr="00E92D81">
              <w:rPr>
                <w:rFonts w:ascii="Arial Narrow" w:hAnsi="Arial Narrow" w:cs="Arial"/>
                <w:b/>
                <w:sz w:val="20"/>
                <w:szCs w:val="20"/>
              </w:rPr>
              <w:t>Código</w:t>
            </w:r>
          </w:p>
        </w:tc>
        <w:tc>
          <w:tcPr>
            <w:tcW w:w="3088" w:type="dxa"/>
            <w:shd w:val="clear" w:color="auto" w:fill="BFBFBF"/>
            <w:vAlign w:val="center"/>
          </w:tcPr>
          <w:p w14:paraId="5CE216C4" w14:textId="77777777" w:rsidR="00450BEF" w:rsidRPr="00E92D81" w:rsidRDefault="00450BEF" w:rsidP="00450BEF">
            <w:pPr>
              <w:rPr>
                <w:rFonts w:ascii="Arial Narrow" w:hAnsi="Arial Narrow" w:cs="Arial"/>
                <w:sz w:val="20"/>
                <w:szCs w:val="20"/>
              </w:rPr>
            </w:pPr>
            <w:r w:rsidRPr="00E92D81">
              <w:rPr>
                <w:rFonts w:ascii="Arial Narrow" w:hAnsi="Arial Narrow" w:cs="Arial"/>
                <w:b/>
                <w:sz w:val="20"/>
                <w:szCs w:val="20"/>
              </w:rPr>
              <w:t>Documento</w:t>
            </w:r>
          </w:p>
        </w:tc>
        <w:tc>
          <w:tcPr>
            <w:tcW w:w="958" w:type="dxa"/>
            <w:shd w:val="clear" w:color="auto" w:fill="BFBFBF"/>
            <w:vAlign w:val="center"/>
          </w:tcPr>
          <w:p w14:paraId="6890389D" w14:textId="77777777" w:rsidR="00450BEF" w:rsidRPr="00E92D81" w:rsidRDefault="00450BEF" w:rsidP="00450BEF">
            <w:pPr>
              <w:rPr>
                <w:rFonts w:ascii="Arial Narrow" w:hAnsi="Arial Narrow" w:cs="Arial"/>
                <w:sz w:val="20"/>
                <w:szCs w:val="20"/>
              </w:rPr>
            </w:pPr>
            <w:r w:rsidRPr="00E92D81">
              <w:rPr>
                <w:rFonts w:ascii="Arial Narrow" w:hAnsi="Arial Narrow" w:cs="Arial"/>
                <w:b/>
                <w:sz w:val="20"/>
                <w:szCs w:val="20"/>
              </w:rPr>
              <w:t>Idioma</w:t>
            </w:r>
          </w:p>
        </w:tc>
        <w:tc>
          <w:tcPr>
            <w:tcW w:w="992" w:type="dxa"/>
            <w:shd w:val="clear" w:color="auto" w:fill="BFBFBF"/>
            <w:vAlign w:val="center"/>
          </w:tcPr>
          <w:p w14:paraId="7FD8CFF3" w14:textId="77777777" w:rsidR="00450BEF" w:rsidRPr="00E92D81" w:rsidRDefault="00450BEF" w:rsidP="00450BEF">
            <w:pPr>
              <w:jc w:val="center"/>
              <w:rPr>
                <w:rFonts w:ascii="Arial Narrow" w:hAnsi="Arial Narrow" w:cs="Arial"/>
                <w:sz w:val="20"/>
                <w:szCs w:val="20"/>
              </w:rPr>
            </w:pPr>
            <w:r w:rsidRPr="00E92D81">
              <w:rPr>
                <w:rFonts w:ascii="Arial Narrow" w:hAnsi="Arial Narrow" w:cs="Arial"/>
                <w:b/>
                <w:sz w:val="20"/>
                <w:szCs w:val="20"/>
              </w:rPr>
              <w:t>Digital</w:t>
            </w:r>
          </w:p>
        </w:tc>
        <w:tc>
          <w:tcPr>
            <w:tcW w:w="851" w:type="dxa"/>
            <w:shd w:val="clear" w:color="auto" w:fill="BFBFBF"/>
            <w:vAlign w:val="center"/>
          </w:tcPr>
          <w:p w14:paraId="3BAE9337" w14:textId="77777777" w:rsidR="00450BEF" w:rsidRPr="00E92D81" w:rsidRDefault="00450BEF" w:rsidP="00450BEF">
            <w:pPr>
              <w:jc w:val="center"/>
              <w:rPr>
                <w:rFonts w:ascii="Arial Narrow" w:hAnsi="Arial Narrow" w:cs="Arial"/>
                <w:sz w:val="20"/>
                <w:szCs w:val="20"/>
              </w:rPr>
            </w:pPr>
            <w:r w:rsidRPr="00E92D81">
              <w:rPr>
                <w:rFonts w:ascii="Arial Narrow" w:hAnsi="Arial Narrow" w:cs="Arial"/>
                <w:b/>
                <w:sz w:val="20"/>
                <w:szCs w:val="20"/>
              </w:rPr>
              <w:t>Físico</w:t>
            </w:r>
          </w:p>
        </w:tc>
        <w:tc>
          <w:tcPr>
            <w:tcW w:w="1452" w:type="dxa"/>
            <w:shd w:val="clear" w:color="auto" w:fill="BFBFBF"/>
            <w:vAlign w:val="center"/>
          </w:tcPr>
          <w:p w14:paraId="33527B39" w14:textId="77777777" w:rsidR="00450BEF" w:rsidRPr="00E92D81" w:rsidRDefault="00450BEF" w:rsidP="00450BEF">
            <w:pPr>
              <w:jc w:val="center"/>
              <w:rPr>
                <w:rFonts w:ascii="Arial Narrow" w:hAnsi="Arial Narrow" w:cs="Arial"/>
                <w:sz w:val="20"/>
                <w:szCs w:val="20"/>
              </w:rPr>
            </w:pPr>
            <w:r w:rsidRPr="00E92D81">
              <w:rPr>
                <w:rFonts w:ascii="Arial Narrow" w:hAnsi="Arial Narrow" w:cs="Arial"/>
                <w:b/>
                <w:sz w:val="20"/>
                <w:szCs w:val="20"/>
              </w:rPr>
              <w:t>Actualizado al:</w:t>
            </w:r>
          </w:p>
        </w:tc>
      </w:tr>
      <w:tr w:rsidR="00450BEF" w:rsidRPr="00E92D81" w14:paraId="7A314CFE" w14:textId="77777777" w:rsidTr="00450BEF">
        <w:trPr>
          <w:trHeight w:val="139"/>
          <w:jc w:val="right"/>
        </w:trPr>
        <w:tc>
          <w:tcPr>
            <w:tcW w:w="882" w:type="dxa"/>
          </w:tcPr>
          <w:p w14:paraId="14B54F02" w14:textId="77777777" w:rsidR="00450BEF" w:rsidRPr="00E92D81" w:rsidRDefault="00450BEF" w:rsidP="00450BEF">
            <w:pPr>
              <w:jc w:val="center"/>
              <w:rPr>
                <w:rFonts w:ascii="Arial Narrow" w:hAnsi="Arial Narrow" w:cs="Arial"/>
                <w:sz w:val="20"/>
                <w:szCs w:val="20"/>
              </w:rPr>
            </w:pPr>
            <w:r>
              <w:rPr>
                <w:rFonts w:ascii="Arial Narrow" w:hAnsi="Arial Narrow" w:cs="Arial"/>
                <w:sz w:val="20"/>
                <w:szCs w:val="20"/>
              </w:rPr>
              <w:t>(…)</w:t>
            </w:r>
          </w:p>
        </w:tc>
        <w:tc>
          <w:tcPr>
            <w:tcW w:w="3088" w:type="dxa"/>
          </w:tcPr>
          <w:p w14:paraId="0AA4BC0C" w14:textId="77777777" w:rsidR="00450BEF" w:rsidRPr="00E92D81" w:rsidRDefault="00450BEF" w:rsidP="00450BEF">
            <w:pPr>
              <w:jc w:val="center"/>
              <w:rPr>
                <w:rFonts w:ascii="Arial Narrow" w:eastAsia="Calibri" w:hAnsi="Arial Narrow" w:cs="Arial"/>
                <w:sz w:val="20"/>
                <w:szCs w:val="20"/>
              </w:rPr>
            </w:pPr>
            <w:r>
              <w:rPr>
                <w:rFonts w:ascii="Arial Narrow" w:hAnsi="Arial Narrow" w:cs="Arial"/>
                <w:sz w:val="20"/>
                <w:szCs w:val="20"/>
              </w:rPr>
              <w:t>(…)</w:t>
            </w:r>
          </w:p>
        </w:tc>
        <w:tc>
          <w:tcPr>
            <w:tcW w:w="958" w:type="dxa"/>
          </w:tcPr>
          <w:p w14:paraId="6CCED44D" w14:textId="77777777" w:rsidR="00450BEF" w:rsidRPr="00E92D81" w:rsidRDefault="00450BEF" w:rsidP="00450BEF">
            <w:pPr>
              <w:jc w:val="center"/>
            </w:pPr>
            <w:r>
              <w:rPr>
                <w:rFonts w:ascii="Arial Narrow" w:hAnsi="Arial Narrow" w:cs="Arial"/>
                <w:sz w:val="20"/>
                <w:szCs w:val="20"/>
              </w:rPr>
              <w:t>(…)</w:t>
            </w:r>
          </w:p>
        </w:tc>
        <w:tc>
          <w:tcPr>
            <w:tcW w:w="992" w:type="dxa"/>
          </w:tcPr>
          <w:p w14:paraId="55B373CD" w14:textId="77777777" w:rsidR="00450BEF" w:rsidRPr="00E92D81" w:rsidRDefault="00450BEF" w:rsidP="00450BEF">
            <w:pPr>
              <w:jc w:val="center"/>
              <w:rPr>
                <w:rFonts w:ascii="Arial Narrow" w:eastAsia="Calibri" w:hAnsi="Arial Narrow" w:cs="Arial"/>
                <w:sz w:val="20"/>
                <w:szCs w:val="20"/>
              </w:rPr>
            </w:pPr>
            <w:r>
              <w:rPr>
                <w:rFonts w:ascii="Arial Narrow" w:hAnsi="Arial Narrow" w:cs="Arial"/>
                <w:sz w:val="20"/>
                <w:szCs w:val="20"/>
              </w:rPr>
              <w:t>(…)</w:t>
            </w:r>
          </w:p>
        </w:tc>
        <w:tc>
          <w:tcPr>
            <w:tcW w:w="851" w:type="dxa"/>
          </w:tcPr>
          <w:p w14:paraId="606E539E" w14:textId="77777777" w:rsidR="00450BEF" w:rsidRPr="00E92D81" w:rsidRDefault="00450BEF" w:rsidP="00450BEF">
            <w:pPr>
              <w:jc w:val="center"/>
            </w:pPr>
            <w:r>
              <w:rPr>
                <w:rFonts w:ascii="Arial Narrow" w:hAnsi="Arial Narrow" w:cs="Arial"/>
                <w:sz w:val="20"/>
                <w:szCs w:val="20"/>
              </w:rPr>
              <w:t>(…)</w:t>
            </w:r>
          </w:p>
        </w:tc>
        <w:tc>
          <w:tcPr>
            <w:tcW w:w="1452" w:type="dxa"/>
          </w:tcPr>
          <w:p w14:paraId="038AAD91" w14:textId="77777777" w:rsidR="00450BEF" w:rsidRPr="00E92D81" w:rsidRDefault="00450BEF" w:rsidP="00450BEF">
            <w:pPr>
              <w:jc w:val="center"/>
              <w:rPr>
                <w:rFonts w:ascii="Arial Narrow" w:hAnsi="Arial Narrow" w:cs="Arial"/>
                <w:sz w:val="20"/>
                <w:szCs w:val="20"/>
              </w:rPr>
            </w:pPr>
          </w:p>
        </w:tc>
      </w:tr>
      <w:tr w:rsidR="00450BEF" w:rsidRPr="00E7786D" w14:paraId="331F872E" w14:textId="77777777" w:rsidTr="00450BEF">
        <w:trPr>
          <w:trHeight w:val="139"/>
          <w:jc w:val="right"/>
        </w:trPr>
        <w:tc>
          <w:tcPr>
            <w:tcW w:w="882" w:type="dxa"/>
          </w:tcPr>
          <w:p w14:paraId="5063AAC0" w14:textId="77777777" w:rsidR="00450BEF" w:rsidRPr="00E7786D" w:rsidRDefault="00450BEF" w:rsidP="00450BEF">
            <w:pPr>
              <w:rPr>
                <w:rFonts w:ascii="Arial Narrow" w:eastAsia="Calibri" w:hAnsi="Arial Narrow" w:cs="Arial"/>
                <w:sz w:val="20"/>
                <w:szCs w:val="20"/>
              </w:rPr>
            </w:pPr>
            <w:r w:rsidRPr="00E7786D">
              <w:rPr>
                <w:rFonts w:ascii="Arial Narrow" w:hAnsi="Arial Narrow" w:cs="Arial"/>
                <w:sz w:val="20"/>
                <w:szCs w:val="20"/>
              </w:rPr>
              <w:t>2</w:t>
            </w:r>
          </w:p>
        </w:tc>
        <w:tc>
          <w:tcPr>
            <w:tcW w:w="7341" w:type="dxa"/>
            <w:gridSpan w:val="5"/>
          </w:tcPr>
          <w:p w14:paraId="1A9A78F8" w14:textId="77777777" w:rsidR="00450BEF" w:rsidRPr="00E7786D" w:rsidRDefault="00450BEF" w:rsidP="00450BEF">
            <w:pPr>
              <w:rPr>
                <w:rFonts w:ascii="Arial Narrow" w:hAnsi="Arial Narrow" w:cs="Arial"/>
                <w:sz w:val="20"/>
                <w:szCs w:val="20"/>
              </w:rPr>
            </w:pPr>
            <w:r w:rsidRPr="00E7786D">
              <w:rPr>
                <w:rFonts w:ascii="Arial Narrow" w:hAnsi="Arial Narrow" w:cs="Arial"/>
                <w:sz w:val="20"/>
                <w:szCs w:val="20"/>
              </w:rPr>
              <w:t xml:space="preserve">Listado de Localidades Beneficiarias del PROYECTO </w:t>
            </w:r>
          </w:p>
        </w:tc>
      </w:tr>
      <w:tr w:rsidR="00450BEF" w:rsidRPr="00E92D81" w14:paraId="567CED83" w14:textId="77777777" w:rsidTr="00450BEF">
        <w:trPr>
          <w:trHeight w:val="139"/>
          <w:jc w:val="right"/>
        </w:trPr>
        <w:tc>
          <w:tcPr>
            <w:tcW w:w="882" w:type="dxa"/>
          </w:tcPr>
          <w:p w14:paraId="5B91B551" w14:textId="77777777" w:rsidR="00450BEF" w:rsidRPr="00E92D81" w:rsidRDefault="00450BEF" w:rsidP="00450BEF">
            <w:pPr>
              <w:jc w:val="center"/>
              <w:rPr>
                <w:rFonts w:ascii="Arial Narrow" w:hAnsi="Arial Narrow" w:cs="Arial"/>
                <w:sz w:val="20"/>
                <w:szCs w:val="20"/>
              </w:rPr>
            </w:pPr>
            <w:r>
              <w:rPr>
                <w:rFonts w:ascii="Arial Narrow" w:hAnsi="Arial Narrow" w:cs="Arial"/>
                <w:sz w:val="20"/>
                <w:szCs w:val="20"/>
              </w:rPr>
              <w:t>(…)</w:t>
            </w:r>
          </w:p>
        </w:tc>
        <w:tc>
          <w:tcPr>
            <w:tcW w:w="3088" w:type="dxa"/>
          </w:tcPr>
          <w:p w14:paraId="7FE5DACF" w14:textId="77777777" w:rsidR="00450BEF" w:rsidRPr="00E92D81" w:rsidRDefault="00450BEF" w:rsidP="00450BEF">
            <w:pPr>
              <w:jc w:val="center"/>
              <w:rPr>
                <w:rFonts w:ascii="Arial Narrow" w:eastAsia="Calibri" w:hAnsi="Arial Narrow" w:cs="Arial"/>
                <w:sz w:val="20"/>
                <w:szCs w:val="20"/>
              </w:rPr>
            </w:pPr>
            <w:r>
              <w:rPr>
                <w:rFonts w:ascii="Arial Narrow" w:hAnsi="Arial Narrow" w:cs="Arial"/>
                <w:sz w:val="20"/>
                <w:szCs w:val="20"/>
              </w:rPr>
              <w:t>(…)</w:t>
            </w:r>
          </w:p>
        </w:tc>
        <w:tc>
          <w:tcPr>
            <w:tcW w:w="958" w:type="dxa"/>
          </w:tcPr>
          <w:p w14:paraId="3008371A" w14:textId="77777777" w:rsidR="00450BEF" w:rsidRPr="00E92D81" w:rsidRDefault="00450BEF" w:rsidP="00450BEF">
            <w:pPr>
              <w:jc w:val="center"/>
            </w:pPr>
            <w:r>
              <w:rPr>
                <w:rFonts w:ascii="Arial Narrow" w:hAnsi="Arial Narrow" w:cs="Arial"/>
                <w:sz w:val="20"/>
                <w:szCs w:val="20"/>
              </w:rPr>
              <w:t>(…)</w:t>
            </w:r>
          </w:p>
        </w:tc>
        <w:tc>
          <w:tcPr>
            <w:tcW w:w="992" w:type="dxa"/>
          </w:tcPr>
          <w:p w14:paraId="4636BCAF" w14:textId="77777777" w:rsidR="00450BEF" w:rsidRPr="00E92D81" w:rsidRDefault="00450BEF" w:rsidP="00450BEF">
            <w:pPr>
              <w:jc w:val="center"/>
              <w:rPr>
                <w:rFonts w:ascii="Arial Narrow" w:eastAsia="Calibri" w:hAnsi="Arial Narrow" w:cs="Arial"/>
                <w:sz w:val="20"/>
                <w:szCs w:val="20"/>
              </w:rPr>
            </w:pPr>
            <w:r>
              <w:rPr>
                <w:rFonts w:ascii="Arial Narrow" w:hAnsi="Arial Narrow" w:cs="Arial"/>
                <w:sz w:val="20"/>
                <w:szCs w:val="20"/>
              </w:rPr>
              <w:t>(…)</w:t>
            </w:r>
          </w:p>
        </w:tc>
        <w:tc>
          <w:tcPr>
            <w:tcW w:w="851" w:type="dxa"/>
          </w:tcPr>
          <w:p w14:paraId="3CF1500E" w14:textId="77777777" w:rsidR="00450BEF" w:rsidRPr="00E92D81" w:rsidRDefault="00450BEF" w:rsidP="00450BEF">
            <w:pPr>
              <w:jc w:val="center"/>
            </w:pPr>
            <w:r>
              <w:rPr>
                <w:rFonts w:ascii="Arial Narrow" w:hAnsi="Arial Narrow" w:cs="Arial"/>
                <w:sz w:val="20"/>
                <w:szCs w:val="20"/>
              </w:rPr>
              <w:t>(…)</w:t>
            </w:r>
          </w:p>
        </w:tc>
        <w:tc>
          <w:tcPr>
            <w:tcW w:w="1452" w:type="dxa"/>
          </w:tcPr>
          <w:p w14:paraId="1098F1B2" w14:textId="77777777" w:rsidR="00450BEF" w:rsidRPr="000D616B" w:rsidRDefault="00450BEF" w:rsidP="00450BEF">
            <w:pPr>
              <w:jc w:val="center"/>
              <w:rPr>
                <w:rFonts w:ascii="Arial Narrow" w:eastAsia="Calibri" w:hAnsi="Arial Narrow" w:cs="Arial"/>
                <w:i/>
                <w:sz w:val="20"/>
                <w:szCs w:val="20"/>
              </w:rPr>
            </w:pPr>
          </w:p>
        </w:tc>
      </w:tr>
      <w:tr w:rsidR="00450BEF" w:rsidRPr="00E7786D" w14:paraId="4CAC1DF9" w14:textId="77777777" w:rsidTr="00450BEF">
        <w:trPr>
          <w:trHeight w:val="139"/>
          <w:jc w:val="right"/>
        </w:trPr>
        <w:tc>
          <w:tcPr>
            <w:tcW w:w="882" w:type="dxa"/>
          </w:tcPr>
          <w:p w14:paraId="11B0AF1B" w14:textId="77777777" w:rsidR="00450BEF" w:rsidRPr="00E7786D" w:rsidRDefault="00450BEF" w:rsidP="00450BEF">
            <w:pPr>
              <w:jc w:val="right"/>
              <w:rPr>
                <w:rFonts w:ascii="Arial Narrow" w:hAnsi="Arial Narrow" w:cs="Arial"/>
                <w:b/>
                <w:i/>
                <w:sz w:val="20"/>
                <w:szCs w:val="20"/>
              </w:rPr>
            </w:pPr>
            <w:r w:rsidRPr="00E7786D">
              <w:rPr>
                <w:rFonts w:ascii="Arial Narrow" w:hAnsi="Arial Narrow" w:cs="Arial"/>
                <w:b/>
                <w:i/>
                <w:sz w:val="20"/>
                <w:szCs w:val="20"/>
              </w:rPr>
              <w:t>2.7</w:t>
            </w:r>
          </w:p>
        </w:tc>
        <w:tc>
          <w:tcPr>
            <w:tcW w:w="3088" w:type="dxa"/>
          </w:tcPr>
          <w:p w14:paraId="423A6398" w14:textId="77777777" w:rsidR="00450BEF" w:rsidRPr="00E7786D" w:rsidRDefault="00450BEF" w:rsidP="00450BEF">
            <w:pPr>
              <w:rPr>
                <w:b/>
              </w:rPr>
            </w:pPr>
            <w:r w:rsidRPr="00E7786D">
              <w:rPr>
                <w:rFonts w:ascii="Arial Narrow" w:hAnsi="Arial Narrow" w:cs="Arial"/>
                <w:b/>
                <w:i/>
                <w:sz w:val="20"/>
                <w:szCs w:val="20"/>
              </w:rPr>
              <w:t>PROYECTO ANCASH - versión actualizada</w:t>
            </w:r>
          </w:p>
        </w:tc>
        <w:tc>
          <w:tcPr>
            <w:tcW w:w="958" w:type="dxa"/>
          </w:tcPr>
          <w:p w14:paraId="550B8E51"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Español</w:t>
            </w:r>
          </w:p>
        </w:tc>
        <w:tc>
          <w:tcPr>
            <w:tcW w:w="992" w:type="dxa"/>
          </w:tcPr>
          <w:p w14:paraId="375F99EF"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SI</w:t>
            </w:r>
          </w:p>
        </w:tc>
        <w:tc>
          <w:tcPr>
            <w:tcW w:w="851" w:type="dxa"/>
          </w:tcPr>
          <w:p w14:paraId="69A13DDD"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NO</w:t>
            </w:r>
          </w:p>
        </w:tc>
        <w:tc>
          <w:tcPr>
            <w:tcW w:w="1452" w:type="dxa"/>
          </w:tcPr>
          <w:p w14:paraId="69CF3188" w14:textId="77777777" w:rsidR="00450BEF" w:rsidRPr="00E7786D" w:rsidRDefault="00450BEF" w:rsidP="00450BEF">
            <w:pPr>
              <w:rPr>
                <w:b/>
              </w:rPr>
            </w:pPr>
            <w:r w:rsidRPr="00E7786D">
              <w:rPr>
                <w:rFonts w:ascii="Arial Narrow" w:eastAsia="Calibri" w:hAnsi="Arial Narrow" w:cs="Arial"/>
                <w:b/>
                <w:i/>
                <w:sz w:val="20"/>
                <w:szCs w:val="20"/>
              </w:rPr>
              <w:t>Octubre, 2017</w:t>
            </w:r>
          </w:p>
        </w:tc>
      </w:tr>
      <w:tr w:rsidR="00450BEF" w:rsidRPr="00E7786D" w14:paraId="6D5E7486" w14:textId="77777777" w:rsidTr="00450BEF">
        <w:trPr>
          <w:trHeight w:val="139"/>
          <w:jc w:val="right"/>
        </w:trPr>
        <w:tc>
          <w:tcPr>
            <w:tcW w:w="882" w:type="dxa"/>
          </w:tcPr>
          <w:p w14:paraId="0206C50F" w14:textId="77777777" w:rsidR="00450BEF" w:rsidRPr="00E7786D" w:rsidRDefault="00450BEF" w:rsidP="00450BEF">
            <w:pPr>
              <w:jc w:val="right"/>
              <w:rPr>
                <w:rFonts w:ascii="Arial Narrow" w:hAnsi="Arial Narrow" w:cs="Arial"/>
                <w:b/>
                <w:i/>
                <w:sz w:val="20"/>
                <w:szCs w:val="20"/>
              </w:rPr>
            </w:pPr>
            <w:r w:rsidRPr="00E7786D">
              <w:rPr>
                <w:rFonts w:ascii="Arial Narrow" w:hAnsi="Arial Narrow" w:cs="Arial"/>
                <w:b/>
                <w:i/>
                <w:sz w:val="20"/>
                <w:szCs w:val="20"/>
              </w:rPr>
              <w:t>2.8</w:t>
            </w:r>
          </w:p>
        </w:tc>
        <w:tc>
          <w:tcPr>
            <w:tcW w:w="3088" w:type="dxa"/>
          </w:tcPr>
          <w:p w14:paraId="58C27DA1" w14:textId="77777777" w:rsidR="00450BEF" w:rsidRPr="00E7786D" w:rsidRDefault="00450BEF" w:rsidP="00450BEF">
            <w:pPr>
              <w:rPr>
                <w:b/>
              </w:rPr>
            </w:pPr>
            <w:r w:rsidRPr="00E7786D">
              <w:rPr>
                <w:rFonts w:ascii="Arial Narrow" w:hAnsi="Arial Narrow" w:cs="Arial"/>
                <w:b/>
                <w:i/>
                <w:sz w:val="20"/>
                <w:szCs w:val="20"/>
              </w:rPr>
              <w:t>PROYECTO AREQUIPA - versión actualizada</w:t>
            </w:r>
          </w:p>
        </w:tc>
        <w:tc>
          <w:tcPr>
            <w:tcW w:w="958" w:type="dxa"/>
          </w:tcPr>
          <w:p w14:paraId="385A77A3"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Español</w:t>
            </w:r>
          </w:p>
        </w:tc>
        <w:tc>
          <w:tcPr>
            <w:tcW w:w="992" w:type="dxa"/>
          </w:tcPr>
          <w:p w14:paraId="01AC7326"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SI</w:t>
            </w:r>
          </w:p>
        </w:tc>
        <w:tc>
          <w:tcPr>
            <w:tcW w:w="851" w:type="dxa"/>
          </w:tcPr>
          <w:p w14:paraId="4FCA1E7E"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NO</w:t>
            </w:r>
          </w:p>
        </w:tc>
        <w:tc>
          <w:tcPr>
            <w:tcW w:w="1452" w:type="dxa"/>
          </w:tcPr>
          <w:p w14:paraId="1800AFA1" w14:textId="77777777" w:rsidR="00450BEF" w:rsidRPr="00E7786D" w:rsidRDefault="00450BEF" w:rsidP="00450BEF">
            <w:pPr>
              <w:rPr>
                <w:b/>
              </w:rPr>
            </w:pPr>
            <w:r w:rsidRPr="00E7786D">
              <w:rPr>
                <w:rFonts w:ascii="Arial Narrow" w:eastAsia="Calibri" w:hAnsi="Arial Narrow" w:cs="Arial"/>
                <w:b/>
                <w:i/>
                <w:sz w:val="20"/>
                <w:szCs w:val="20"/>
              </w:rPr>
              <w:t>Octubre, 2017</w:t>
            </w:r>
          </w:p>
        </w:tc>
      </w:tr>
      <w:tr w:rsidR="00450BEF" w:rsidRPr="00E7786D" w14:paraId="5B8312C5" w14:textId="77777777" w:rsidTr="00450BEF">
        <w:trPr>
          <w:trHeight w:val="139"/>
          <w:jc w:val="right"/>
        </w:trPr>
        <w:tc>
          <w:tcPr>
            <w:tcW w:w="882" w:type="dxa"/>
          </w:tcPr>
          <w:p w14:paraId="5BA92BFE" w14:textId="77777777" w:rsidR="00450BEF" w:rsidRPr="00E7786D" w:rsidRDefault="00450BEF" w:rsidP="00450BEF">
            <w:pPr>
              <w:jc w:val="right"/>
              <w:rPr>
                <w:rFonts w:ascii="Arial Narrow" w:hAnsi="Arial Narrow" w:cs="Arial"/>
                <w:b/>
                <w:i/>
                <w:sz w:val="20"/>
                <w:szCs w:val="20"/>
              </w:rPr>
            </w:pPr>
            <w:r w:rsidRPr="00E7786D">
              <w:rPr>
                <w:rFonts w:ascii="Arial Narrow" w:hAnsi="Arial Narrow" w:cs="Arial"/>
                <w:b/>
                <w:i/>
                <w:sz w:val="20"/>
                <w:szCs w:val="20"/>
              </w:rPr>
              <w:t>2.9</w:t>
            </w:r>
          </w:p>
        </w:tc>
        <w:tc>
          <w:tcPr>
            <w:tcW w:w="3088" w:type="dxa"/>
          </w:tcPr>
          <w:p w14:paraId="04099E19" w14:textId="77777777" w:rsidR="00450BEF" w:rsidRPr="00E7786D" w:rsidRDefault="00450BEF" w:rsidP="00450BEF">
            <w:pPr>
              <w:rPr>
                <w:b/>
              </w:rPr>
            </w:pPr>
            <w:r w:rsidRPr="00E7786D">
              <w:rPr>
                <w:rFonts w:ascii="Arial Narrow" w:hAnsi="Arial Narrow" w:cs="Arial"/>
                <w:b/>
                <w:i/>
                <w:sz w:val="20"/>
                <w:szCs w:val="20"/>
              </w:rPr>
              <w:t>PROYECTO HUANUCO - versión actualizada</w:t>
            </w:r>
          </w:p>
        </w:tc>
        <w:tc>
          <w:tcPr>
            <w:tcW w:w="958" w:type="dxa"/>
          </w:tcPr>
          <w:p w14:paraId="0002CB00"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Español</w:t>
            </w:r>
          </w:p>
        </w:tc>
        <w:tc>
          <w:tcPr>
            <w:tcW w:w="992" w:type="dxa"/>
          </w:tcPr>
          <w:p w14:paraId="06326F08"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SI</w:t>
            </w:r>
          </w:p>
        </w:tc>
        <w:tc>
          <w:tcPr>
            <w:tcW w:w="851" w:type="dxa"/>
          </w:tcPr>
          <w:p w14:paraId="57DA49F1"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NO</w:t>
            </w:r>
          </w:p>
        </w:tc>
        <w:tc>
          <w:tcPr>
            <w:tcW w:w="1452" w:type="dxa"/>
          </w:tcPr>
          <w:p w14:paraId="6C538786" w14:textId="77777777" w:rsidR="00450BEF" w:rsidRPr="00E7786D" w:rsidRDefault="00450BEF" w:rsidP="00450BEF">
            <w:pPr>
              <w:rPr>
                <w:b/>
              </w:rPr>
            </w:pPr>
            <w:r w:rsidRPr="00E7786D">
              <w:rPr>
                <w:rFonts w:ascii="Arial Narrow" w:eastAsia="Calibri" w:hAnsi="Arial Narrow" w:cs="Arial"/>
                <w:b/>
                <w:i/>
                <w:sz w:val="20"/>
                <w:szCs w:val="20"/>
              </w:rPr>
              <w:t>Octubre, 2017</w:t>
            </w:r>
          </w:p>
        </w:tc>
      </w:tr>
      <w:tr w:rsidR="00450BEF" w:rsidRPr="00E7786D" w14:paraId="25D1538E" w14:textId="77777777" w:rsidTr="00450BEF">
        <w:trPr>
          <w:trHeight w:val="139"/>
          <w:jc w:val="right"/>
        </w:trPr>
        <w:tc>
          <w:tcPr>
            <w:tcW w:w="882" w:type="dxa"/>
          </w:tcPr>
          <w:p w14:paraId="4E73E968" w14:textId="77777777" w:rsidR="00450BEF" w:rsidRPr="00E7786D" w:rsidRDefault="00450BEF" w:rsidP="00450BEF">
            <w:pPr>
              <w:jc w:val="right"/>
              <w:rPr>
                <w:rFonts w:ascii="Arial Narrow" w:eastAsia="Calibri" w:hAnsi="Arial Narrow" w:cs="Arial"/>
                <w:b/>
                <w:i/>
                <w:sz w:val="20"/>
                <w:szCs w:val="20"/>
              </w:rPr>
            </w:pPr>
            <w:r w:rsidRPr="00E7786D">
              <w:rPr>
                <w:rFonts w:ascii="Arial Narrow" w:eastAsia="Calibri" w:hAnsi="Arial Narrow" w:cs="Arial"/>
                <w:b/>
                <w:i/>
                <w:sz w:val="20"/>
                <w:szCs w:val="20"/>
              </w:rPr>
              <w:t>2.10</w:t>
            </w:r>
          </w:p>
        </w:tc>
        <w:tc>
          <w:tcPr>
            <w:tcW w:w="3088" w:type="dxa"/>
          </w:tcPr>
          <w:p w14:paraId="4FCE0C74" w14:textId="77777777" w:rsidR="00450BEF" w:rsidRPr="00E7786D" w:rsidRDefault="00450BEF" w:rsidP="00450BEF">
            <w:pPr>
              <w:rPr>
                <w:rFonts w:ascii="Arial Narrow" w:eastAsia="Calibri" w:hAnsi="Arial Narrow" w:cs="Arial"/>
                <w:b/>
                <w:i/>
                <w:sz w:val="20"/>
                <w:szCs w:val="20"/>
              </w:rPr>
            </w:pPr>
            <w:r w:rsidRPr="00E7786D">
              <w:rPr>
                <w:rFonts w:ascii="Arial Narrow" w:hAnsi="Arial Narrow" w:cs="Arial"/>
                <w:b/>
                <w:i/>
                <w:sz w:val="20"/>
                <w:szCs w:val="20"/>
              </w:rPr>
              <w:t>PROYECTO LA LIBERTAD - versión actualizada</w:t>
            </w:r>
          </w:p>
        </w:tc>
        <w:tc>
          <w:tcPr>
            <w:tcW w:w="958" w:type="dxa"/>
          </w:tcPr>
          <w:p w14:paraId="2EC09788"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Español</w:t>
            </w:r>
          </w:p>
        </w:tc>
        <w:tc>
          <w:tcPr>
            <w:tcW w:w="992" w:type="dxa"/>
          </w:tcPr>
          <w:p w14:paraId="2D820AA2"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SI</w:t>
            </w:r>
          </w:p>
        </w:tc>
        <w:tc>
          <w:tcPr>
            <w:tcW w:w="851" w:type="dxa"/>
          </w:tcPr>
          <w:p w14:paraId="70DEB49A"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NO</w:t>
            </w:r>
          </w:p>
        </w:tc>
        <w:tc>
          <w:tcPr>
            <w:tcW w:w="1452" w:type="dxa"/>
          </w:tcPr>
          <w:p w14:paraId="2AC36A4A" w14:textId="77777777" w:rsidR="00450BEF" w:rsidRPr="00E7786D" w:rsidRDefault="00450BEF" w:rsidP="00450BEF">
            <w:pPr>
              <w:rPr>
                <w:b/>
              </w:rPr>
            </w:pPr>
            <w:r w:rsidRPr="00E7786D">
              <w:rPr>
                <w:rFonts w:ascii="Arial Narrow" w:eastAsia="Calibri" w:hAnsi="Arial Narrow" w:cs="Arial"/>
                <w:b/>
                <w:i/>
                <w:sz w:val="20"/>
                <w:szCs w:val="20"/>
              </w:rPr>
              <w:t>Octubre, 2017</w:t>
            </w:r>
          </w:p>
        </w:tc>
      </w:tr>
      <w:tr w:rsidR="00450BEF" w:rsidRPr="00E7786D" w14:paraId="1A8CADA6" w14:textId="77777777" w:rsidTr="00450BEF">
        <w:trPr>
          <w:trHeight w:val="139"/>
          <w:jc w:val="right"/>
        </w:trPr>
        <w:tc>
          <w:tcPr>
            <w:tcW w:w="882" w:type="dxa"/>
          </w:tcPr>
          <w:p w14:paraId="6A7F2AAD" w14:textId="77777777" w:rsidR="00450BEF" w:rsidRPr="00E7786D" w:rsidRDefault="00450BEF" w:rsidP="00450BEF">
            <w:pPr>
              <w:jc w:val="right"/>
              <w:rPr>
                <w:rFonts w:ascii="Arial Narrow" w:eastAsia="Calibri" w:hAnsi="Arial Narrow" w:cs="Arial"/>
                <w:b/>
                <w:i/>
                <w:sz w:val="20"/>
                <w:szCs w:val="20"/>
              </w:rPr>
            </w:pPr>
            <w:r w:rsidRPr="00E7786D">
              <w:rPr>
                <w:rFonts w:ascii="Arial Narrow" w:eastAsia="Calibri" w:hAnsi="Arial Narrow" w:cs="Arial"/>
                <w:b/>
                <w:i/>
                <w:sz w:val="20"/>
                <w:szCs w:val="20"/>
              </w:rPr>
              <w:t>2.11</w:t>
            </w:r>
          </w:p>
        </w:tc>
        <w:tc>
          <w:tcPr>
            <w:tcW w:w="3088" w:type="dxa"/>
          </w:tcPr>
          <w:p w14:paraId="2B95229D" w14:textId="77777777" w:rsidR="00450BEF" w:rsidRPr="00E7786D" w:rsidRDefault="00450BEF" w:rsidP="00450BEF">
            <w:pPr>
              <w:rPr>
                <w:rFonts w:ascii="Arial Narrow" w:eastAsia="Calibri" w:hAnsi="Arial Narrow" w:cs="Arial"/>
                <w:b/>
                <w:i/>
                <w:sz w:val="20"/>
                <w:szCs w:val="20"/>
              </w:rPr>
            </w:pPr>
            <w:r w:rsidRPr="00E7786D">
              <w:rPr>
                <w:rFonts w:ascii="Arial Narrow" w:hAnsi="Arial Narrow" w:cs="Arial"/>
                <w:b/>
                <w:i/>
                <w:sz w:val="20"/>
                <w:szCs w:val="20"/>
              </w:rPr>
              <w:t>PROYECTO PASCO - versión actualizada</w:t>
            </w:r>
          </w:p>
        </w:tc>
        <w:tc>
          <w:tcPr>
            <w:tcW w:w="958" w:type="dxa"/>
          </w:tcPr>
          <w:p w14:paraId="135DACDE"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Español</w:t>
            </w:r>
          </w:p>
        </w:tc>
        <w:tc>
          <w:tcPr>
            <w:tcW w:w="992" w:type="dxa"/>
          </w:tcPr>
          <w:p w14:paraId="0BBD6D3C"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SI</w:t>
            </w:r>
          </w:p>
        </w:tc>
        <w:tc>
          <w:tcPr>
            <w:tcW w:w="851" w:type="dxa"/>
          </w:tcPr>
          <w:p w14:paraId="7D144D31"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NO</w:t>
            </w:r>
          </w:p>
        </w:tc>
        <w:tc>
          <w:tcPr>
            <w:tcW w:w="1452" w:type="dxa"/>
          </w:tcPr>
          <w:p w14:paraId="0EE24C10" w14:textId="77777777" w:rsidR="00450BEF" w:rsidRPr="00E7786D" w:rsidRDefault="00450BEF" w:rsidP="00450BEF">
            <w:pPr>
              <w:rPr>
                <w:b/>
              </w:rPr>
            </w:pPr>
            <w:r w:rsidRPr="00E7786D">
              <w:rPr>
                <w:rFonts w:ascii="Arial Narrow" w:eastAsia="Calibri" w:hAnsi="Arial Narrow" w:cs="Arial"/>
                <w:b/>
                <w:i/>
                <w:sz w:val="20"/>
                <w:szCs w:val="20"/>
              </w:rPr>
              <w:t>Octubre, 2017</w:t>
            </w:r>
          </w:p>
        </w:tc>
      </w:tr>
      <w:tr w:rsidR="00450BEF" w:rsidRPr="00E7786D" w14:paraId="0A2DFC66" w14:textId="77777777" w:rsidTr="00450BEF">
        <w:trPr>
          <w:trHeight w:val="139"/>
          <w:jc w:val="right"/>
        </w:trPr>
        <w:tc>
          <w:tcPr>
            <w:tcW w:w="882" w:type="dxa"/>
          </w:tcPr>
          <w:p w14:paraId="21EE76C0" w14:textId="77777777" w:rsidR="00450BEF" w:rsidRPr="00E7786D" w:rsidRDefault="00450BEF" w:rsidP="00450BEF">
            <w:pPr>
              <w:jc w:val="right"/>
              <w:rPr>
                <w:rFonts w:ascii="Arial Narrow" w:eastAsia="Calibri" w:hAnsi="Arial Narrow" w:cs="Arial"/>
                <w:b/>
                <w:i/>
                <w:sz w:val="20"/>
                <w:szCs w:val="20"/>
              </w:rPr>
            </w:pPr>
            <w:r w:rsidRPr="00E7786D">
              <w:rPr>
                <w:rFonts w:ascii="Arial Narrow" w:eastAsia="Calibri" w:hAnsi="Arial Narrow" w:cs="Arial"/>
                <w:b/>
                <w:i/>
                <w:sz w:val="20"/>
                <w:szCs w:val="20"/>
              </w:rPr>
              <w:t>2.12</w:t>
            </w:r>
          </w:p>
        </w:tc>
        <w:tc>
          <w:tcPr>
            <w:tcW w:w="3088" w:type="dxa"/>
          </w:tcPr>
          <w:p w14:paraId="544E5520" w14:textId="77777777" w:rsidR="00450BEF" w:rsidRPr="00E7786D" w:rsidRDefault="00450BEF" w:rsidP="00450BEF">
            <w:pPr>
              <w:rPr>
                <w:rFonts w:ascii="Arial Narrow" w:eastAsia="Calibri" w:hAnsi="Arial Narrow" w:cs="Arial"/>
                <w:b/>
                <w:i/>
                <w:sz w:val="20"/>
                <w:szCs w:val="20"/>
              </w:rPr>
            </w:pPr>
            <w:r w:rsidRPr="00E7786D">
              <w:rPr>
                <w:rFonts w:ascii="Arial Narrow" w:hAnsi="Arial Narrow" w:cs="Arial"/>
                <w:b/>
                <w:i/>
                <w:sz w:val="20"/>
                <w:szCs w:val="20"/>
              </w:rPr>
              <w:t>PROYECTO SAN MARTIN - versión actualizada</w:t>
            </w:r>
          </w:p>
        </w:tc>
        <w:tc>
          <w:tcPr>
            <w:tcW w:w="958" w:type="dxa"/>
          </w:tcPr>
          <w:p w14:paraId="5C24A15D"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Español</w:t>
            </w:r>
          </w:p>
        </w:tc>
        <w:tc>
          <w:tcPr>
            <w:tcW w:w="992" w:type="dxa"/>
          </w:tcPr>
          <w:p w14:paraId="044F467A"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SI</w:t>
            </w:r>
          </w:p>
        </w:tc>
        <w:tc>
          <w:tcPr>
            <w:tcW w:w="851" w:type="dxa"/>
          </w:tcPr>
          <w:p w14:paraId="704F7A0E"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NO</w:t>
            </w:r>
          </w:p>
        </w:tc>
        <w:tc>
          <w:tcPr>
            <w:tcW w:w="1452" w:type="dxa"/>
          </w:tcPr>
          <w:p w14:paraId="340A4CB8" w14:textId="77777777" w:rsidR="00450BEF" w:rsidRPr="00E7786D" w:rsidRDefault="00450BEF" w:rsidP="00450BEF">
            <w:pPr>
              <w:rPr>
                <w:b/>
              </w:rPr>
            </w:pPr>
            <w:r w:rsidRPr="00E7786D">
              <w:rPr>
                <w:rFonts w:ascii="Arial Narrow" w:eastAsia="Calibri" w:hAnsi="Arial Narrow" w:cs="Arial"/>
                <w:b/>
                <w:i/>
                <w:sz w:val="20"/>
                <w:szCs w:val="20"/>
              </w:rPr>
              <w:t>Octubre, 2017</w:t>
            </w:r>
          </w:p>
        </w:tc>
      </w:tr>
      <w:tr w:rsidR="00450BEF" w:rsidRPr="00E92D81" w14:paraId="2CDA1D60" w14:textId="77777777" w:rsidTr="00450BEF">
        <w:trPr>
          <w:trHeight w:val="139"/>
          <w:jc w:val="right"/>
        </w:trPr>
        <w:tc>
          <w:tcPr>
            <w:tcW w:w="882" w:type="dxa"/>
          </w:tcPr>
          <w:p w14:paraId="21388875" w14:textId="77777777" w:rsidR="00450BEF" w:rsidRPr="00E92D81" w:rsidRDefault="00450BEF" w:rsidP="00450BEF">
            <w:pPr>
              <w:jc w:val="center"/>
              <w:rPr>
                <w:rFonts w:ascii="Arial Narrow" w:hAnsi="Arial Narrow" w:cs="Arial"/>
                <w:sz w:val="20"/>
                <w:szCs w:val="20"/>
              </w:rPr>
            </w:pPr>
            <w:r>
              <w:rPr>
                <w:rFonts w:ascii="Arial Narrow" w:hAnsi="Arial Narrow" w:cs="Arial"/>
                <w:sz w:val="20"/>
                <w:szCs w:val="20"/>
              </w:rPr>
              <w:t>(…)</w:t>
            </w:r>
          </w:p>
        </w:tc>
        <w:tc>
          <w:tcPr>
            <w:tcW w:w="3088" w:type="dxa"/>
          </w:tcPr>
          <w:p w14:paraId="10D7BB36" w14:textId="77777777" w:rsidR="00450BEF" w:rsidRPr="00E92D81" w:rsidRDefault="00450BEF" w:rsidP="00450BEF">
            <w:pPr>
              <w:jc w:val="center"/>
              <w:rPr>
                <w:rFonts w:ascii="Arial Narrow" w:eastAsia="Calibri" w:hAnsi="Arial Narrow" w:cs="Arial"/>
                <w:sz w:val="20"/>
                <w:szCs w:val="20"/>
              </w:rPr>
            </w:pPr>
            <w:r>
              <w:rPr>
                <w:rFonts w:ascii="Arial Narrow" w:hAnsi="Arial Narrow" w:cs="Arial"/>
                <w:sz w:val="20"/>
                <w:szCs w:val="20"/>
              </w:rPr>
              <w:t>(…)</w:t>
            </w:r>
          </w:p>
        </w:tc>
        <w:tc>
          <w:tcPr>
            <w:tcW w:w="958" w:type="dxa"/>
          </w:tcPr>
          <w:p w14:paraId="3F35BDC4" w14:textId="77777777" w:rsidR="00450BEF" w:rsidRPr="00E92D81" w:rsidRDefault="00450BEF" w:rsidP="00450BEF">
            <w:pPr>
              <w:jc w:val="center"/>
            </w:pPr>
            <w:r>
              <w:rPr>
                <w:rFonts w:ascii="Arial Narrow" w:hAnsi="Arial Narrow" w:cs="Arial"/>
                <w:sz w:val="20"/>
                <w:szCs w:val="20"/>
              </w:rPr>
              <w:t>(…)</w:t>
            </w:r>
          </w:p>
        </w:tc>
        <w:tc>
          <w:tcPr>
            <w:tcW w:w="992" w:type="dxa"/>
          </w:tcPr>
          <w:p w14:paraId="0BBDD60F" w14:textId="77777777" w:rsidR="00450BEF" w:rsidRPr="00E92D81" w:rsidRDefault="00450BEF" w:rsidP="00450BEF">
            <w:pPr>
              <w:jc w:val="center"/>
              <w:rPr>
                <w:rFonts w:ascii="Arial Narrow" w:eastAsia="Calibri" w:hAnsi="Arial Narrow" w:cs="Arial"/>
                <w:sz w:val="20"/>
                <w:szCs w:val="20"/>
              </w:rPr>
            </w:pPr>
            <w:r>
              <w:rPr>
                <w:rFonts w:ascii="Arial Narrow" w:hAnsi="Arial Narrow" w:cs="Arial"/>
                <w:sz w:val="20"/>
                <w:szCs w:val="20"/>
              </w:rPr>
              <w:t>(…)</w:t>
            </w:r>
          </w:p>
        </w:tc>
        <w:tc>
          <w:tcPr>
            <w:tcW w:w="851" w:type="dxa"/>
          </w:tcPr>
          <w:p w14:paraId="0CC9A65D" w14:textId="77777777" w:rsidR="00450BEF" w:rsidRPr="00E92D81" w:rsidRDefault="00450BEF" w:rsidP="00450BEF">
            <w:pPr>
              <w:jc w:val="center"/>
            </w:pPr>
            <w:r>
              <w:rPr>
                <w:rFonts w:ascii="Arial Narrow" w:hAnsi="Arial Narrow" w:cs="Arial"/>
                <w:sz w:val="20"/>
                <w:szCs w:val="20"/>
              </w:rPr>
              <w:t>(…)</w:t>
            </w:r>
          </w:p>
        </w:tc>
        <w:tc>
          <w:tcPr>
            <w:tcW w:w="1452" w:type="dxa"/>
          </w:tcPr>
          <w:p w14:paraId="2EFFF801" w14:textId="77777777" w:rsidR="00450BEF" w:rsidRPr="000D616B" w:rsidRDefault="00450BEF" w:rsidP="00450BEF">
            <w:pPr>
              <w:jc w:val="center"/>
              <w:rPr>
                <w:rFonts w:ascii="Arial Narrow" w:eastAsia="Calibri" w:hAnsi="Arial Narrow" w:cs="Arial"/>
                <w:i/>
                <w:sz w:val="20"/>
                <w:szCs w:val="20"/>
              </w:rPr>
            </w:pPr>
          </w:p>
        </w:tc>
      </w:tr>
      <w:tr w:rsidR="00450BEF" w:rsidRPr="00E7786D" w14:paraId="5FC5F29B" w14:textId="77777777" w:rsidTr="00450BEF">
        <w:trPr>
          <w:trHeight w:val="139"/>
          <w:jc w:val="right"/>
        </w:trPr>
        <w:tc>
          <w:tcPr>
            <w:tcW w:w="882" w:type="dxa"/>
          </w:tcPr>
          <w:p w14:paraId="46A5ABA4" w14:textId="77777777" w:rsidR="00450BEF" w:rsidRPr="00E7786D" w:rsidRDefault="00450BEF" w:rsidP="00450BEF">
            <w:pPr>
              <w:rPr>
                <w:rFonts w:ascii="Arial Narrow" w:eastAsia="Calibri" w:hAnsi="Arial Narrow" w:cs="Arial"/>
                <w:sz w:val="20"/>
                <w:szCs w:val="20"/>
              </w:rPr>
            </w:pPr>
            <w:r w:rsidRPr="00E7786D">
              <w:rPr>
                <w:rFonts w:ascii="Arial Narrow" w:hAnsi="Arial Narrow" w:cs="Arial"/>
                <w:sz w:val="20"/>
                <w:szCs w:val="20"/>
              </w:rPr>
              <w:t>4</w:t>
            </w:r>
          </w:p>
        </w:tc>
        <w:tc>
          <w:tcPr>
            <w:tcW w:w="7341" w:type="dxa"/>
            <w:gridSpan w:val="5"/>
          </w:tcPr>
          <w:p w14:paraId="5CB67C28" w14:textId="77777777" w:rsidR="00450BEF" w:rsidRPr="00E7786D" w:rsidRDefault="00450BEF" w:rsidP="00450BEF">
            <w:pPr>
              <w:rPr>
                <w:rFonts w:ascii="Arial Narrow" w:hAnsi="Arial Narrow" w:cs="Arial"/>
                <w:sz w:val="20"/>
                <w:szCs w:val="20"/>
              </w:rPr>
            </w:pPr>
            <w:r w:rsidRPr="00E7786D">
              <w:rPr>
                <w:rFonts w:ascii="Arial Narrow" w:hAnsi="Arial Narrow" w:cs="Arial"/>
                <w:sz w:val="20"/>
                <w:szCs w:val="20"/>
              </w:rPr>
              <w:t>Información de Localidades Beneficiarias Adicionales y radioenlaces del PROYECTO</w:t>
            </w:r>
          </w:p>
        </w:tc>
      </w:tr>
      <w:tr w:rsidR="00450BEF" w:rsidRPr="00E92D81" w14:paraId="5110DB6D" w14:textId="77777777" w:rsidTr="00450BEF">
        <w:trPr>
          <w:trHeight w:val="139"/>
          <w:jc w:val="right"/>
        </w:trPr>
        <w:tc>
          <w:tcPr>
            <w:tcW w:w="882" w:type="dxa"/>
          </w:tcPr>
          <w:p w14:paraId="47F9099D" w14:textId="77777777" w:rsidR="00450BEF" w:rsidRPr="00E92D81" w:rsidRDefault="00450BEF" w:rsidP="00450BEF">
            <w:pPr>
              <w:jc w:val="center"/>
              <w:rPr>
                <w:rFonts w:ascii="Arial Narrow" w:hAnsi="Arial Narrow" w:cs="Arial"/>
                <w:sz w:val="20"/>
                <w:szCs w:val="20"/>
              </w:rPr>
            </w:pPr>
            <w:r>
              <w:rPr>
                <w:rFonts w:ascii="Arial Narrow" w:hAnsi="Arial Narrow" w:cs="Arial"/>
                <w:sz w:val="20"/>
                <w:szCs w:val="20"/>
              </w:rPr>
              <w:t>(…)</w:t>
            </w:r>
          </w:p>
        </w:tc>
        <w:tc>
          <w:tcPr>
            <w:tcW w:w="3088" w:type="dxa"/>
          </w:tcPr>
          <w:p w14:paraId="37F295B1" w14:textId="77777777" w:rsidR="00450BEF" w:rsidRPr="00E92D81" w:rsidRDefault="00450BEF" w:rsidP="00450BEF">
            <w:pPr>
              <w:jc w:val="center"/>
              <w:rPr>
                <w:rFonts w:ascii="Arial Narrow" w:eastAsia="Calibri" w:hAnsi="Arial Narrow" w:cs="Arial"/>
                <w:sz w:val="20"/>
                <w:szCs w:val="20"/>
              </w:rPr>
            </w:pPr>
            <w:r>
              <w:rPr>
                <w:rFonts w:ascii="Arial Narrow" w:hAnsi="Arial Narrow" w:cs="Arial"/>
                <w:sz w:val="20"/>
                <w:szCs w:val="20"/>
              </w:rPr>
              <w:t>(…)</w:t>
            </w:r>
          </w:p>
        </w:tc>
        <w:tc>
          <w:tcPr>
            <w:tcW w:w="958" w:type="dxa"/>
          </w:tcPr>
          <w:p w14:paraId="70656FFB" w14:textId="77777777" w:rsidR="00450BEF" w:rsidRPr="00E92D81" w:rsidRDefault="00450BEF" w:rsidP="00450BEF">
            <w:pPr>
              <w:jc w:val="center"/>
            </w:pPr>
            <w:r>
              <w:rPr>
                <w:rFonts w:ascii="Arial Narrow" w:hAnsi="Arial Narrow" w:cs="Arial"/>
                <w:sz w:val="20"/>
                <w:szCs w:val="20"/>
              </w:rPr>
              <w:t>(…)</w:t>
            </w:r>
          </w:p>
        </w:tc>
        <w:tc>
          <w:tcPr>
            <w:tcW w:w="992" w:type="dxa"/>
          </w:tcPr>
          <w:p w14:paraId="7E85D15D" w14:textId="77777777" w:rsidR="00450BEF" w:rsidRPr="00E92D81" w:rsidRDefault="00450BEF" w:rsidP="00450BEF">
            <w:pPr>
              <w:jc w:val="center"/>
              <w:rPr>
                <w:rFonts w:ascii="Arial Narrow" w:eastAsia="Calibri" w:hAnsi="Arial Narrow" w:cs="Arial"/>
                <w:sz w:val="20"/>
                <w:szCs w:val="20"/>
              </w:rPr>
            </w:pPr>
            <w:r>
              <w:rPr>
                <w:rFonts w:ascii="Arial Narrow" w:hAnsi="Arial Narrow" w:cs="Arial"/>
                <w:sz w:val="20"/>
                <w:szCs w:val="20"/>
              </w:rPr>
              <w:t>(…)</w:t>
            </w:r>
          </w:p>
        </w:tc>
        <w:tc>
          <w:tcPr>
            <w:tcW w:w="851" w:type="dxa"/>
          </w:tcPr>
          <w:p w14:paraId="6EBDCD40" w14:textId="77777777" w:rsidR="00450BEF" w:rsidRPr="00E92D81" w:rsidRDefault="00450BEF" w:rsidP="00450BEF">
            <w:pPr>
              <w:jc w:val="center"/>
            </w:pPr>
            <w:r>
              <w:rPr>
                <w:rFonts w:ascii="Arial Narrow" w:hAnsi="Arial Narrow" w:cs="Arial"/>
                <w:sz w:val="20"/>
                <w:szCs w:val="20"/>
              </w:rPr>
              <w:t>(…)</w:t>
            </w:r>
          </w:p>
        </w:tc>
        <w:tc>
          <w:tcPr>
            <w:tcW w:w="1452" w:type="dxa"/>
          </w:tcPr>
          <w:p w14:paraId="027802D2" w14:textId="77777777" w:rsidR="00450BEF" w:rsidRPr="00E92D81" w:rsidRDefault="00450BEF" w:rsidP="00450BEF">
            <w:pPr>
              <w:jc w:val="center"/>
              <w:rPr>
                <w:rFonts w:ascii="Arial Narrow" w:hAnsi="Arial Narrow" w:cs="Arial"/>
                <w:sz w:val="20"/>
                <w:szCs w:val="20"/>
              </w:rPr>
            </w:pPr>
          </w:p>
        </w:tc>
      </w:tr>
      <w:tr w:rsidR="00450BEF" w:rsidRPr="00E7786D" w14:paraId="5969875F" w14:textId="77777777" w:rsidTr="00450BEF">
        <w:trPr>
          <w:trHeight w:val="139"/>
          <w:jc w:val="right"/>
        </w:trPr>
        <w:tc>
          <w:tcPr>
            <w:tcW w:w="882" w:type="dxa"/>
          </w:tcPr>
          <w:p w14:paraId="0EBEB3BA" w14:textId="77777777" w:rsidR="00450BEF" w:rsidRPr="00E7786D" w:rsidRDefault="00450BEF" w:rsidP="00450BEF">
            <w:pPr>
              <w:jc w:val="right"/>
              <w:rPr>
                <w:rFonts w:ascii="Arial Narrow" w:eastAsia="Calibri" w:hAnsi="Arial Narrow" w:cs="Arial"/>
                <w:b/>
                <w:i/>
                <w:sz w:val="20"/>
                <w:szCs w:val="20"/>
              </w:rPr>
            </w:pPr>
            <w:r w:rsidRPr="00E7786D">
              <w:rPr>
                <w:rFonts w:ascii="Arial Narrow" w:hAnsi="Arial Narrow" w:cs="Arial"/>
                <w:b/>
                <w:i/>
                <w:sz w:val="20"/>
                <w:szCs w:val="20"/>
              </w:rPr>
              <w:t>4.7</w:t>
            </w:r>
          </w:p>
        </w:tc>
        <w:tc>
          <w:tcPr>
            <w:tcW w:w="3088" w:type="dxa"/>
          </w:tcPr>
          <w:p w14:paraId="4501A9DB" w14:textId="77777777" w:rsidR="00450BEF" w:rsidRPr="00E7786D" w:rsidRDefault="00450BEF" w:rsidP="00450BEF">
            <w:pPr>
              <w:rPr>
                <w:b/>
              </w:rPr>
            </w:pPr>
            <w:r w:rsidRPr="00E7786D">
              <w:rPr>
                <w:rFonts w:ascii="Arial Narrow" w:hAnsi="Arial Narrow" w:cs="Arial"/>
                <w:b/>
                <w:i/>
                <w:sz w:val="20"/>
                <w:szCs w:val="20"/>
              </w:rPr>
              <w:t>PROYECTO ANCASH - versión actualizada</w:t>
            </w:r>
          </w:p>
        </w:tc>
        <w:tc>
          <w:tcPr>
            <w:tcW w:w="958" w:type="dxa"/>
          </w:tcPr>
          <w:p w14:paraId="6BDE14BE"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Español</w:t>
            </w:r>
          </w:p>
        </w:tc>
        <w:tc>
          <w:tcPr>
            <w:tcW w:w="992" w:type="dxa"/>
          </w:tcPr>
          <w:p w14:paraId="41CEA33A"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SI</w:t>
            </w:r>
          </w:p>
        </w:tc>
        <w:tc>
          <w:tcPr>
            <w:tcW w:w="851" w:type="dxa"/>
          </w:tcPr>
          <w:p w14:paraId="2F58B89F"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NO</w:t>
            </w:r>
          </w:p>
        </w:tc>
        <w:tc>
          <w:tcPr>
            <w:tcW w:w="1452" w:type="dxa"/>
          </w:tcPr>
          <w:p w14:paraId="79AF6959" w14:textId="77777777" w:rsidR="00450BEF" w:rsidRPr="00E7786D" w:rsidRDefault="00450BEF" w:rsidP="00450BEF">
            <w:pPr>
              <w:rPr>
                <w:b/>
              </w:rPr>
            </w:pPr>
            <w:r w:rsidRPr="00E7786D">
              <w:rPr>
                <w:rFonts w:ascii="Arial Narrow" w:eastAsia="Calibri" w:hAnsi="Arial Narrow" w:cs="Arial"/>
                <w:b/>
                <w:i/>
                <w:sz w:val="20"/>
                <w:szCs w:val="20"/>
              </w:rPr>
              <w:t>Octubre, 2017</w:t>
            </w:r>
          </w:p>
        </w:tc>
      </w:tr>
      <w:tr w:rsidR="00450BEF" w:rsidRPr="00E7786D" w14:paraId="40F810A6" w14:textId="77777777" w:rsidTr="00450BEF">
        <w:trPr>
          <w:trHeight w:val="139"/>
          <w:jc w:val="right"/>
        </w:trPr>
        <w:tc>
          <w:tcPr>
            <w:tcW w:w="882" w:type="dxa"/>
          </w:tcPr>
          <w:p w14:paraId="407B3415" w14:textId="77777777" w:rsidR="00450BEF" w:rsidRPr="00E7786D" w:rsidRDefault="00450BEF" w:rsidP="00450BEF">
            <w:pPr>
              <w:jc w:val="right"/>
              <w:rPr>
                <w:rFonts w:ascii="Arial Narrow" w:eastAsia="Calibri" w:hAnsi="Arial Narrow" w:cs="Arial"/>
                <w:b/>
                <w:i/>
                <w:sz w:val="20"/>
                <w:szCs w:val="20"/>
              </w:rPr>
            </w:pPr>
            <w:r w:rsidRPr="00E7786D">
              <w:rPr>
                <w:rFonts w:ascii="Arial Narrow" w:hAnsi="Arial Narrow" w:cs="Arial"/>
                <w:b/>
                <w:i/>
                <w:sz w:val="20"/>
                <w:szCs w:val="20"/>
              </w:rPr>
              <w:t>4.8</w:t>
            </w:r>
          </w:p>
        </w:tc>
        <w:tc>
          <w:tcPr>
            <w:tcW w:w="3088" w:type="dxa"/>
          </w:tcPr>
          <w:p w14:paraId="5189EB09" w14:textId="77777777" w:rsidR="00450BEF" w:rsidRPr="00E7786D" w:rsidRDefault="00450BEF" w:rsidP="00450BEF">
            <w:pPr>
              <w:rPr>
                <w:b/>
              </w:rPr>
            </w:pPr>
            <w:r w:rsidRPr="00E7786D">
              <w:rPr>
                <w:rFonts w:ascii="Arial Narrow" w:hAnsi="Arial Narrow" w:cs="Arial"/>
                <w:b/>
                <w:i/>
                <w:sz w:val="20"/>
                <w:szCs w:val="20"/>
              </w:rPr>
              <w:t>PROYECTO AREQUIPA - versión actualizada</w:t>
            </w:r>
          </w:p>
        </w:tc>
        <w:tc>
          <w:tcPr>
            <w:tcW w:w="958" w:type="dxa"/>
          </w:tcPr>
          <w:p w14:paraId="330A9734"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Español</w:t>
            </w:r>
          </w:p>
        </w:tc>
        <w:tc>
          <w:tcPr>
            <w:tcW w:w="992" w:type="dxa"/>
          </w:tcPr>
          <w:p w14:paraId="3857850D"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SI</w:t>
            </w:r>
          </w:p>
        </w:tc>
        <w:tc>
          <w:tcPr>
            <w:tcW w:w="851" w:type="dxa"/>
          </w:tcPr>
          <w:p w14:paraId="1098116D"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NO</w:t>
            </w:r>
          </w:p>
        </w:tc>
        <w:tc>
          <w:tcPr>
            <w:tcW w:w="1452" w:type="dxa"/>
          </w:tcPr>
          <w:p w14:paraId="34E143F0" w14:textId="77777777" w:rsidR="00450BEF" w:rsidRPr="00E7786D" w:rsidRDefault="00450BEF" w:rsidP="00450BEF">
            <w:pPr>
              <w:rPr>
                <w:b/>
              </w:rPr>
            </w:pPr>
            <w:r w:rsidRPr="00E7786D">
              <w:rPr>
                <w:rFonts w:ascii="Arial Narrow" w:eastAsia="Calibri" w:hAnsi="Arial Narrow" w:cs="Arial"/>
                <w:b/>
                <w:i/>
                <w:sz w:val="20"/>
                <w:szCs w:val="20"/>
              </w:rPr>
              <w:t>Octubre, 2017</w:t>
            </w:r>
          </w:p>
        </w:tc>
      </w:tr>
      <w:tr w:rsidR="00450BEF" w:rsidRPr="00E7786D" w14:paraId="6A0ADF0B" w14:textId="77777777" w:rsidTr="00450BEF">
        <w:trPr>
          <w:trHeight w:val="139"/>
          <w:jc w:val="right"/>
        </w:trPr>
        <w:tc>
          <w:tcPr>
            <w:tcW w:w="882" w:type="dxa"/>
          </w:tcPr>
          <w:p w14:paraId="07A38E91" w14:textId="77777777" w:rsidR="00450BEF" w:rsidRPr="00E7786D" w:rsidRDefault="00450BEF" w:rsidP="00450BEF">
            <w:pPr>
              <w:jc w:val="right"/>
              <w:rPr>
                <w:rFonts w:ascii="Arial Narrow" w:eastAsia="Calibri" w:hAnsi="Arial Narrow" w:cs="Arial"/>
                <w:b/>
                <w:i/>
                <w:sz w:val="20"/>
                <w:szCs w:val="20"/>
              </w:rPr>
            </w:pPr>
            <w:r w:rsidRPr="00E7786D">
              <w:rPr>
                <w:rFonts w:ascii="Arial Narrow" w:hAnsi="Arial Narrow" w:cs="Arial"/>
                <w:b/>
                <w:i/>
                <w:sz w:val="20"/>
                <w:szCs w:val="20"/>
              </w:rPr>
              <w:t>4.9</w:t>
            </w:r>
          </w:p>
        </w:tc>
        <w:tc>
          <w:tcPr>
            <w:tcW w:w="3088" w:type="dxa"/>
          </w:tcPr>
          <w:p w14:paraId="28A1177C" w14:textId="77777777" w:rsidR="00450BEF" w:rsidRPr="00E7786D" w:rsidRDefault="00450BEF" w:rsidP="00450BEF">
            <w:pPr>
              <w:rPr>
                <w:b/>
              </w:rPr>
            </w:pPr>
            <w:r w:rsidRPr="00E7786D">
              <w:rPr>
                <w:rFonts w:ascii="Arial Narrow" w:hAnsi="Arial Narrow" w:cs="Arial"/>
                <w:b/>
                <w:i/>
                <w:sz w:val="20"/>
                <w:szCs w:val="20"/>
              </w:rPr>
              <w:t>PROYECTO HUANUCO - versión actualizada</w:t>
            </w:r>
          </w:p>
        </w:tc>
        <w:tc>
          <w:tcPr>
            <w:tcW w:w="958" w:type="dxa"/>
          </w:tcPr>
          <w:p w14:paraId="470EBC79"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Español</w:t>
            </w:r>
          </w:p>
        </w:tc>
        <w:tc>
          <w:tcPr>
            <w:tcW w:w="992" w:type="dxa"/>
          </w:tcPr>
          <w:p w14:paraId="1B61524A"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SI</w:t>
            </w:r>
          </w:p>
        </w:tc>
        <w:tc>
          <w:tcPr>
            <w:tcW w:w="851" w:type="dxa"/>
          </w:tcPr>
          <w:p w14:paraId="7F9E9CAC"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NO</w:t>
            </w:r>
          </w:p>
        </w:tc>
        <w:tc>
          <w:tcPr>
            <w:tcW w:w="1452" w:type="dxa"/>
          </w:tcPr>
          <w:p w14:paraId="02ED70BE" w14:textId="77777777" w:rsidR="00450BEF" w:rsidRPr="00E7786D" w:rsidRDefault="00450BEF" w:rsidP="00450BEF">
            <w:pPr>
              <w:rPr>
                <w:b/>
              </w:rPr>
            </w:pPr>
            <w:r w:rsidRPr="00E7786D">
              <w:rPr>
                <w:rFonts w:ascii="Arial Narrow" w:eastAsia="Calibri" w:hAnsi="Arial Narrow" w:cs="Arial"/>
                <w:b/>
                <w:i/>
                <w:sz w:val="20"/>
                <w:szCs w:val="20"/>
              </w:rPr>
              <w:t>Octubre, 2017</w:t>
            </w:r>
          </w:p>
        </w:tc>
      </w:tr>
      <w:tr w:rsidR="00450BEF" w:rsidRPr="00E7786D" w14:paraId="71970EA5" w14:textId="77777777" w:rsidTr="00450BEF">
        <w:trPr>
          <w:trHeight w:val="139"/>
          <w:jc w:val="right"/>
        </w:trPr>
        <w:tc>
          <w:tcPr>
            <w:tcW w:w="882" w:type="dxa"/>
          </w:tcPr>
          <w:p w14:paraId="3E1BA7C7" w14:textId="77777777" w:rsidR="00450BEF" w:rsidRPr="00E7786D" w:rsidRDefault="00450BEF" w:rsidP="00450BEF">
            <w:pPr>
              <w:jc w:val="right"/>
              <w:rPr>
                <w:rFonts w:ascii="Arial Narrow" w:hAnsi="Arial Narrow" w:cs="Arial"/>
                <w:b/>
                <w:i/>
                <w:sz w:val="20"/>
                <w:szCs w:val="20"/>
              </w:rPr>
            </w:pPr>
            <w:r w:rsidRPr="00E7786D">
              <w:rPr>
                <w:rFonts w:ascii="Arial Narrow" w:hAnsi="Arial Narrow" w:cs="Arial"/>
                <w:b/>
                <w:i/>
                <w:sz w:val="20"/>
                <w:szCs w:val="20"/>
              </w:rPr>
              <w:t>4.10</w:t>
            </w:r>
          </w:p>
        </w:tc>
        <w:tc>
          <w:tcPr>
            <w:tcW w:w="3088" w:type="dxa"/>
          </w:tcPr>
          <w:p w14:paraId="460054A9" w14:textId="77777777" w:rsidR="00450BEF" w:rsidRPr="00E7786D" w:rsidRDefault="00450BEF" w:rsidP="00450BEF">
            <w:pPr>
              <w:rPr>
                <w:rFonts w:ascii="Arial Narrow" w:eastAsia="Calibri" w:hAnsi="Arial Narrow" w:cs="Arial"/>
                <w:b/>
                <w:i/>
                <w:sz w:val="20"/>
                <w:szCs w:val="20"/>
              </w:rPr>
            </w:pPr>
            <w:r w:rsidRPr="00E7786D">
              <w:rPr>
                <w:rFonts w:ascii="Arial Narrow" w:hAnsi="Arial Narrow" w:cs="Arial"/>
                <w:b/>
                <w:i/>
                <w:sz w:val="20"/>
                <w:szCs w:val="20"/>
              </w:rPr>
              <w:t>PROYECTO LA LIBERTAD - versión actualizada</w:t>
            </w:r>
          </w:p>
        </w:tc>
        <w:tc>
          <w:tcPr>
            <w:tcW w:w="958" w:type="dxa"/>
          </w:tcPr>
          <w:p w14:paraId="15BCA94B"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Español</w:t>
            </w:r>
          </w:p>
        </w:tc>
        <w:tc>
          <w:tcPr>
            <w:tcW w:w="992" w:type="dxa"/>
          </w:tcPr>
          <w:p w14:paraId="01B76A2E"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SI</w:t>
            </w:r>
          </w:p>
        </w:tc>
        <w:tc>
          <w:tcPr>
            <w:tcW w:w="851" w:type="dxa"/>
          </w:tcPr>
          <w:p w14:paraId="74712892"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NO</w:t>
            </w:r>
          </w:p>
        </w:tc>
        <w:tc>
          <w:tcPr>
            <w:tcW w:w="1452" w:type="dxa"/>
          </w:tcPr>
          <w:p w14:paraId="342E5C48" w14:textId="77777777" w:rsidR="00450BEF" w:rsidRPr="00E7786D" w:rsidRDefault="00450BEF" w:rsidP="00450BEF">
            <w:pPr>
              <w:rPr>
                <w:b/>
              </w:rPr>
            </w:pPr>
            <w:r w:rsidRPr="00E7786D">
              <w:rPr>
                <w:rFonts w:ascii="Arial Narrow" w:eastAsia="Calibri" w:hAnsi="Arial Narrow" w:cs="Arial"/>
                <w:b/>
                <w:i/>
                <w:sz w:val="20"/>
                <w:szCs w:val="20"/>
              </w:rPr>
              <w:t>Octubre, 2017</w:t>
            </w:r>
          </w:p>
        </w:tc>
      </w:tr>
      <w:tr w:rsidR="00450BEF" w:rsidRPr="00E7786D" w14:paraId="46F06F99" w14:textId="77777777" w:rsidTr="00450BEF">
        <w:trPr>
          <w:trHeight w:val="139"/>
          <w:jc w:val="right"/>
        </w:trPr>
        <w:tc>
          <w:tcPr>
            <w:tcW w:w="882" w:type="dxa"/>
          </w:tcPr>
          <w:p w14:paraId="4B19BDA3" w14:textId="77777777" w:rsidR="00450BEF" w:rsidRPr="00E7786D" w:rsidRDefault="00450BEF" w:rsidP="00450BEF">
            <w:pPr>
              <w:jc w:val="right"/>
              <w:rPr>
                <w:rFonts w:ascii="Arial Narrow" w:hAnsi="Arial Narrow" w:cs="Arial"/>
                <w:b/>
                <w:i/>
                <w:sz w:val="20"/>
                <w:szCs w:val="20"/>
              </w:rPr>
            </w:pPr>
            <w:r w:rsidRPr="00E7786D">
              <w:rPr>
                <w:rFonts w:ascii="Arial Narrow" w:hAnsi="Arial Narrow" w:cs="Arial"/>
                <w:b/>
                <w:i/>
                <w:sz w:val="20"/>
                <w:szCs w:val="20"/>
              </w:rPr>
              <w:t>4.11</w:t>
            </w:r>
          </w:p>
        </w:tc>
        <w:tc>
          <w:tcPr>
            <w:tcW w:w="3088" w:type="dxa"/>
          </w:tcPr>
          <w:p w14:paraId="358CED0F" w14:textId="77777777" w:rsidR="00450BEF" w:rsidRPr="00E7786D" w:rsidRDefault="00450BEF" w:rsidP="00450BEF">
            <w:pPr>
              <w:rPr>
                <w:rFonts w:ascii="Arial Narrow" w:eastAsia="Calibri" w:hAnsi="Arial Narrow" w:cs="Arial"/>
                <w:b/>
                <w:i/>
                <w:sz w:val="20"/>
                <w:szCs w:val="20"/>
              </w:rPr>
            </w:pPr>
            <w:r w:rsidRPr="00E7786D">
              <w:rPr>
                <w:rFonts w:ascii="Arial Narrow" w:hAnsi="Arial Narrow" w:cs="Arial"/>
                <w:b/>
                <w:i/>
                <w:sz w:val="20"/>
                <w:szCs w:val="20"/>
              </w:rPr>
              <w:t>PROYECTO PASCO - versión actualizada</w:t>
            </w:r>
          </w:p>
        </w:tc>
        <w:tc>
          <w:tcPr>
            <w:tcW w:w="958" w:type="dxa"/>
          </w:tcPr>
          <w:p w14:paraId="7A6F1FED"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Español</w:t>
            </w:r>
          </w:p>
        </w:tc>
        <w:tc>
          <w:tcPr>
            <w:tcW w:w="992" w:type="dxa"/>
          </w:tcPr>
          <w:p w14:paraId="1428D23E"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SI</w:t>
            </w:r>
          </w:p>
        </w:tc>
        <w:tc>
          <w:tcPr>
            <w:tcW w:w="851" w:type="dxa"/>
          </w:tcPr>
          <w:p w14:paraId="7D1653D6"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NO</w:t>
            </w:r>
          </w:p>
        </w:tc>
        <w:tc>
          <w:tcPr>
            <w:tcW w:w="1452" w:type="dxa"/>
          </w:tcPr>
          <w:p w14:paraId="5C9B253D" w14:textId="77777777" w:rsidR="00450BEF" w:rsidRPr="00E7786D" w:rsidRDefault="00450BEF" w:rsidP="00450BEF">
            <w:pPr>
              <w:rPr>
                <w:b/>
              </w:rPr>
            </w:pPr>
            <w:r w:rsidRPr="00E7786D">
              <w:rPr>
                <w:rFonts w:ascii="Arial Narrow" w:eastAsia="Calibri" w:hAnsi="Arial Narrow" w:cs="Arial"/>
                <w:b/>
                <w:i/>
                <w:sz w:val="20"/>
                <w:szCs w:val="20"/>
              </w:rPr>
              <w:t>Octubre, 2017</w:t>
            </w:r>
          </w:p>
        </w:tc>
      </w:tr>
      <w:tr w:rsidR="00450BEF" w:rsidRPr="00E7786D" w14:paraId="3667AFCB" w14:textId="77777777" w:rsidTr="00450BEF">
        <w:trPr>
          <w:trHeight w:val="139"/>
          <w:jc w:val="right"/>
        </w:trPr>
        <w:tc>
          <w:tcPr>
            <w:tcW w:w="882" w:type="dxa"/>
          </w:tcPr>
          <w:p w14:paraId="10F623A4" w14:textId="77777777" w:rsidR="00450BEF" w:rsidRPr="00E7786D" w:rsidRDefault="00450BEF" w:rsidP="00450BEF">
            <w:pPr>
              <w:jc w:val="right"/>
              <w:rPr>
                <w:rFonts w:ascii="Arial Narrow" w:hAnsi="Arial Narrow" w:cs="Arial"/>
                <w:b/>
                <w:i/>
                <w:sz w:val="20"/>
                <w:szCs w:val="20"/>
              </w:rPr>
            </w:pPr>
            <w:r w:rsidRPr="00E7786D">
              <w:rPr>
                <w:rFonts w:ascii="Arial Narrow" w:hAnsi="Arial Narrow" w:cs="Arial"/>
                <w:b/>
                <w:i/>
                <w:sz w:val="20"/>
                <w:szCs w:val="20"/>
              </w:rPr>
              <w:t>4.12</w:t>
            </w:r>
          </w:p>
        </w:tc>
        <w:tc>
          <w:tcPr>
            <w:tcW w:w="3088" w:type="dxa"/>
          </w:tcPr>
          <w:p w14:paraId="4DC20300" w14:textId="77777777" w:rsidR="00450BEF" w:rsidRPr="00E7786D" w:rsidRDefault="00450BEF" w:rsidP="00450BEF">
            <w:pPr>
              <w:rPr>
                <w:rFonts w:ascii="Arial Narrow" w:eastAsia="Calibri" w:hAnsi="Arial Narrow" w:cs="Arial"/>
                <w:b/>
                <w:i/>
                <w:sz w:val="20"/>
                <w:szCs w:val="20"/>
              </w:rPr>
            </w:pPr>
            <w:r w:rsidRPr="00E7786D">
              <w:rPr>
                <w:rFonts w:ascii="Arial Narrow" w:hAnsi="Arial Narrow" w:cs="Arial"/>
                <w:b/>
                <w:i/>
                <w:sz w:val="20"/>
                <w:szCs w:val="20"/>
              </w:rPr>
              <w:t>PROYECTO SAN MARTIN - versión actualizada</w:t>
            </w:r>
          </w:p>
        </w:tc>
        <w:tc>
          <w:tcPr>
            <w:tcW w:w="958" w:type="dxa"/>
          </w:tcPr>
          <w:p w14:paraId="26F9E839"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Español</w:t>
            </w:r>
          </w:p>
        </w:tc>
        <w:tc>
          <w:tcPr>
            <w:tcW w:w="992" w:type="dxa"/>
          </w:tcPr>
          <w:p w14:paraId="5C4EA8A6"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SI</w:t>
            </w:r>
          </w:p>
        </w:tc>
        <w:tc>
          <w:tcPr>
            <w:tcW w:w="851" w:type="dxa"/>
          </w:tcPr>
          <w:p w14:paraId="50A8CF41"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NO</w:t>
            </w:r>
          </w:p>
        </w:tc>
        <w:tc>
          <w:tcPr>
            <w:tcW w:w="1452" w:type="dxa"/>
          </w:tcPr>
          <w:p w14:paraId="7723E07A" w14:textId="77777777" w:rsidR="00450BEF" w:rsidRPr="00E7786D" w:rsidRDefault="00450BEF" w:rsidP="00450BEF">
            <w:pPr>
              <w:rPr>
                <w:b/>
              </w:rPr>
            </w:pPr>
            <w:r w:rsidRPr="00E7786D">
              <w:rPr>
                <w:rFonts w:ascii="Arial Narrow" w:eastAsia="Calibri" w:hAnsi="Arial Narrow" w:cs="Arial"/>
                <w:b/>
                <w:i/>
                <w:sz w:val="20"/>
                <w:szCs w:val="20"/>
              </w:rPr>
              <w:t>Octubre, 2017</w:t>
            </w:r>
          </w:p>
        </w:tc>
      </w:tr>
      <w:tr w:rsidR="00450BEF" w:rsidRPr="00E92D81" w14:paraId="7762DFF0" w14:textId="77777777" w:rsidTr="00450BEF">
        <w:trPr>
          <w:trHeight w:val="139"/>
          <w:jc w:val="right"/>
        </w:trPr>
        <w:tc>
          <w:tcPr>
            <w:tcW w:w="882" w:type="dxa"/>
          </w:tcPr>
          <w:p w14:paraId="42CFC1CF" w14:textId="77777777" w:rsidR="00450BEF" w:rsidRPr="00E92D81" w:rsidRDefault="00450BEF" w:rsidP="00450BEF">
            <w:pPr>
              <w:jc w:val="center"/>
              <w:rPr>
                <w:rFonts w:ascii="Arial Narrow" w:hAnsi="Arial Narrow" w:cs="Arial"/>
                <w:sz w:val="20"/>
                <w:szCs w:val="20"/>
              </w:rPr>
            </w:pPr>
            <w:r>
              <w:rPr>
                <w:rFonts w:ascii="Arial Narrow" w:hAnsi="Arial Narrow" w:cs="Arial"/>
                <w:sz w:val="20"/>
                <w:szCs w:val="20"/>
              </w:rPr>
              <w:t>(…)</w:t>
            </w:r>
          </w:p>
        </w:tc>
        <w:tc>
          <w:tcPr>
            <w:tcW w:w="3088" w:type="dxa"/>
          </w:tcPr>
          <w:p w14:paraId="374AEB7B" w14:textId="77777777" w:rsidR="00450BEF" w:rsidRPr="00E92D81" w:rsidRDefault="00450BEF" w:rsidP="00450BEF">
            <w:pPr>
              <w:jc w:val="center"/>
              <w:rPr>
                <w:rFonts w:ascii="Arial Narrow" w:eastAsia="Calibri" w:hAnsi="Arial Narrow" w:cs="Arial"/>
                <w:sz w:val="20"/>
                <w:szCs w:val="20"/>
              </w:rPr>
            </w:pPr>
            <w:r>
              <w:rPr>
                <w:rFonts w:ascii="Arial Narrow" w:hAnsi="Arial Narrow" w:cs="Arial"/>
                <w:sz w:val="20"/>
                <w:szCs w:val="20"/>
              </w:rPr>
              <w:t>(…)</w:t>
            </w:r>
          </w:p>
        </w:tc>
        <w:tc>
          <w:tcPr>
            <w:tcW w:w="958" w:type="dxa"/>
          </w:tcPr>
          <w:p w14:paraId="503899E3" w14:textId="77777777" w:rsidR="00450BEF" w:rsidRPr="00E92D81" w:rsidRDefault="00450BEF" w:rsidP="00450BEF">
            <w:pPr>
              <w:jc w:val="center"/>
            </w:pPr>
            <w:r>
              <w:rPr>
                <w:rFonts w:ascii="Arial Narrow" w:hAnsi="Arial Narrow" w:cs="Arial"/>
                <w:sz w:val="20"/>
                <w:szCs w:val="20"/>
              </w:rPr>
              <w:t>(…)</w:t>
            </w:r>
          </w:p>
        </w:tc>
        <w:tc>
          <w:tcPr>
            <w:tcW w:w="992" w:type="dxa"/>
          </w:tcPr>
          <w:p w14:paraId="267468E4" w14:textId="77777777" w:rsidR="00450BEF" w:rsidRPr="00E92D81" w:rsidRDefault="00450BEF" w:rsidP="00450BEF">
            <w:pPr>
              <w:jc w:val="center"/>
              <w:rPr>
                <w:rFonts w:ascii="Arial Narrow" w:eastAsia="Calibri" w:hAnsi="Arial Narrow" w:cs="Arial"/>
                <w:sz w:val="20"/>
                <w:szCs w:val="20"/>
              </w:rPr>
            </w:pPr>
            <w:r>
              <w:rPr>
                <w:rFonts w:ascii="Arial Narrow" w:hAnsi="Arial Narrow" w:cs="Arial"/>
                <w:sz w:val="20"/>
                <w:szCs w:val="20"/>
              </w:rPr>
              <w:t>(…)</w:t>
            </w:r>
          </w:p>
        </w:tc>
        <w:tc>
          <w:tcPr>
            <w:tcW w:w="851" w:type="dxa"/>
          </w:tcPr>
          <w:p w14:paraId="5AE8BAFC" w14:textId="77777777" w:rsidR="00450BEF" w:rsidRPr="00E92D81" w:rsidRDefault="00450BEF" w:rsidP="00450BEF">
            <w:pPr>
              <w:jc w:val="center"/>
            </w:pPr>
            <w:r>
              <w:rPr>
                <w:rFonts w:ascii="Arial Narrow" w:hAnsi="Arial Narrow" w:cs="Arial"/>
                <w:sz w:val="20"/>
                <w:szCs w:val="20"/>
              </w:rPr>
              <w:t>(…)</w:t>
            </w:r>
          </w:p>
        </w:tc>
        <w:tc>
          <w:tcPr>
            <w:tcW w:w="1452" w:type="dxa"/>
          </w:tcPr>
          <w:p w14:paraId="2D5A2C51" w14:textId="77777777" w:rsidR="00450BEF" w:rsidRPr="00E92D81" w:rsidRDefault="00450BEF" w:rsidP="00450BEF">
            <w:pPr>
              <w:jc w:val="center"/>
              <w:rPr>
                <w:rFonts w:ascii="Arial Narrow" w:hAnsi="Arial Narrow" w:cs="Arial"/>
                <w:sz w:val="20"/>
                <w:szCs w:val="20"/>
              </w:rPr>
            </w:pPr>
          </w:p>
        </w:tc>
      </w:tr>
      <w:tr w:rsidR="00450BEF" w:rsidRPr="00E7786D" w14:paraId="46235565" w14:textId="77777777" w:rsidTr="00450BEF">
        <w:trPr>
          <w:trHeight w:val="139"/>
          <w:jc w:val="right"/>
        </w:trPr>
        <w:tc>
          <w:tcPr>
            <w:tcW w:w="882" w:type="dxa"/>
          </w:tcPr>
          <w:p w14:paraId="2735E317" w14:textId="77777777" w:rsidR="00450BEF" w:rsidRPr="00E7786D" w:rsidRDefault="00450BEF" w:rsidP="00450BEF">
            <w:pPr>
              <w:rPr>
                <w:rFonts w:ascii="Arial Narrow" w:hAnsi="Arial Narrow" w:cs="Arial"/>
                <w:sz w:val="20"/>
                <w:szCs w:val="20"/>
              </w:rPr>
            </w:pPr>
            <w:r w:rsidRPr="00E7786D">
              <w:rPr>
                <w:rFonts w:ascii="Arial Narrow" w:hAnsi="Arial Narrow" w:cs="Arial"/>
                <w:sz w:val="20"/>
                <w:szCs w:val="20"/>
              </w:rPr>
              <w:t>8</w:t>
            </w:r>
          </w:p>
        </w:tc>
        <w:tc>
          <w:tcPr>
            <w:tcW w:w="7341" w:type="dxa"/>
            <w:gridSpan w:val="5"/>
          </w:tcPr>
          <w:p w14:paraId="5955A838" w14:textId="77777777" w:rsidR="00450BEF" w:rsidRPr="00E7786D" w:rsidRDefault="00450BEF" w:rsidP="00450BEF">
            <w:pPr>
              <w:rPr>
                <w:rFonts w:ascii="Arial Narrow" w:hAnsi="Arial Narrow" w:cs="Arial"/>
                <w:sz w:val="20"/>
                <w:szCs w:val="20"/>
              </w:rPr>
            </w:pPr>
            <w:r w:rsidRPr="00E7786D">
              <w:rPr>
                <w:rFonts w:ascii="Arial Narrow" w:hAnsi="Arial Narrow" w:cs="Arial"/>
                <w:sz w:val="20"/>
                <w:szCs w:val="20"/>
              </w:rPr>
              <w:t>Topología de la red de transporte (diagrama unifilar)</w:t>
            </w:r>
          </w:p>
        </w:tc>
      </w:tr>
      <w:tr w:rsidR="00450BEF" w:rsidRPr="006B5061" w14:paraId="7DF8636E" w14:textId="77777777" w:rsidTr="00450BEF">
        <w:trPr>
          <w:trHeight w:val="139"/>
          <w:jc w:val="right"/>
        </w:trPr>
        <w:tc>
          <w:tcPr>
            <w:tcW w:w="882" w:type="dxa"/>
          </w:tcPr>
          <w:p w14:paraId="548FD07E" w14:textId="77777777" w:rsidR="00450BEF" w:rsidRPr="00E92D81" w:rsidRDefault="00450BEF" w:rsidP="00450BEF">
            <w:pPr>
              <w:jc w:val="center"/>
              <w:rPr>
                <w:rFonts w:ascii="Arial Narrow" w:hAnsi="Arial Narrow" w:cs="Arial"/>
                <w:sz w:val="20"/>
                <w:szCs w:val="20"/>
              </w:rPr>
            </w:pPr>
            <w:r>
              <w:rPr>
                <w:rFonts w:ascii="Arial Narrow" w:hAnsi="Arial Narrow" w:cs="Arial"/>
                <w:sz w:val="20"/>
                <w:szCs w:val="20"/>
              </w:rPr>
              <w:t>(…)</w:t>
            </w:r>
          </w:p>
        </w:tc>
        <w:tc>
          <w:tcPr>
            <w:tcW w:w="3088" w:type="dxa"/>
          </w:tcPr>
          <w:p w14:paraId="2C3E5295" w14:textId="77777777" w:rsidR="00450BEF" w:rsidRPr="00E92D81" w:rsidRDefault="00450BEF" w:rsidP="00450BEF">
            <w:pPr>
              <w:jc w:val="center"/>
              <w:rPr>
                <w:rFonts w:ascii="Arial Narrow" w:eastAsia="Calibri" w:hAnsi="Arial Narrow" w:cs="Arial"/>
                <w:sz w:val="20"/>
                <w:szCs w:val="20"/>
              </w:rPr>
            </w:pPr>
            <w:r>
              <w:rPr>
                <w:rFonts w:ascii="Arial Narrow" w:hAnsi="Arial Narrow" w:cs="Arial"/>
                <w:sz w:val="20"/>
                <w:szCs w:val="20"/>
              </w:rPr>
              <w:t>(…)</w:t>
            </w:r>
          </w:p>
        </w:tc>
        <w:tc>
          <w:tcPr>
            <w:tcW w:w="958" w:type="dxa"/>
          </w:tcPr>
          <w:p w14:paraId="6DF2EBAD" w14:textId="77777777" w:rsidR="00450BEF" w:rsidRPr="00E92D81" w:rsidRDefault="00450BEF" w:rsidP="00450BEF">
            <w:pPr>
              <w:jc w:val="center"/>
            </w:pPr>
            <w:r>
              <w:rPr>
                <w:rFonts w:ascii="Arial Narrow" w:hAnsi="Arial Narrow" w:cs="Arial"/>
                <w:sz w:val="20"/>
                <w:szCs w:val="20"/>
              </w:rPr>
              <w:t>(…)</w:t>
            </w:r>
          </w:p>
        </w:tc>
        <w:tc>
          <w:tcPr>
            <w:tcW w:w="992" w:type="dxa"/>
          </w:tcPr>
          <w:p w14:paraId="1B484BFA" w14:textId="77777777" w:rsidR="00450BEF" w:rsidRPr="00E92D81" w:rsidRDefault="00450BEF" w:rsidP="00450BEF">
            <w:pPr>
              <w:jc w:val="center"/>
              <w:rPr>
                <w:rFonts w:ascii="Arial Narrow" w:eastAsia="Calibri" w:hAnsi="Arial Narrow" w:cs="Arial"/>
                <w:sz w:val="20"/>
                <w:szCs w:val="20"/>
              </w:rPr>
            </w:pPr>
            <w:r>
              <w:rPr>
                <w:rFonts w:ascii="Arial Narrow" w:hAnsi="Arial Narrow" w:cs="Arial"/>
                <w:sz w:val="20"/>
                <w:szCs w:val="20"/>
              </w:rPr>
              <w:t>(…)</w:t>
            </w:r>
          </w:p>
        </w:tc>
        <w:tc>
          <w:tcPr>
            <w:tcW w:w="851" w:type="dxa"/>
          </w:tcPr>
          <w:p w14:paraId="3F9780AD" w14:textId="77777777" w:rsidR="00450BEF" w:rsidRPr="00E92D81" w:rsidRDefault="00450BEF" w:rsidP="00450BEF">
            <w:pPr>
              <w:jc w:val="center"/>
            </w:pPr>
            <w:r>
              <w:rPr>
                <w:rFonts w:ascii="Arial Narrow" w:hAnsi="Arial Narrow" w:cs="Arial"/>
                <w:sz w:val="20"/>
                <w:szCs w:val="20"/>
              </w:rPr>
              <w:t>(…)</w:t>
            </w:r>
          </w:p>
        </w:tc>
        <w:tc>
          <w:tcPr>
            <w:tcW w:w="1452" w:type="dxa"/>
          </w:tcPr>
          <w:p w14:paraId="323031EF" w14:textId="77777777" w:rsidR="00450BEF" w:rsidRPr="00E92D81" w:rsidRDefault="00450BEF" w:rsidP="00450BEF">
            <w:pPr>
              <w:jc w:val="center"/>
              <w:rPr>
                <w:rFonts w:ascii="Arial Narrow" w:hAnsi="Arial Narrow" w:cs="Arial"/>
                <w:sz w:val="20"/>
                <w:szCs w:val="20"/>
              </w:rPr>
            </w:pPr>
          </w:p>
        </w:tc>
      </w:tr>
      <w:tr w:rsidR="00450BEF" w:rsidRPr="00E7786D" w14:paraId="474FB385" w14:textId="77777777" w:rsidTr="00450BEF">
        <w:trPr>
          <w:trHeight w:val="139"/>
          <w:jc w:val="right"/>
        </w:trPr>
        <w:tc>
          <w:tcPr>
            <w:tcW w:w="882" w:type="dxa"/>
          </w:tcPr>
          <w:p w14:paraId="3D0B6959" w14:textId="77777777" w:rsidR="00450BEF" w:rsidRPr="00E7786D" w:rsidRDefault="00450BEF" w:rsidP="00450BEF">
            <w:pPr>
              <w:jc w:val="right"/>
              <w:rPr>
                <w:rFonts w:ascii="Arial Narrow" w:eastAsia="Calibri" w:hAnsi="Arial Narrow" w:cs="Arial"/>
                <w:b/>
                <w:i/>
                <w:sz w:val="20"/>
                <w:szCs w:val="20"/>
              </w:rPr>
            </w:pPr>
            <w:r w:rsidRPr="00E7786D">
              <w:rPr>
                <w:rFonts w:ascii="Arial Narrow" w:eastAsia="Calibri" w:hAnsi="Arial Narrow" w:cs="Arial"/>
                <w:b/>
                <w:i/>
                <w:sz w:val="20"/>
                <w:szCs w:val="20"/>
              </w:rPr>
              <w:t>8.7</w:t>
            </w:r>
          </w:p>
        </w:tc>
        <w:tc>
          <w:tcPr>
            <w:tcW w:w="3088" w:type="dxa"/>
          </w:tcPr>
          <w:p w14:paraId="79D554DE" w14:textId="77777777" w:rsidR="00450BEF" w:rsidRPr="00E7786D" w:rsidRDefault="00450BEF" w:rsidP="00450BEF">
            <w:pPr>
              <w:rPr>
                <w:rFonts w:ascii="Arial Narrow" w:eastAsia="Calibri" w:hAnsi="Arial Narrow" w:cs="Arial"/>
                <w:b/>
                <w:i/>
                <w:sz w:val="20"/>
                <w:szCs w:val="20"/>
              </w:rPr>
            </w:pPr>
            <w:r w:rsidRPr="00E7786D">
              <w:rPr>
                <w:rFonts w:ascii="Arial Narrow" w:hAnsi="Arial Narrow" w:cs="Arial"/>
                <w:b/>
                <w:i/>
                <w:sz w:val="20"/>
                <w:szCs w:val="20"/>
              </w:rPr>
              <w:t>PROYECTO SAN MARTIN - versión actualizada</w:t>
            </w:r>
          </w:p>
        </w:tc>
        <w:tc>
          <w:tcPr>
            <w:tcW w:w="958" w:type="dxa"/>
          </w:tcPr>
          <w:p w14:paraId="0825CB2D"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Español</w:t>
            </w:r>
          </w:p>
        </w:tc>
        <w:tc>
          <w:tcPr>
            <w:tcW w:w="992" w:type="dxa"/>
          </w:tcPr>
          <w:p w14:paraId="2CF04102"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SI</w:t>
            </w:r>
          </w:p>
        </w:tc>
        <w:tc>
          <w:tcPr>
            <w:tcW w:w="851" w:type="dxa"/>
          </w:tcPr>
          <w:p w14:paraId="17FAC464" w14:textId="77777777" w:rsidR="00450BEF" w:rsidRPr="00E7786D" w:rsidRDefault="00450BEF" w:rsidP="00450BEF">
            <w:pPr>
              <w:jc w:val="center"/>
              <w:rPr>
                <w:rFonts w:ascii="Arial Narrow" w:eastAsia="Calibri" w:hAnsi="Arial Narrow" w:cs="Arial"/>
                <w:b/>
                <w:i/>
                <w:sz w:val="20"/>
                <w:szCs w:val="20"/>
              </w:rPr>
            </w:pPr>
            <w:r w:rsidRPr="00E7786D">
              <w:rPr>
                <w:rFonts w:ascii="Arial Narrow" w:hAnsi="Arial Narrow" w:cs="Arial"/>
                <w:b/>
                <w:i/>
                <w:sz w:val="20"/>
                <w:szCs w:val="20"/>
              </w:rPr>
              <w:t>NO</w:t>
            </w:r>
          </w:p>
        </w:tc>
        <w:tc>
          <w:tcPr>
            <w:tcW w:w="1452" w:type="dxa"/>
          </w:tcPr>
          <w:p w14:paraId="0A4D01EE" w14:textId="77777777" w:rsidR="00450BEF" w:rsidRPr="00E7786D" w:rsidRDefault="00450BEF" w:rsidP="00450BEF">
            <w:pPr>
              <w:jc w:val="center"/>
              <w:rPr>
                <w:rFonts w:ascii="Arial Narrow" w:eastAsia="Calibri" w:hAnsi="Arial Narrow" w:cs="Arial"/>
                <w:b/>
                <w:i/>
                <w:sz w:val="20"/>
                <w:szCs w:val="20"/>
              </w:rPr>
            </w:pPr>
            <w:r w:rsidRPr="00E7786D">
              <w:rPr>
                <w:rFonts w:ascii="Arial Narrow" w:eastAsia="Calibri" w:hAnsi="Arial Narrow" w:cs="Arial"/>
                <w:b/>
                <w:i/>
                <w:sz w:val="20"/>
                <w:szCs w:val="20"/>
              </w:rPr>
              <w:t>Octubre, 2017</w:t>
            </w:r>
          </w:p>
        </w:tc>
      </w:tr>
      <w:tr w:rsidR="00450BEF" w:rsidRPr="006B5061" w14:paraId="2F1AB3DB" w14:textId="77777777" w:rsidTr="00450BEF">
        <w:trPr>
          <w:trHeight w:val="139"/>
          <w:jc w:val="right"/>
        </w:trPr>
        <w:tc>
          <w:tcPr>
            <w:tcW w:w="882" w:type="dxa"/>
          </w:tcPr>
          <w:p w14:paraId="57A6C7A9" w14:textId="77777777" w:rsidR="00450BEF" w:rsidRDefault="00450BEF" w:rsidP="00450BEF">
            <w:pPr>
              <w:jc w:val="right"/>
              <w:rPr>
                <w:rFonts w:ascii="Arial Narrow" w:eastAsia="Calibri" w:hAnsi="Arial Narrow" w:cs="Arial"/>
                <w:i/>
                <w:sz w:val="20"/>
                <w:szCs w:val="20"/>
              </w:rPr>
            </w:pPr>
            <w:r>
              <w:rPr>
                <w:rFonts w:ascii="Arial Narrow" w:hAnsi="Arial Narrow" w:cs="Arial"/>
                <w:sz w:val="20"/>
                <w:szCs w:val="20"/>
              </w:rPr>
              <w:t>(…)</w:t>
            </w:r>
          </w:p>
        </w:tc>
        <w:tc>
          <w:tcPr>
            <w:tcW w:w="3088" w:type="dxa"/>
          </w:tcPr>
          <w:p w14:paraId="34469023" w14:textId="77777777" w:rsidR="00450BEF" w:rsidRPr="000D616B" w:rsidRDefault="00450BEF" w:rsidP="00450BEF">
            <w:pPr>
              <w:jc w:val="center"/>
              <w:rPr>
                <w:rFonts w:ascii="Arial Narrow" w:hAnsi="Arial Narrow" w:cs="Arial"/>
                <w:i/>
                <w:sz w:val="20"/>
                <w:szCs w:val="20"/>
              </w:rPr>
            </w:pPr>
            <w:r>
              <w:rPr>
                <w:rFonts w:ascii="Arial Narrow" w:hAnsi="Arial Narrow" w:cs="Arial"/>
                <w:sz w:val="20"/>
                <w:szCs w:val="20"/>
              </w:rPr>
              <w:t>(…)</w:t>
            </w:r>
          </w:p>
        </w:tc>
        <w:tc>
          <w:tcPr>
            <w:tcW w:w="958" w:type="dxa"/>
          </w:tcPr>
          <w:p w14:paraId="12145E38" w14:textId="77777777" w:rsidR="00450BEF" w:rsidRPr="000D616B" w:rsidRDefault="00450BEF" w:rsidP="00450BEF">
            <w:pPr>
              <w:jc w:val="center"/>
              <w:rPr>
                <w:rFonts w:ascii="Arial Narrow" w:hAnsi="Arial Narrow" w:cs="Arial"/>
                <w:i/>
                <w:sz w:val="20"/>
                <w:szCs w:val="20"/>
              </w:rPr>
            </w:pPr>
            <w:r>
              <w:rPr>
                <w:rFonts w:ascii="Arial Narrow" w:hAnsi="Arial Narrow" w:cs="Arial"/>
                <w:sz w:val="20"/>
                <w:szCs w:val="20"/>
              </w:rPr>
              <w:t>(…)</w:t>
            </w:r>
          </w:p>
        </w:tc>
        <w:tc>
          <w:tcPr>
            <w:tcW w:w="992" w:type="dxa"/>
          </w:tcPr>
          <w:p w14:paraId="326F331B" w14:textId="77777777" w:rsidR="00450BEF" w:rsidRPr="000D616B" w:rsidRDefault="00450BEF" w:rsidP="00450BEF">
            <w:pPr>
              <w:jc w:val="center"/>
              <w:rPr>
                <w:rFonts w:ascii="Arial Narrow" w:hAnsi="Arial Narrow" w:cs="Arial"/>
                <w:i/>
                <w:sz w:val="20"/>
                <w:szCs w:val="20"/>
              </w:rPr>
            </w:pPr>
            <w:r>
              <w:rPr>
                <w:rFonts w:ascii="Arial Narrow" w:hAnsi="Arial Narrow" w:cs="Arial"/>
                <w:sz w:val="20"/>
                <w:szCs w:val="20"/>
              </w:rPr>
              <w:t>(…)</w:t>
            </w:r>
          </w:p>
        </w:tc>
        <w:tc>
          <w:tcPr>
            <w:tcW w:w="851" w:type="dxa"/>
          </w:tcPr>
          <w:p w14:paraId="6F086574" w14:textId="77777777" w:rsidR="00450BEF" w:rsidRPr="000D616B" w:rsidRDefault="00450BEF" w:rsidP="00450BEF">
            <w:pPr>
              <w:jc w:val="center"/>
              <w:rPr>
                <w:rFonts w:ascii="Arial Narrow" w:hAnsi="Arial Narrow" w:cs="Arial"/>
                <w:i/>
                <w:sz w:val="20"/>
                <w:szCs w:val="20"/>
              </w:rPr>
            </w:pPr>
            <w:r>
              <w:rPr>
                <w:rFonts w:ascii="Arial Narrow" w:hAnsi="Arial Narrow" w:cs="Arial"/>
                <w:sz w:val="20"/>
                <w:szCs w:val="20"/>
              </w:rPr>
              <w:t>(…)</w:t>
            </w:r>
          </w:p>
        </w:tc>
        <w:tc>
          <w:tcPr>
            <w:tcW w:w="1452" w:type="dxa"/>
          </w:tcPr>
          <w:p w14:paraId="3028FA65" w14:textId="77777777" w:rsidR="00450BEF" w:rsidRDefault="00450BEF" w:rsidP="00450BEF">
            <w:pPr>
              <w:jc w:val="center"/>
              <w:rPr>
                <w:rFonts w:ascii="Arial Narrow" w:eastAsia="Calibri" w:hAnsi="Arial Narrow" w:cs="Arial"/>
                <w:i/>
                <w:sz w:val="20"/>
                <w:szCs w:val="20"/>
              </w:rPr>
            </w:pPr>
          </w:p>
        </w:tc>
      </w:tr>
    </w:tbl>
    <w:p w14:paraId="2E72B71F" w14:textId="77777777" w:rsidR="00450BEF" w:rsidRPr="00475FBA" w:rsidRDefault="00450BEF" w:rsidP="00450BEF">
      <w:pPr>
        <w:ind w:left="574" w:right="-1"/>
        <w:jc w:val="both"/>
        <w:rPr>
          <w:rFonts w:cs="Arial"/>
          <w:sz w:val="21"/>
          <w:szCs w:val="21"/>
          <w:lang w:val="es-PE"/>
        </w:rPr>
      </w:pPr>
    </w:p>
    <w:p w14:paraId="1072207D" w14:textId="77777777" w:rsidR="00450BEF" w:rsidRPr="00DC78DF" w:rsidRDefault="00450BEF" w:rsidP="00F27677">
      <w:pPr>
        <w:rPr>
          <w:rFonts w:ascii="Arial" w:hAnsi="Arial" w:cs="Arial"/>
        </w:rPr>
      </w:pPr>
    </w:p>
    <w:p w14:paraId="395BBEBE" w14:textId="77777777" w:rsidR="007A2788" w:rsidRPr="00DC78DF" w:rsidRDefault="007A2788" w:rsidP="00F27677">
      <w:pPr>
        <w:jc w:val="both"/>
        <w:rPr>
          <w:rFonts w:ascii="Arial" w:hAnsi="Arial" w:cs="Arial"/>
        </w:rPr>
      </w:pPr>
      <w:r w:rsidRPr="00DC78DF">
        <w:rPr>
          <w:rFonts w:ascii="Arial" w:hAnsi="Arial" w:cs="Arial"/>
        </w:rPr>
        <w:t>Atentamente,</w:t>
      </w:r>
    </w:p>
    <w:p w14:paraId="0FB14A41" w14:textId="77777777" w:rsidR="007A2788" w:rsidRPr="00DC78DF" w:rsidRDefault="007A2788" w:rsidP="00F27677">
      <w:pPr>
        <w:jc w:val="both"/>
        <w:rPr>
          <w:rFonts w:ascii="Arial" w:hAnsi="Arial" w:cs="Arial"/>
        </w:rPr>
      </w:pPr>
    </w:p>
    <w:p w14:paraId="1F7A612E" w14:textId="77777777" w:rsidR="007A2788" w:rsidRPr="00DC78DF" w:rsidRDefault="007A2788" w:rsidP="00F27677">
      <w:pPr>
        <w:jc w:val="both"/>
        <w:rPr>
          <w:rFonts w:ascii="Arial" w:hAnsi="Arial" w:cs="Arial"/>
        </w:rPr>
      </w:pPr>
    </w:p>
    <w:p w14:paraId="34EED2B7" w14:textId="77777777" w:rsidR="007A2788" w:rsidRPr="00DC78DF" w:rsidRDefault="007A2788" w:rsidP="00F27677">
      <w:pPr>
        <w:jc w:val="both"/>
        <w:rPr>
          <w:rFonts w:ascii="Arial" w:hAnsi="Arial" w:cs="Arial"/>
        </w:rPr>
      </w:pPr>
    </w:p>
    <w:p w14:paraId="49168860" w14:textId="77777777" w:rsidR="007A2788" w:rsidRPr="00DC78DF" w:rsidRDefault="007A2788" w:rsidP="00F27677">
      <w:pPr>
        <w:rPr>
          <w:rFonts w:ascii="Arial" w:hAnsi="Arial" w:cs="Arial"/>
        </w:rPr>
      </w:pPr>
    </w:p>
    <w:p w14:paraId="007AB92C" w14:textId="77777777" w:rsidR="007A2788" w:rsidRPr="00DC78DF" w:rsidRDefault="007A2788" w:rsidP="00F27677">
      <w:pPr>
        <w:rPr>
          <w:rFonts w:ascii="Arial" w:hAnsi="Arial" w:cs="Arial"/>
          <w:b/>
        </w:rPr>
      </w:pPr>
      <w:r w:rsidRPr="00DC78DF">
        <w:rPr>
          <w:rFonts w:ascii="Arial" w:hAnsi="Arial" w:cs="Arial"/>
          <w:b/>
        </w:rPr>
        <w:t xml:space="preserve">Aldo Laderas Parra </w:t>
      </w:r>
    </w:p>
    <w:p w14:paraId="7F1E8ED8" w14:textId="77777777" w:rsidR="007A2788" w:rsidRPr="007A2788" w:rsidRDefault="007A2788" w:rsidP="00F27677">
      <w:pPr>
        <w:rPr>
          <w:rFonts w:ascii="Arial" w:hAnsi="Arial" w:cs="Arial"/>
        </w:rPr>
      </w:pPr>
      <w:r w:rsidRPr="00DC78DF">
        <w:rPr>
          <w:rFonts w:ascii="Arial" w:hAnsi="Arial" w:cs="Arial"/>
        </w:rPr>
        <w:t>Director de Proyecto</w:t>
      </w:r>
    </w:p>
    <w:sectPr w:rsidR="007A2788" w:rsidRPr="007A2788" w:rsidSect="00CD48CD">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737B1" w14:textId="77777777" w:rsidR="00D73CCF" w:rsidRDefault="00D73CCF" w:rsidP="007A2788">
      <w:r>
        <w:separator/>
      </w:r>
    </w:p>
  </w:endnote>
  <w:endnote w:type="continuationSeparator" w:id="0">
    <w:p w14:paraId="38235EA3" w14:textId="77777777" w:rsidR="00D73CCF" w:rsidRDefault="00D73CCF" w:rsidP="007A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rutiger-Light">
    <w:altName w:val="Arial Unicode M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78169158"/>
      <w:docPartObj>
        <w:docPartGallery w:val="Page Numbers (Bottom of Page)"/>
        <w:docPartUnique/>
      </w:docPartObj>
    </w:sdtPr>
    <w:sdtEndPr/>
    <w:sdtContent>
      <w:p w14:paraId="4880BC6A" w14:textId="2EE93ABF" w:rsidR="00D73CCF" w:rsidRPr="007A2788" w:rsidRDefault="00D73CCF" w:rsidP="007A2788">
        <w:pPr>
          <w:pStyle w:val="Piedepgina"/>
          <w:jc w:val="right"/>
          <w:rPr>
            <w:rFonts w:ascii="Arial" w:hAnsi="Arial" w:cs="Arial"/>
          </w:rPr>
        </w:pPr>
        <w:r w:rsidRPr="007A2788">
          <w:rPr>
            <w:rFonts w:ascii="Arial" w:hAnsi="Arial" w:cs="Arial"/>
          </w:rPr>
          <w:fldChar w:fldCharType="begin"/>
        </w:r>
        <w:r w:rsidRPr="007A2788">
          <w:rPr>
            <w:rFonts w:ascii="Arial" w:hAnsi="Arial" w:cs="Arial"/>
          </w:rPr>
          <w:instrText>PAGE   \* MERGEFORMAT</w:instrText>
        </w:r>
        <w:r w:rsidRPr="007A2788">
          <w:rPr>
            <w:rFonts w:ascii="Arial" w:hAnsi="Arial" w:cs="Arial"/>
          </w:rPr>
          <w:fldChar w:fldCharType="separate"/>
        </w:r>
        <w:r w:rsidR="00F7681A">
          <w:rPr>
            <w:rFonts w:ascii="Arial" w:hAnsi="Arial" w:cs="Arial"/>
            <w:noProof/>
          </w:rPr>
          <w:t>1</w:t>
        </w:r>
        <w:r w:rsidRPr="007A2788">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A84AD" w14:textId="77777777" w:rsidR="00D73CCF" w:rsidRDefault="00D73CCF" w:rsidP="007A2788">
      <w:r>
        <w:separator/>
      </w:r>
    </w:p>
  </w:footnote>
  <w:footnote w:type="continuationSeparator" w:id="0">
    <w:p w14:paraId="7BEF73C6" w14:textId="77777777" w:rsidR="00D73CCF" w:rsidRDefault="00D73CCF" w:rsidP="007A2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CC4"/>
    <w:multiLevelType w:val="hybridMultilevel"/>
    <w:tmpl w:val="74C674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02303B"/>
    <w:multiLevelType w:val="hybridMultilevel"/>
    <w:tmpl w:val="10F86B58"/>
    <w:lvl w:ilvl="0" w:tplc="6A7CA444">
      <w:start w:val="1"/>
      <w:numFmt w:val="upperRoman"/>
      <w:lvlText w:val="%1."/>
      <w:lvlJc w:val="left"/>
      <w:pPr>
        <w:ind w:left="720" w:hanging="720"/>
      </w:pPr>
      <w:rPr>
        <w:rFonts w:hint="default"/>
        <w:b/>
        <w:i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05485A17"/>
    <w:multiLevelType w:val="hybridMultilevel"/>
    <w:tmpl w:val="C6704D58"/>
    <w:lvl w:ilvl="0" w:tplc="280A0001">
      <w:start w:val="1"/>
      <w:numFmt w:val="bullet"/>
      <w:lvlText w:val=""/>
      <w:lvlJc w:val="left"/>
      <w:pPr>
        <w:ind w:left="838" w:hanging="360"/>
      </w:pPr>
      <w:rPr>
        <w:rFonts w:ascii="Symbol" w:hAnsi="Symbol" w:hint="default"/>
      </w:rPr>
    </w:lvl>
    <w:lvl w:ilvl="1" w:tplc="280A0003" w:tentative="1">
      <w:start w:val="1"/>
      <w:numFmt w:val="bullet"/>
      <w:lvlText w:val="o"/>
      <w:lvlJc w:val="left"/>
      <w:pPr>
        <w:ind w:left="1558" w:hanging="360"/>
      </w:pPr>
      <w:rPr>
        <w:rFonts w:ascii="Courier New" w:hAnsi="Courier New" w:cs="Courier New" w:hint="default"/>
      </w:rPr>
    </w:lvl>
    <w:lvl w:ilvl="2" w:tplc="280A0005" w:tentative="1">
      <w:start w:val="1"/>
      <w:numFmt w:val="bullet"/>
      <w:lvlText w:val=""/>
      <w:lvlJc w:val="left"/>
      <w:pPr>
        <w:ind w:left="2278" w:hanging="360"/>
      </w:pPr>
      <w:rPr>
        <w:rFonts w:ascii="Wingdings" w:hAnsi="Wingdings" w:hint="default"/>
      </w:rPr>
    </w:lvl>
    <w:lvl w:ilvl="3" w:tplc="280A0001" w:tentative="1">
      <w:start w:val="1"/>
      <w:numFmt w:val="bullet"/>
      <w:lvlText w:val=""/>
      <w:lvlJc w:val="left"/>
      <w:pPr>
        <w:ind w:left="2998" w:hanging="360"/>
      </w:pPr>
      <w:rPr>
        <w:rFonts w:ascii="Symbol" w:hAnsi="Symbol" w:hint="default"/>
      </w:rPr>
    </w:lvl>
    <w:lvl w:ilvl="4" w:tplc="280A0003" w:tentative="1">
      <w:start w:val="1"/>
      <w:numFmt w:val="bullet"/>
      <w:lvlText w:val="o"/>
      <w:lvlJc w:val="left"/>
      <w:pPr>
        <w:ind w:left="3718" w:hanging="360"/>
      </w:pPr>
      <w:rPr>
        <w:rFonts w:ascii="Courier New" w:hAnsi="Courier New" w:cs="Courier New" w:hint="default"/>
      </w:rPr>
    </w:lvl>
    <w:lvl w:ilvl="5" w:tplc="280A0005" w:tentative="1">
      <w:start w:val="1"/>
      <w:numFmt w:val="bullet"/>
      <w:lvlText w:val=""/>
      <w:lvlJc w:val="left"/>
      <w:pPr>
        <w:ind w:left="4438" w:hanging="360"/>
      </w:pPr>
      <w:rPr>
        <w:rFonts w:ascii="Wingdings" w:hAnsi="Wingdings" w:hint="default"/>
      </w:rPr>
    </w:lvl>
    <w:lvl w:ilvl="6" w:tplc="280A0001" w:tentative="1">
      <w:start w:val="1"/>
      <w:numFmt w:val="bullet"/>
      <w:lvlText w:val=""/>
      <w:lvlJc w:val="left"/>
      <w:pPr>
        <w:ind w:left="5158" w:hanging="360"/>
      </w:pPr>
      <w:rPr>
        <w:rFonts w:ascii="Symbol" w:hAnsi="Symbol" w:hint="default"/>
      </w:rPr>
    </w:lvl>
    <w:lvl w:ilvl="7" w:tplc="280A0003" w:tentative="1">
      <w:start w:val="1"/>
      <w:numFmt w:val="bullet"/>
      <w:lvlText w:val="o"/>
      <w:lvlJc w:val="left"/>
      <w:pPr>
        <w:ind w:left="5878" w:hanging="360"/>
      </w:pPr>
      <w:rPr>
        <w:rFonts w:ascii="Courier New" w:hAnsi="Courier New" w:cs="Courier New" w:hint="default"/>
      </w:rPr>
    </w:lvl>
    <w:lvl w:ilvl="8" w:tplc="280A0005" w:tentative="1">
      <w:start w:val="1"/>
      <w:numFmt w:val="bullet"/>
      <w:lvlText w:val=""/>
      <w:lvlJc w:val="left"/>
      <w:pPr>
        <w:ind w:left="6598" w:hanging="360"/>
      </w:pPr>
      <w:rPr>
        <w:rFonts w:ascii="Wingdings" w:hAnsi="Wingdings" w:hint="default"/>
      </w:rPr>
    </w:lvl>
  </w:abstractNum>
  <w:abstractNum w:abstractNumId="3" w15:restartNumberingAfterBreak="0">
    <w:nsid w:val="06494632"/>
    <w:multiLevelType w:val="hybridMultilevel"/>
    <w:tmpl w:val="4E6CFA6A"/>
    <w:lvl w:ilvl="0" w:tplc="1234CE2E">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90C3B76"/>
    <w:multiLevelType w:val="hybridMultilevel"/>
    <w:tmpl w:val="C1AC7DD8"/>
    <w:lvl w:ilvl="0" w:tplc="C10C753A">
      <w:start w:val="18"/>
      <w:numFmt w:val="bullet"/>
      <w:lvlText w:val="-"/>
      <w:lvlJc w:val="left"/>
      <w:pPr>
        <w:ind w:left="1571" w:hanging="360"/>
      </w:pPr>
      <w:rPr>
        <w:rFonts w:ascii="Arial" w:eastAsiaTheme="minorHAnsi" w:hAnsi="Arial" w:cs="Aria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 w15:restartNumberingAfterBreak="0">
    <w:nsid w:val="09EB2686"/>
    <w:multiLevelType w:val="hybridMultilevel"/>
    <w:tmpl w:val="6C00BC32"/>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6" w15:restartNumberingAfterBreak="0">
    <w:nsid w:val="0D3E3A4D"/>
    <w:multiLevelType w:val="hybridMultilevel"/>
    <w:tmpl w:val="CF102096"/>
    <w:lvl w:ilvl="0" w:tplc="280A0019">
      <w:start w:val="3"/>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15:restartNumberingAfterBreak="0">
    <w:nsid w:val="0E116524"/>
    <w:multiLevelType w:val="hybridMultilevel"/>
    <w:tmpl w:val="D3A62ACA"/>
    <w:lvl w:ilvl="0" w:tplc="11BE1072">
      <w:start w:val="1"/>
      <w:numFmt w:val="lowerLetter"/>
      <w:lvlText w:val="%1)"/>
      <w:lvlJc w:val="left"/>
      <w:pPr>
        <w:ind w:left="1311" w:hanging="360"/>
      </w:pPr>
      <w:rPr>
        <w:i/>
      </w:rPr>
    </w:lvl>
    <w:lvl w:ilvl="1" w:tplc="280A0017">
      <w:start w:val="1"/>
      <w:numFmt w:val="lowerLetter"/>
      <w:lvlText w:val="%2)"/>
      <w:lvlJc w:val="left"/>
      <w:pPr>
        <w:ind w:left="2031" w:hanging="360"/>
      </w:pPr>
    </w:lvl>
    <w:lvl w:ilvl="2" w:tplc="280A001B" w:tentative="1">
      <w:start w:val="1"/>
      <w:numFmt w:val="lowerRoman"/>
      <w:lvlText w:val="%3."/>
      <w:lvlJc w:val="right"/>
      <w:pPr>
        <w:ind w:left="2751" w:hanging="180"/>
      </w:pPr>
    </w:lvl>
    <w:lvl w:ilvl="3" w:tplc="280A000F" w:tentative="1">
      <w:start w:val="1"/>
      <w:numFmt w:val="decimal"/>
      <w:lvlText w:val="%4."/>
      <w:lvlJc w:val="left"/>
      <w:pPr>
        <w:ind w:left="3471" w:hanging="360"/>
      </w:pPr>
    </w:lvl>
    <w:lvl w:ilvl="4" w:tplc="280A0019" w:tentative="1">
      <w:start w:val="1"/>
      <w:numFmt w:val="lowerLetter"/>
      <w:lvlText w:val="%5."/>
      <w:lvlJc w:val="left"/>
      <w:pPr>
        <w:ind w:left="4191" w:hanging="360"/>
      </w:pPr>
    </w:lvl>
    <w:lvl w:ilvl="5" w:tplc="280A001B" w:tentative="1">
      <w:start w:val="1"/>
      <w:numFmt w:val="lowerRoman"/>
      <w:lvlText w:val="%6."/>
      <w:lvlJc w:val="right"/>
      <w:pPr>
        <w:ind w:left="4911" w:hanging="180"/>
      </w:pPr>
    </w:lvl>
    <w:lvl w:ilvl="6" w:tplc="280A000F" w:tentative="1">
      <w:start w:val="1"/>
      <w:numFmt w:val="decimal"/>
      <w:lvlText w:val="%7."/>
      <w:lvlJc w:val="left"/>
      <w:pPr>
        <w:ind w:left="5631" w:hanging="360"/>
      </w:pPr>
    </w:lvl>
    <w:lvl w:ilvl="7" w:tplc="280A0019" w:tentative="1">
      <w:start w:val="1"/>
      <w:numFmt w:val="lowerLetter"/>
      <w:lvlText w:val="%8."/>
      <w:lvlJc w:val="left"/>
      <w:pPr>
        <w:ind w:left="6351" w:hanging="360"/>
      </w:pPr>
    </w:lvl>
    <w:lvl w:ilvl="8" w:tplc="280A001B" w:tentative="1">
      <w:start w:val="1"/>
      <w:numFmt w:val="lowerRoman"/>
      <w:lvlText w:val="%9."/>
      <w:lvlJc w:val="right"/>
      <w:pPr>
        <w:ind w:left="7071" w:hanging="180"/>
      </w:pPr>
    </w:lvl>
  </w:abstractNum>
  <w:abstractNum w:abstractNumId="8" w15:restartNumberingAfterBreak="0">
    <w:nsid w:val="14CD2727"/>
    <w:multiLevelType w:val="hybridMultilevel"/>
    <w:tmpl w:val="BE347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9664B"/>
    <w:multiLevelType w:val="hybridMultilevel"/>
    <w:tmpl w:val="661CB7AA"/>
    <w:lvl w:ilvl="0" w:tplc="A89AC85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B2359C"/>
    <w:multiLevelType w:val="hybridMultilevel"/>
    <w:tmpl w:val="37DA25E2"/>
    <w:lvl w:ilvl="0" w:tplc="F4D0772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8471D3C"/>
    <w:multiLevelType w:val="hybridMultilevel"/>
    <w:tmpl w:val="1B2EFEDC"/>
    <w:lvl w:ilvl="0" w:tplc="100CF484">
      <w:start w:val="1"/>
      <w:numFmt w:val="lowerLetter"/>
      <w:lvlText w:val="%1)"/>
      <w:lvlJc w:val="left"/>
      <w:pPr>
        <w:ind w:left="382" w:hanging="360"/>
      </w:pPr>
      <w:rPr>
        <w:rFonts w:hint="default"/>
      </w:rPr>
    </w:lvl>
    <w:lvl w:ilvl="1" w:tplc="280A0019" w:tentative="1">
      <w:start w:val="1"/>
      <w:numFmt w:val="lowerLetter"/>
      <w:lvlText w:val="%2."/>
      <w:lvlJc w:val="left"/>
      <w:pPr>
        <w:ind w:left="1102" w:hanging="360"/>
      </w:pPr>
    </w:lvl>
    <w:lvl w:ilvl="2" w:tplc="280A001B" w:tentative="1">
      <w:start w:val="1"/>
      <w:numFmt w:val="lowerRoman"/>
      <w:lvlText w:val="%3."/>
      <w:lvlJc w:val="right"/>
      <w:pPr>
        <w:ind w:left="1822" w:hanging="180"/>
      </w:pPr>
    </w:lvl>
    <w:lvl w:ilvl="3" w:tplc="280A000F" w:tentative="1">
      <w:start w:val="1"/>
      <w:numFmt w:val="decimal"/>
      <w:lvlText w:val="%4."/>
      <w:lvlJc w:val="left"/>
      <w:pPr>
        <w:ind w:left="2542" w:hanging="360"/>
      </w:pPr>
    </w:lvl>
    <w:lvl w:ilvl="4" w:tplc="280A0019" w:tentative="1">
      <w:start w:val="1"/>
      <w:numFmt w:val="lowerLetter"/>
      <w:lvlText w:val="%5."/>
      <w:lvlJc w:val="left"/>
      <w:pPr>
        <w:ind w:left="3262" w:hanging="360"/>
      </w:pPr>
    </w:lvl>
    <w:lvl w:ilvl="5" w:tplc="280A001B" w:tentative="1">
      <w:start w:val="1"/>
      <w:numFmt w:val="lowerRoman"/>
      <w:lvlText w:val="%6."/>
      <w:lvlJc w:val="right"/>
      <w:pPr>
        <w:ind w:left="3982" w:hanging="180"/>
      </w:pPr>
    </w:lvl>
    <w:lvl w:ilvl="6" w:tplc="280A000F" w:tentative="1">
      <w:start w:val="1"/>
      <w:numFmt w:val="decimal"/>
      <w:lvlText w:val="%7."/>
      <w:lvlJc w:val="left"/>
      <w:pPr>
        <w:ind w:left="4702" w:hanging="360"/>
      </w:pPr>
    </w:lvl>
    <w:lvl w:ilvl="7" w:tplc="280A0019" w:tentative="1">
      <w:start w:val="1"/>
      <w:numFmt w:val="lowerLetter"/>
      <w:lvlText w:val="%8."/>
      <w:lvlJc w:val="left"/>
      <w:pPr>
        <w:ind w:left="5422" w:hanging="360"/>
      </w:pPr>
    </w:lvl>
    <w:lvl w:ilvl="8" w:tplc="280A001B" w:tentative="1">
      <w:start w:val="1"/>
      <w:numFmt w:val="lowerRoman"/>
      <w:lvlText w:val="%9."/>
      <w:lvlJc w:val="right"/>
      <w:pPr>
        <w:ind w:left="6142" w:hanging="180"/>
      </w:pPr>
    </w:lvl>
  </w:abstractNum>
  <w:abstractNum w:abstractNumId="12" w15:restartNumberingAfterBreak="0">
    <w:nsid w:val="18A9402A"/>
    <w:multiLevelType w:val="hybridMultilevel"/>
    <w:tmpl w:val="DEBEA688"/>
    <w:lvl w:ilvl="0" w:tplc="BF9EACDC">
      <w:start w:val="1"/>
      <w:numFmt w:val="decimal"/>
      <w:lvlText w:val="%1."/>
      <w:lvlJc w:val="left"/>
      <w:pPr>
        <w:ind w:left="720" w:hanging="360"/>
      </w:pPr>
      <w:rPr>
        <w:rFonts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A766319"/>
    <w:multiLevelType w:val="hybridMultilevel"/>
    <w:tmpl w:val="EBEC597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0D138B7"/>
    <w:multiLevelType w:val="hybridMultilevel"/>
    <w:tmpl w:val="1486962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19E722D"/>
    <w:multiLevelType w:val="hybridMultilevel"/>
    <w:tmpl w:val="C15691D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1CD67FB"/>
    <w:multiLevelType w:val="hybridMultilevel"/>
    <w:tmpl w:val="1CF07B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1E5762A"/>
    <w:multiLevelType w:val="hybridMultilevel"/>
    <w:tmpl w:val="62B2A82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8131800"/>
    <w:multiLevelType w:val="hybridMultilevel"/>
    <w:tmpl w:val="C45ECACC"/>
    <w:lvl w:ilvl="0" w:tplc="0ACA2AC2">
      <w:start w:val="1"/>
      <w:numFmt w:val="lowerLetter"/>
      <w:lvlText w:val="%1)"/>
      <w:lvlJc w:val="left"/>
      <w:pPr>
        <w:ind w:left="720" w:hanging="360"/>
      </w:pPr>
      <w:rPr>
        <w:rFonts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A286EC8"/>
    <w:multiLevelType w:val="hybridMultilevel"/>
    <w:tmpl w:val="E3AAA8B4"/>
    <w:lvl w:ilvl="0" w:tplc="B2A870E2">
      <w:start w:val="1"/>
      <w:numFmt w:val="lowerLetter"/>
      <w:lvlText w:val="%1."/>
      <w:lvlJc w:val="left"/>
      <w:pPr>
        <w:ind w:left="720" w:hanging="360"/>
      </w:pPr>
      <w:rPr>
        <w:rFonts w:ascii="Verdana" w:eastAsiaTheme="minorHAnsi" w:hAnsi="Verdana"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2AE30098"/>
    <w:multiLevelType w:val="multilevel"/>
    <w:tmpl w:val="0DF4AF5E"/>
    <w:lvl w:ilvl="0">
      <w:start w:val="1"/>
      <w:numFmt w:val="decimal"/>
      <w:lvlText w:val="%1"/>
      <w:lvlJc w:val="left"/>
      <w:pPr>
        <w:ind w:left="600" w:hanging="600"/>
      </w:pPr>
      <w:rPr>
        <w:rFonts w:hint="default"/>
        <w:b/>
      </w:rPr>
    </w:lvl>
    <w:lvl w:ilvl="1">
      <w:start w:val="3"/>
      <w:numFmt w:val="decimal"/>
      <w:lvlText w:val="%1.%2"/>
      <w:lvlJc w:val="left"/>
      <w:pPr>
        <w:ind w:left="1026" w:hanging="600"/>
      </w:pPr>
      <w:rPr>
        <w:rFonts w:hint="default"/>
        <w:b/>
      </w:rPr>
    </w:lvl>
    <w:lvl w:ilvl="2">
      <w:start w:val="47"/>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1" w15:restartNumberingAfterBreak="0">
    <w:nsid w:val="2B6C7CA5"/>
    <w:multiLevelType w:val="hybridMultilevel"/>
    <w:tmpl w:val="BD641BCC"/>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2017E2B"/>
    <w:multiLevelType w:val="hybridMultilevel"/>
    <w:tmpl w:val="26F60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20A57C8"/>
    <w:multiLevelType w:val="hybridMultilevel"/>
    <w:tmpl w:val="DC0E7E2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2872148"/>
    <w:multiLevelType w:val="hybridMultilevel"/>
    <w:tmpl w:val="27CE880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28D1B86"/>
    <w:multiLevelType w:val="hybridMultilevel"/>
    <w:tmpl w:val="3386119C"/>
    <w:lvl w:ilvl="0" w:tplc="AA42102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521643A"/>
    <w:multiLevelType w:val="hybridMultilevel"/>
    <w:tmpl w:val="BE74057E"/>
    <w:lvl w:ilvl="0" w:tplc="508EB7B4">
      <w:start w:val="7"/>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0F4B98"/>
    <w:multiLevelType w:val="hybridMultilevel"/>
    <w:tmpl w:val="78ACBF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8D86450"/>
    <w:multiLevelType w:val="hybridMultilevel"/>
    <w:tmpl w:val="44968D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3A482E47"/>
    <w:multiLevelType w:val="hybridMultilevel"/>
    <w:tmpl w:val="11D69B6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A6A360A"/>
    <w:multiLevelType w:val="hybridMultilevel"/>
    <w:tmpl w:val="89BED5B6"/>
    <w:lvl w:ilvl="0" w:tplc="84F88C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D471056"/>
    <w:multiLevelType w:val="hybridMultilevel"/>
    <w:tmpl w:val="D486D03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EDC37B8"/>
    <w:multiLevelType w:val="hybridMultilevel"/>
    <w:tmpl w:val="A104A48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099001B"/>
    <w:multiLevelType w:val="hybridMultilevel"/>
    <w:tmpl w:val="7FC4261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496A20B6"/>
    <w:multiLevelType w:val="hybridMultilevel"/>
    <w:tmpl w:val="0ED0BD8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49E81444"/>
    <w:multiLevelType w:val="hybridMultilevel"/>
    <w:tmpl w:val="F628F8B6"/>
    <w:lvl w:ilvl="0" w:tplc="B3BCAA34">
      <w:start w:val="5"/>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4B7351E7"/>
    <w:multiLevelType w:val="hybridMultilevel"/>
    <w:tmpl w:val="7DA0E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BB77C02"/>
    <w:multiLevelType w:val="multilevel"/>
    <w:tmpl w:val="3DF095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4BEB48C7"/>
    <w:multiLevelType w:val="multilevel"/>
    <w:tmpl w:val="2A882800"/>
    <w:lvl w:ilvl="0">
      <w:start w:val="1"/>
      <w:numFmt w:val="decimal"/>
      <w:lvlText w:val="%1."/>
      <w:lvlJc w:val="left"/>
      <w:pPr>
        <w:tabs>
          <w:tab w:val="num" w:pos="705"/>
        </w:tabs>
        <w:ind w:left="705" w:hanging="705"/>
      </w:pPr>
      <w:rPr>
        <w:rFonts w:hint="default"/>
        <w:b/>
      </w:rPr>
    </w:lvl>
    <w:lvl w:ilvl="1">
      <w:start w:val="1"/>
      <w:numFmt w:val="decimal"/>
      <w:lvlText w:val="5.%2."/>
      <w:lvlJc w:val="left"/>
      <w:pPr>
        <w:tabs>
          <w:tab w:val="num" w:pos="705"/>
        </w:tabs>
        <w:ind w:left="705" w:hanging="705"/>
      </w:pPr>
      <w:rPr>
        <w:rFonts w:hint="default"/>
        <w:b/>
      </w:rPr>
    </w:lvl>
    <w:lvl w:ilvl="2">
      <w:start w:val="1"/>
      <w:numFmt w:val="decimal"/>
      <w:lvlText w:val="4.4.%3."/>
      <w:lvlJc w:val="left"/>
      <w:pPr>
        <w:tabs>
          <w:tab w:val="num" w:pos="720"/>
        </w:tabs>
        <w:ind w:left="720" w:hanging="720"/>
      </w:pPr>
      <w:rPr>
        <w:rFonts w:hint="default"/>
        <w:b w:val="0"/>
        <w:strike w:val="0"/>
      </w:rPr>
    </w:lvl>
    <w:lvl w:ilvl="3">
      <w:start w:val="1"/>
      <w:numFmt w:val="lowerLetter"/>
      <w:lvlText w:val="%4."/>
      <w:lvlJc w:val="left"/>
      <w:pPr>
        <w:tabs>
          <w:tab w:val="num" w:pos="1712"/>
        </w:tabs>
        <w:ind w:left="1712" w:hanging="720"/>
      </w:pPr>
      <w:rPr>
        <w:rFonts w:hint="default"/>
        <w:b w:val="0"/>
      </w:rPr>
    </w:lvl>
    <w:lvl w:ilvl="4">
      <w:start w:val="1"/>
      <w:numFmt w:val="decimal"/>
      <w:lvlText w:val="c.%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4D9041A1"/>
    <w:multiLevelType w:val="multilevel"/>
    <w:tmpl w:val="137E3B30"/>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9E25B0"/>
    <w:multiLevelType w:val="hybridMultilevel"/>
    <w:tmpl w:val="722A543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52CE0281"/>
    <w:multiLevelType w:val="hybridMultilevel"/>
    <w:tmpl w:val="F9E215DE"/>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2" w15:restartNumberingAfterBreak="0">
    <w:nsid w:val="54E47DAC"/>
    <w:multiLevelType w:val="multilevel"/>
    <w:tmpl w:val="0D8AD4E6"/>
    <w:lvl w:ilvl="0">
      <w:start w:val="1"/>
      <w:numFmt w:val="decimal"/>
      <w:lvlText w:val="%1"/>
      <w:lvlJc w:val="left"/>
      <w:pPr>
        <w:ind w:left="600" w:hanging="600"/>
      </w:pPr>
      <w:rPr>
        <w:rFonts w:hint="default"/>
        <w:b/>
      </w:rPr>
    </w:lvl>
    <w:lvl w:ilvl="1">
      <w:start w:val="3"/>
      <w:numFmt w:val="decimal"/>
      <w:lvlText w:val="%1.%2"/>
      <w:lvlJc w:val="left"/>
      <w:pPr>
        <w:ind w:left="1026" w:hanging="600"/>
      </w:pPr>
      <w:rPr>
        <w:rFonts w:hint="default"/>
        <w:b/>
      </w:rPr>
    </w:lvl>
    <w:lvl w:ilvl="2">
      <w:start w:val="93"/>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43" w15:restartNumberingAfterBreak="0">
    <w:nsid w:val="55211F2C"/>
    <w:multiLevelType w:val="hybridMultilevel"/>
    <w:tmpl w:val="2FEE03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8B4277B"/>
    <w:multiLevelType w:val="hybridMultilevel"/>
    <w:tmpl w:val="A8CADFC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59211084"/>
    <w:multiLevelType w:val="hybridMultilevel"/>
    <w:tmpl w:val="75FCBCB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5CEB7E69"/>
    <w:multiLevelType w:val="multilevel"/>
    <w:tmpl w:val="610C6022"/>
    <w:lvl w:ilvl="0">
      <w:start w:val="1"/>
      <w:numFmt w:val="decimal"/>
      <w:lvlText w:val="%1."/>
      <w:lvlJc w:val="left"/>
      <w:pPr>
        <w:ind w:left="720" w:hanging="360"/>
      </w:pPr>
    </w:lvl>
    <w:lvl w:ilvl="1">
      <w:start w:val="4"/>
      <w:numFmt w:val="decimal"/>
      <w:isLgl/>
      <w:lvlText w:val="%1.%2"/>
      <w:lvlJc w:val="left"/>
      <w:pPr>
        <w:ind w:left="945" w:hanging="58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EEA7F1D"/>
    <w:multiLevelType w:val="hybridMultilevel"/>
    <w:tmpl w:val="8168F2C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626A426E"/>
    <w:multiLevelType w:val="hybridMultilevel"/>
    <w:tmpl w:val="874E4106"/>
    <w:lvl w:ilvl="0" w:tplc="280A000F">
      <w:start w:val="1"/>
      <w:numFmt w:val="decimal"/>
      <w:lvlText w:val="%1."/>
      <w:lvlJc w:val="left"/>
      <w:pPr>
        <w:ind w:left="720" w:hanging="360"/>
      </w:pPr>
      <w:rPr>
        <w:rFonts w:hint="default"/>
      </w:rPr>
    </w:lvl>
    <w:lvl w:ilvl="1" w:tplc="EA22D0EA">
      <w:start w:val="1"/>
      <w:numFmt w:val="lowerLetter"/>
      <w:lvlText w:val="%2)"/>
      <w:lvlJc w:val="left"/>
      <w:pPr>
        <w:ind w:left="1905" w:hanging="82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6B44887"/>
    <w:multiLevelType w:val="multilevel"/>
    <w:tmpl w:val="4E7EB018"/>
    <w:lvl w:ilvl="0">
      <w:start w:val="3"/>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6EB0F16"/>
    <w:multiLevelType w:val="multilevel"/>
    <w:tmpl w:val="DA7A076E"/>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7562152"/>
    <w:multiLevelType w:val="hybridMultilevel"/>
    <w:tmpl w:val="E3EA2C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6782371E"/>
    <w:multiLevelType w:val="hybridMultilevel"/>
    <w:tmpl w:val="DC0E7E2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679E5956"/>
    <w:multiLevelType w:val="hybridMultilevel"/>
    <w:tmpl w:val="1324910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C833AAA"/>
    <w:multiLevelType w:val="hybridMultilevel"/>
    <w:tmpl w:val="8EF48C58"/>
    <w:lvl w:ilvl="0" w:tplc="0C0A0005">
      <w:start w:val="1"/>
      <w:numFmt w:val="bullet"/>
      <w:lvlText w:val=""/>
      <w:lvlJc w:val="left"/>
      <w:pPr>
        <w:ind w:left="1071" w:hanging="360"/>
      </w:pPr>
      <w:rPr>
        <w:rFonts w:ascii="Wingdings" w:hAnsi="Wingdings" w:hint="default"/>
      </w:rPr>
    </w:lvl>
    <w:lvl w:ilvl="1" w:tplc="0C0A0001">
      <w:start w:val="1"/>
      <w:numFmt w:val="bullet"/>
      <w:lvlText w:val=""/>
      <w:lvlJc w:val="left"/>
      <w:pPr>
        <w:ind w:left="2136" w:hanging="705"/>
      </w:pPr>
      <w:rPr>
        <w:rFonts w:ascii="Symbol" w:hAnsi="Symbol" w:hint="default"/>
      </w:rPr>
    </w:lvl>
    <w:lvl w:ilvl="2" w:tplc="280A0005" w:tentative="1">
      <w:start w:val="1"/>
      <w:numFmt w:val="bullet"/>
      <w:lvlText w:val=""/>
      <w:lvlJc w:val="left"/>
      <w:pPr>
        <w:ind w:left="2511" w:hanging="360"/>
      </w:pPr>
      <w:rPr>
        <w:rFonts w:ascii="Wingdings" w:hAnsi="Wingdings" w:hint="default"/>
      </w:rPr>
    </w:lvl>
    <w:lvl w:ilvl="3" w:tplc="280A0001" w:tentative="1">
      <w:start w:val="1"/>
      <w:numFmt w:val="bullet"/>
      <w:lvlText w:val=""/>
      <w:lvlJc w:val="left"/>
      <w:pPr>
        <w:ind w:left="3231" w:hanging="360"/>
      </w:pPr>
      <w:rPr>
        <w:rFonts w:ascii="Symbol" w:hAnsi="Symbol" w:hint="default"/>
      </w:rPr>
    </w:lvl>
    <w:lvl w:ilvl="4" w:tplc="280A0003" w:tentative="1">
      <w:start w:val="1"/>
      <w:numFmt w:val="bullet"/>
      <w:lvlText w:val="o"/>
      <w:lvlJc w:val="left"/>
      <w:pPr>
        <w:ind w:left="3951" w:hanging="360"/>
      </w:pPr>
      <w:rPr>
        <w:rFonts w:ascii="Courier New" w:hAnsi="Courier New" w:cs="Courier New" w:hint="default"/>
      </w:rPr>
    </w:lvl>
    <w:lvl w:ilvl="5" w:tplc="280A0005" w:tentative="1">
      <w:start w:val="1"/>
      <w:numFmt w:val="bullet"/>
      <w:lvlText w:val=""/>
      <w:lvlJc w:val="left"/>
      <w:pPr>
        <w:ind w:left="4671" w:hanging="360"/>
      </w:pPr>
      <w:rPr>
        <w:rFonts w:ascii="Wingdings" w:hAnsi="Wingdings" w:hint="default"/>
      </w:rPr>
    </w:lvl>
    <w:lvl w:ilvl="6" w:tplc="280A0001" w:tentative="1">
      <w:start w:val="1"/>
      <w:numFmt w:val="bullet"/>
      <w:lvlText w:val=""/>
      <w:lvlJc w:val="left"/>
      <w:pPr>
        <w:ind w:left="5391" w:hanging="360"/>
      </w:pPr>
      <w:rPr>
        <w:rFonts w:ascii="Symbol" w:hAnsi="Symbol" w:hint="default"/>
      </w:rPr>
    </w:lvl>
    <w:lvl w:ilvl="7" w:tplc="280A0003" w:tentative="1">
      <w:start w:val="1"/>
      <w:numFmt w:val="bullet"/>
      <w:lvlText w:val="o"/>
      <w:lvlJc w:val="left"/>
      <w:pPr>
        <w:ind w:left="6111" w:hanging="360"/>
      </w:pPr>
      <w:rPr>
        <w:rFonts w:ascii="Courier New" w:hAnsi="Courier New" w:cs="Courier New" w:hint="default"/>
      </w:rPr>
    </w:lvl>
    <w:lvl w:ilvl="8" w:tplc="280A0005" w:tentative="1">
      <w:start w:val="1"/>
      <w:numFmt w:val="bullet"/>
      <w:lvlText w:val=""/>
      <w:lvlJc w:val="left"/>
      <w:pPr>
        <w:ind w:left="6831" w:hanging="360"/>
      </w:pPr>
      <w:rPr>
        <w:rFonts w:ascii="Wingdings" w:hAnsi="Wingdings" w:hint="default"/>
      </w:rPr>
    </w:lvl>
  </w:abstractNum>
  <w:abstractNum w:abstractNumId="55" w15:restartNumberingAfterBreak="0">
    <w:nsid w:val="6EF63306"/>
    <w:multiLevelType w:val="hybridMultilevel"/>
    <w:tmpl w:val="A4087AB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FD4779B"/>
    <w:multiLevelType w:val="hybridMultilevel"/>
    <w:tmpl w:val="5B4CE7A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704565AF"/>
    <w:multiLevelType w:val="multilevel"/>
    <w:tmpl w:val="63C275C4"/>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0594EFE"/>
    <w:multiLevelType w:val="multilevel"/>
    <w:tmpl w:val="687CD46C"/>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0DD2B6A"/>
    <w:multiLevelType w:val="hybridMultilevel"/>
    <w:tmpl w:val="8116C36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711201C3"/>
    <w:multiLevelType w:val="hybridMultilevel"/>
    <w:tmpl w:val="964ED9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71BD25A3"/>
    <w:multiLevelType w:val="hybridMultilevel"/>
    <w:tmpl w:val="55B20136"/>
    <w:lvl w:ilvl="0" w:tplc="DD7C6238">
      <w:start w:val="1"/>
      <w:numFmt w:val="decimal"/>
      <w:lvlText w:val="%1."/>
      <w:lvlJc w:val="left"/>
      <w:pPr>
        <w:ind w:left="720" w:hanging="360"/>
      </w:pPr>
      <w:rPr>
        <w:rFonts w:hint="default"/>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72F0336A"/>
    <w:multiLevelType w:val="multilevel"/>
    <w:tmpl w:val="2C029384"/>
    <w:lvl w:ilvl="0">
      <w:start w:val="4"/>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3" w15:restartNumberingAfterBreak="0">
    <w:nsid w:val="733B65FB"/>
    <w:multiLevelType w:val="hybridMultilevel"/>
    <w:tmpl w:val="386CE4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4" w15:restartNumberingAfterBreak="0">
    <w:nsid w:val="77165013"/>
    <w:multiLevelType w:val="hybridMultilevel"/>
    <w:tmpl w:val="4290F768"/>
    <w:lvl w:ilvl="0" w:tplc="0C0A0003">
      <w:start w:val="1"/>
      <w:numFmt w:val="bullet"/>
      <w:lvlText w:val="o"/>
      <w:lvlJc w:val="left"/>
      <w:pPr>
        <w:ind w:left="1996" w:hanging="360"/>
      </w:pPr>
      <w:rPr>
        <w:rFonts w:ascii="Courier New" w:hAnsi="Courier New" w:cs="Courier New"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65" w15:restartNumberingAfterBreak="0">
    <w:nsid w:val="79493797"/>
    <w:multiLevelType w:val="hybridMultilevel"/>
    <w:tmpl w:val="292E52F6"/>
    <w:lvl w:ilvl="0" w:tplc="4594A4FE">
      <w:start w:val="9"/>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98253AB"/>
    <w:multiLevelType w:val="hybridMultilevel"/>
    <w:tmpl w:val="3F8416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7C337E3E"/>
    <w:multiLevelType w:val="multilevel"/>
    <w:tmpl w:val="E9D2E272"/>
    <w:lvl w:ilvl="0">
      <w:start w:val="1"/>
      <w:numFmt w:val="decimal"/>
      <w:lvlText w:val="%1"/>
      <w:lvlJc w:val="left"/>
      <w:pPr>
        <w:ind w:left="600" w:hanging="600"/>
      </w:pPr>
      <w:rPr>
        <w:rFonts w:eastAsia="Times New Roman" w:cs="Arial" w:hint="default"/>
      </w:rPr>
    </w:lvl>
    <w:lvl w:ilvl="1">
      <w:start w:val="3"/>
      <w:numFmt w:val="decimal"/>
      <w:lvlText w:val="%1.%2"/>
      <w:lvlJc w:val="left"/>
      <w:pPr>
        <w:ind w:left="1026" w:hanging="600"/>
      </w:pPr>
      <w:rPr>
        <w:rFonts w:eastAsia="Times New Roman" w:cs="Arial" w:hint="default"/>
      </w:rPr>
    </w:lvl>
    <w:lvl w:ilvl="2">
      <w:start w:val="82"/>
      <w:numFmt w:val="decimal"/>
      <w:lvlText w:val="%1.%2.%3"/>
      <w:lvlJc w:val="left"/>
      <w:pPr>
        <w:ind w:left="1572" w:hanging="720"/>
      </w:pPr>
      <w:rPr>
        <w:rFonts w:ascii="Arial" w:eastAsia="Times New Roman" w:hAnsi="Arial" w:cs="Arial" w:hint="default"/>
      </w:rPr>
    </w:lvl>
    <w:lvl w:ilvl="3">
      <w:start w:val="1"/>
      <w:numFmt w:val="decimal"/>
      <w:lvlText w:val="%1.%2.%3.%4"/>
      <w:lvlJc w:val="left"/>
      <w:pPr>
        <w:ind w:left="1998" w:hanging="720"/>
      </w:pPr>
      <w:rPr>
        <w:rFonts w:eastAsia="Times New Roman" w:cs="Arial" w:hint="default"/>
      </w:rPr>
    </w:lvl>
    <w:lvl w:ilvl="4">
      <w:start w:val="1"/>
      <w:numFmt w:val="decimal"/>
      <w:lvlText w:val="%1.%2.%3.%4.%5"/>
      <w:lvlJc w:val="left"/>
      <w:pPr>
        <w:ind w:left="2784" w:hanging="1080"/>
      </w:pPr>
      <w:rPr>
        <w:rFonts w:eastAsia="Times New Roman" w:cs="Arial" w:hint="default"/>
      </w:rPr>
    </w:lvl>
    <w:lvl w:ilvl="5">
      <w:start w:val="1"/>
      <w:numFmt w:val="decimal"/>
      <w:lvlText w:val="%1.%2.%3.%4.%5.%6"/>
      <w:lvlJc w:val="left"/>
      <w:pPr>
        <w:ind w:left="3210" w:hanging="1080"/>
      </w:pPr>
      <w:rPr>
        <w:rFonts w:eastAsia="Times New Roman" w:cs="Arial" w:hint="default"/>
      </w:rPr>
    </w:lvl>
    <w:lvl w:ilvl="6">
      <w:start w:val="1"/>
      <w:numFmt w:val="decimal"/>
      <w:lvlText w:val="%1.%2.%3.%4.%5.%6.%7"/>
      <w:lvlJc w:val="left"/>
      <w:pPr>
        <w:ind w:left="3996" w:hanging="1440"/>
      </w:pPr>
      <w:rPr>
        <w:rFonts w:eastAsia="Times New Roman" w:cs="Arial" w:hint="default"/>
      </w:rPr>
    </w:lvl>
    <w:lvl w:ilvl="7">
      <w:start w:val="1"/>
      <w:numFmt w:val="decimal"/>
      <w:lvlText w:val="%1.%2.%3.%4.%5.%6.%7.%8"/>
      <w:lvlJc w:val="left"/>
      <w:pPr>
        <w:ind w:left="4422" w:hanging="1440"/>
      </w:pPr>
      <w:rPr>
        <w:rFonts w:eastAsia="Times New Roman" w:cs="Arial" w:hint="default"/>
      </w:rPr>
    </w:lvl>
    <w:lvl w:ilvl="8">
      <w:start w:val="1"/>
      <w:numFmt w:val="decimal"/>
      <w:lvlText w:val="%1.%2.%3.%4.%5.%6.%7.%8.%9"/>
      <w:lvlJc w:val="left"/>
      <w:pPr>
        <w:ind w:left="5208" w:hanging="1800"/>
      </w:pPr>
      <w:rPr>
        <w:rFonts w:eastAsia="Times New Roman" w:cs="Arial" w:hint="default"/>
      </w:rPr>
    </w:lvl>
  </w:abstractNum>
  <w:num w:numId="1">
    <w:abstractNumId w:val="9"/>
  </w:num>
  <w:num w:numId="2">
    <w:abstractNumId w:val="27"/>
  </w:num>
  <w:num w:numId="3">
    <w:abstractNumId w:val="3"/>
  </w:num>
  <w:num w:numId="4">
    <w:abstractNumId w:val="35"/>
  </w:num>
  <w:num w:numId="5">
    <w:abstractNumId w:val="65"/>
  </w:num>
  <w:num w:numId="6">
    <w:abstractNumId w:val="53"/>
  </w:num>
  <w:num w:numId="7">
    <w:abstractNumId w:val="17"/>
  </w:num>
  <w:num w:numId="8">
    <w:abstractNumId w:val="25"/>
  </w:num>
  <w:num w:numId="9">
    <w:abstractNumId w:val="37"/>
  </w:num>
  <w:num w:numId="10">
    <w:abstractNumId w:val="30"/>
  </w:num>
  <w:num w:numId="11">
    <w:abstractNumId w:val="34"/>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4"/>
  </w:num>
  <w:num w:numId="16">
    <w:abstractNumId w:val="36"/>
  </w:num>
  <w:num w:numId="17">
    <w:abstractNumId w:val="10"/>
  </w:num>
  <w:num w:numId="18">
    <w:abstractNumId w:val="15"/>
  </w:num>
  <w:num w:numId="19">
    <w:abstractNumId w:val="0"/>
  </w:num>
  <w:num w:numId="20">
    <w:abstractNumId w:val="26"/>
  </w:num>
  <w:num w:numId="21">
    <w:abstractNumId w:val="19"/>
  </w:num>
  <w:num w:numId="22">
    <w:abstractNumId w:val="24"/>
  </w:num>
  <w:num w:numId="23">
    <w:abstractNumId w:val="32"/>
  </w:num>
  <w:num w:numId="24">
    <w:abstractNumId w:val="31"/>
  </w:num>
  <w:num w:numId="25">
    <w:abstractNumId w:val="66"/>
  </w:num>
  <w:num w:numId="26">
    <w:abstractNumId w:val="60"/>
  </w:num>
  <w:num w:numId="27">
    <w:abstractNumId w:val="59"/>
  </w:num>
  <w:num w:numId="28">
    <w:abstractNumId w:val="43"/>
  </w:num>
  <w:num w:numId="29">
    <w:abstractNumId w:val="46"/>
  </w:num>
  <w:num w:numId="30">
    <w:abstractNumId w:val="28"/>
  </w:num>
  <w:num w:numId="31">
    <w:abstractNumId w:val="47"/>
  </w:num>
  <w:num w:numId="32">
    <w:abstractNumId w:val="14"/>
  </w:num>
  <w:num w:numId="33">
    <w:abstractNumId w:val="33"/>
  </w:num>
  <w:num w:numId="34">
    <w:abstractNumId w:val="40"/>
  </w:num>
  <w:num w:numId="35">
    <w:abstractNumId w:val="13"/>
  </w:num>
  <w:num w:numId="36">
    <w:abstractNumId w:val="22"/>
  </w:num>
  <w:num w:numId="37">
    <w:abstractNumId w:val="50"/>
  </w:num>
  <w:num w:numId="38">
    <w:abstractNumId w:val="18"/>
  </w:num>
  <w:num w:numId="39">
    <w:abstractNumId w:val="58"/>
  </w:num>
  <w:num w:numId="40">
    <w:abstractNumId w:val="16"/>
  </w:num>
  <w:num w:numId="41">
    <w:abstractNumId w:val="21"/>
  </w:num>
  <w:num w:numId="42">
    <w:abstractNumId w:val="45"/>
  </w:num>
  <w:num w:numId="43">
    <w:abstractNumId w:val="12"/>
  </w:num>
  <w:num w:numId="44">
    <w:abstractNumId w:val="23"/>
  </w:num>
  <w:num w:numId="45">
    <w:abstractNumId w:val="52"/>
  </w:num>
  <w:num w:numId="46">
    <w:abstractNumId w:val="56"/>
  </w:num>
  <w:num w:numId="47">
    <w:abstractNumId w:val="48"/>
  </w:num>
  <w:num w:numId="48">
    <w:abstractNumId w:val="7"/>
  </w:num>
  <w:num w:numId="49">
    <w:abstractNumId w:val="2"/>
  </w:num>
  <w:num w:numId="50">
    <w:abstractNumId w:val="8"/>
  </w:num>
  <w:num w:numId="51">
    <w:abstractNumId w:val="4"/>
  </w:num>
  <w:num w:numId="52">
    <w:abstractNumId w:val="63"/>
  </w:num>
  <w:num w:numId="53">
    <w:abstractNumId w:val="61"/>
  </w:num>
  <w:num w:numId="54">
    <w:abstractNumId w:val="38"/>
  </w:num>
  <w:num w:numId="55">
    <w:abstractNumId w:val="44"/>
  </w:num>
  <w:num w:numId="56">
    <w:abstractNumId w:val="49"/>
  </w:num>
  <w:num w:numId="57">
    <w:abstractNumId w:val="55"/>
  </w:num>
  <w:num w:numId="58">
    <w:abstractNumId w:val="39"/>
  </w:num>
  <w:num w:numId="59">
    <w:abstractNumId w:val="64"/>
  </w:num>
  <w:num w:numId="60">
    <w:abstractNumId w:val="29"/>
  </w:num>
  <w:num w:numId="61">
    <w:abstractNumId w:val="51"/>
  </w:num>
  <w:num w:numId="62">
    <w:abstractNumId w:val="5"/>
  </w:num>
  <w:num w:numId="63">
    <w:abstractNumId w:val="57"/>
  </w:num>
  <w:num w:numId="64">
    <w:abstractNumId w:val="62"/>
  </w:num>
  <w:num w:numId="65">
    <w:abstractNumId w:val="20"/>
  </w:num>
  <w:num w:numId="66">
    <w:abstractNumId w:val="67"/>
  </w:num>
  <w:num w:numId="67">
    <w:abstractNumId w:val="42"/>
  </w:num>
  <w:num w:numId="68">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A92"/>
    <w:rsid w:val="00000051"/>
    <w:rsid w:val="00003C87"/>
    <w:rsid w:val="0001034D"/>
    <w:rsid w:val="000104F2"/>
    <w:rsid w:val="0001358C"/>
    <w:rsid w:val="000307FE"/>
    <w:rsid w:val="0003473A"/>
    <w:rsid w:val="00034769"/>
    <w:rsid w:val="0003492D"/>
    <w:rsid w:val="0004427B"/>
    <w:rsid w:val="00047D42"/>
    <w:rsid w:val="0005261C"/>
    <w:rsid w:val="00053943"/>
    <w:rsid w:val="000568BC"/>
    <w:rsid w:val="00057BA3"/>
    <w:rsid w:val="00060786"/>
    <w:rsid w:val="0006411F"/>
    <w:rsid w:val="00073D25"/>
    <w:rsid w:val="00074A69"/>
    <w:rsid w:val="00076D48"/>
    <w:rsid w:val="000822A6"/>
    <w:rsid w:val="00085CB5"/>
    <w:rsid w:val="00085F4C"/>
    <w:rsid w:val="00092373"/>
    <w:rsid w:val="00092C66"/>
    <w:rsid w:val="00094386"/>
    <w:rsid w:val="00096B18"/>
    <w:rsid w:val="00096E13"/>
    <w:rsid w:val="000A029E"/>
    <w:rsid w:val="000B62A0"/>
    <w:rsid w:val="000B6C71"/>
    <w:rsid w:val="000B7122"/>
    <w:rsid w:val="000C134C"/>
    <w:rsid w:val="000D131B"/>
    <w:rsid w:val="000D41DA"/>
    <w:rsid w:val="000D4680"/>
    <w:rsid w:val="000E26FE"/>
    <w:rsid w:val="000E56B2"/>
    <w:rsid w:val="000F194F"/>
    <w:rsid w:val="000F2ABF"/>
    <w:rsid w:val="000F34A3"/>
    <w:rsid w:val="000F6A9E"/>
    <w:rsid w:val="000F779A"/>
    <w:rsid w:val="000F7858"/>
    <w:rsid w:val="00100363"/>
    <w:rsid w:val="00104E37"/>
    <w:rsid w:val="0011557D"/>
    <w:rsid w:val="00124514"/>
    <w:rsid w:val="001406BE"/>
    <w:rsid w:val="0014314E"/>
    <w:rsid w:val="00143417"/>
    <w:rsid w:val="001447C3"/>
    <w:rsid w:val="00154353"/>
    <w:rsid w:val="0016132B"/>
    <w:rsid w:val="001771E7"/>
    <w:rsid w:val="00177361"/>
    <w:rsid w:val="0018765A"/>
    <w:rsid w:val="00187691"/>
    <w:rsid w:val="001911D4"/>
    <w:rsid w:val="00192E81"/>
    <w:rsid w:val="001A7E3C"/>
    <w:rsid w:val="001B17FA"/>
    <w:rsid w:val="001B1984"/>
    <w:rsid w:val="001B4143"/>
    <w:rsid w:val="001B75E2"/>
    <w:rsid w:val="001C008B"/>
    <w:rsid w:val="001C2B9A"/>
    <w:rsid w:val="001C5357"/>
    <w:rsid w:val="001D374F"/>
    <w:rsid w:val="001D3CA7"/>
    <w:rsid w:val="001D65EB"/>
    <w:rsid w:val="001E20C7"/>
    <w:rsid w:val="001E596F"/>
    <w:rsid w:val="001F06A2"/>
    <w:rsid w:val="001F3F33"/>
    <w:rsid w:val="001F5635"/>
    <w:rsid w:val="001F60A1"/>
    <w:rsid w:val="00200A7B"/>
    <w:rsid w:val="002037EF"/>
    <w:rsid w:val="00213804"/>
    <w:rsid w:val="00213F15"/>
    <w:rsid w:val="00216D12"/>
    <w:rsid w:val="00227139"/>
    <w:rsid w:val="00227BB5"/>
    <w:rsid w:val="002366FF"/>
    <w:rsid w:val="00237F4C"/>
    <w:rsid w:val="00243499"/>
    <w:rsid w:val="00246609"/>
    <w:rsid w:val="00247246"/>
    <w:rsid w:val="002503EA"/>
    <w:rsid w:val="00253802"/>
    <w:rsid w:val="00263C96"/>
    <w:rsid w:val="002652A3"/>
    <w:rsid w:val="0026647A"/>
    <w:rsid w:val="00272045"/>
    <w:rsid w:val="00272ACF"/>
    <w:rsid w:val="00285F21"/>
    <w:rsid w:val="00286D3B"/>
    <w:rsid w:val="00291128"/>
    <w:rsid w:val="002916DE"/>
    <w:rsid w:val="002948FC"/>
    <w:rsid w:val="002A1508"/>
    <w:rsid w:val="002A2ACF"/>
    <w:rsid w:val="002A6CF7"/>
    <w:rsid w:val="002B2705"/>
    <w:rsid w:val="002C3C7A"/>
    <w:rsid w:val="002E4958"/>
    <w:rsid w:val="003001A1"/>
    <w:rsid w:val="003078E6"/>
    <w:rsid w:val="00312BE5"/>
    <w:rsid w:val="00317D09"/>
    <w:rsid w:val="003221C6"/>
    <w:rsid w:val="0032494B"/>
    <w:rsid w:val="00325EB1"/>
    <w:rsid w:val="0033558B"/>
    <w:rsid w:val="00342E4E"/>
    <w:rsid w:val="00346D77"/>
    <w:rsid w:val="00347E03"/>
    <w:rsid w:val="0035012A"/>
    <w:rsid w:val="00351696"/>
    <w:rsid w:val="00354FD3"/>
    <w:rsid w:val="00355F97"/>
    <w:rsid w:val="003575BD"/>
    <w:rsid w:val="003614D0"/>
    <w:rsid w:val="003635E5"/>
    <w:rsid w:val="00363894"/>
    <w:rsid w:val="003674FF"/>
    <w:rsid w:val="003718C0"/>
    <w:rsid w:val="00372C38"/>
    <w:rsid w:val="00380FD3"/>
    <w:rsid w:val="00383D78"/>
    <w:rsid w:val="00386EC4"/>
    <w:rsid w:val="003900F4"/>
    <w:rsid w:val="003A1471"/>
    <w:rsid w:val="003A44BF"/>
    <w:rsid w:val="003B0F2E"/>
    <w:rsid w:val="003B13C6"/>
    <w:rsid w:val="003B68CA"/>
    <w:rsid w:val="003C3114"/>
    <w:rsid w:val="003D1AB6"/>
    <w:rsid w:val="003D4B56"/>
    <w:rsid w:val="003E33C6"/>
    <w:rsid w:val="003E4618"/>
    <w:rsid w:val="003E4B9E"/>
    <w:rsid w:val="00410A67"/>
    <w:rsid w:val="00415B2B"/>
    <w:rsid w:val="00416A8C"/>
    <w:rsid w:val="0043337D"/>
    <w:rsid w:val="004404DB"/>
    <w:rsid w:val="004406DE"/>
    <w:rsid w:val="004417A7"/>
    <w:rsid w:val="00442BD5"/>
    <w:rsid w:val="00450BEF"/>
    <w:rsid w:val="00453BB6"/>
    <w:rsid w:val="00454F36"/>
    <w:rsid w:val="00457C2D"/>
    <w:rsid w:val="00464851"/>
    <w:rsid w:val="00466A39"/>
    <w:rsid w:val="00472346"/>
    <w:rsid w:val="0047342F"/>
    <w:rsid w:val="00482540"/>
    <w:rsid w:val="00485ACB"/>
    <w:rsid w:val="00493616"/>
    <w:rsid w:val="00495BAD"/>
    <w:rsid w:val="004A69EC"/>
    <w:rsid w:val="004D3497"/>
    <w:rsid w:val="004D40B5"/>
    <w:rsid w:val="004E1E5E"/>
    <w:rsid w:val="004F4E95"/>
    <w:rsid w:val="004F5613"/>
    <w:rsid w:val="005047B5"/>
    <w:rsid w:val="005055F0"/>
    <w:rsid w:val="00507FCF"/>
    <w:rsid w:val="005124E1"/>
    <w:rsid w:val="00516B59"/>
    <w:rsid w:val="00522840"/>
    <w:rsid w:val="00525BEE"/>
    <w:rsid w:val="005301B2"/>
    <w:rsid w:val="00547371"/>
    <w:rsid w:val="0055010F"/>
    <w:rsid w:val="00584349"/>
    <w:rsid w:val="00592DB6"/>
    <w:rsid w:val="0059444D"/>
    <w:rsid w:val="005A6B22"/>
    <w:rsid w:val="005B02EB"/>
    <w:rsid w:val="005B0CA5"/>
    <w:rsid w:val="005B6576"/>
    <w:rsid w:val="005C1B35"/>
    <w:rsid w:val="005C3D62"/>
    <w:rsid w:val="005D4DC1"/>
    <w:rsid w:val="005D5677"/>
    <w:rsid w:val="005D6A5A"/>
    <w:rsid w:val="005E2FFE"/>
    <w:rsid w:val="005F3339"/>
    <w:rsid w:val="005F78AC"/>
    <w:rsid w:val="006050A6"/>
    <w:rsid w:val="0060725B"/>
    <w:rsid w:val="00623053"/>
    <w:rsid w:val="00630FFF"/>
    <w:rsid w:val="00631256"/>
    <w:rsid w:val="00636D5C"/>
    <w:rsid w:val="00637F0B"/>
    <w:rsid w:val="00643DD9"/>
    <w:rsid w:val="00645E1C"/>
    <w:rsid w:val="00651ABE"/>
    <w:rsid w:val="00653DB6"/>
    <w:rsid w:val="00654C9E"/>
    <w:rsid w:val="00657E64"/>
    <w:rsid w:val="00666D2C"/>
    <w:rsid w:val="006733ED"/>
    <w:rsid w:val="006756F1"/>
    <w:rsid w:val="00680137"/>
    <w:rsid w:val="00680AFE"/>
    <w:rsid w:val="00685D7F"/>
    <w:rsid w:val="00696F84"/>
    <w:rsid w:val="006A43B5"/>
    <w:rsid w:val="006B6129"/>
    <w:rsid w:val="006C5964"/>
    <w:rsid w:val="006E5583"/>
    <w:rsid w:val="006F2909"/>
    <w:rsid w:val="006F44B5"/>
    <w:rsid w:val="006F4798"/>
    <w:rsid w:val="007069B6"/>
    <w:rsid w:val="007112C6"/>
    <w:rsid w:val="00713B21"/>
    <w:rsid w:val="00723820"/>
    <w:rsid w:val="00724957"/>
    <w:rsid w:val="00725021"/>
    <w:rsid w:val="007271B6"/>
    <w:rsid w:val="00727456"/>
    <w:rsid w:val="00732596"/>
    <w:rsid w:val="00734459"/>
    <w:rsid w:val="00740E97"/>
    <w:rsid w:val="00743D88"/>
    <w:rsid w:val="00770E6C"/>
    <w:rsid w:val="007720AA"/>
    <w:rsid w:val="00777CA8"/>
    <w:rsid w:val="00777EBD"/>
    <w:rsid w:val="00780D2D"/>
    <w:rsid w:val="007866F7"/>
    <w:rsid w:val="00787D18"/>
    <w:rsid w:val="00792447"/>
    <w:rsid w:val="007969B6"/>
    <w:rsid w:val="007A2788"/>
    <w:rsid w:val="007A6502"/>
    <w:rsid w:val="007B2F19"/>
    <w:rsid w:val="007C4B63"/>
    <w:rsid w:val="007D2E80"/>
    <w:rsid w:val="007D3588"/>
    <w:rsid w:val="007D375B"/>
    <w:rsid w:val="007D3FFA"/>
    <w:rsid w:val="007D7365"/>
    <w:rsid w:val="007E4C60"/>
    <w:rsid w:val="00806DBA"/>
    <w:rsid w:val="00806E6A"/>
    <w:rsid w:val="008112CF"/>
    <w:rsid w:val="0082622D"/>
    <w:rsid w:val="008262AA"/>
    <w:rsid w:val="008465CC"/>
    <w:rsid w:val="00851F56"/>
    <w:rsid w:val="008651B2"/>
    <w:rsid w:val="00872E43"/>
    <w:rsid w:val="008826F9"/>
    <w:rsid w:val="008851E1"/>
    <w:rsid w:val="00893A8C"/>
    <w:rsid w:val="0089489B"/>
    <w:rsid w:val="008B5516"/>
    <w:rsid w:val="008C0651"/>
    <w:rsid w:val="008C3754"/>
    <w:rsid w:val="008C7D2D"/>
    <w:rsid w:val="008D062A"/>
    <w:rsid w:val="008D1334"/>
    <w:rsid w:val="008D5A28"/>
    <w:rsid w:val="008D62BF"/>
    <w:rsid w:val="00900406"/>
    <w:rsid w:val="009045D0"/>
    <w:rsid w:val="0091448A"/>
    <w:rsid w:val="0091572F"/>
    <w:rsid w:val="00922CEE"/>
    <w:rsid w:val="00923D8D"/>
    <w:rsid w:val="00924720"/>
    <w:rsid w:val="00934D76"/>
    <w:rsid w:val="00936110"/>
    <w:rsid w:val="00944EFC"/>
    <w:rsid w:val="009477B6"/>
    <w:rsid w:val="0095002C"/>
    <w:rsid w:val="00952A92"/>
    <w:rsid w:val="00953FB6"/>
    <w:rsid w:val="009602E6"/>
    <w:rsid w:val="00962459"/>
    <w:rsid w:val="00963128"/>
    <w:rsid w:val="00966605"/>
    <w:rsid w:val="00972AA9"/>
    <w:rsid w:val="00974B20"/>
    <w:rsid w:val="00976086"/>
    <w:rsid w:val="009821D8"/>
    <w:rsid w:val="00986141"/>
    <w:rsid w:val="00992721"/>
    <w:rsid w:val="00993A5F"/>
    <w:rsid w:val="009965AA"/>
    <w:rsid w:val="009C0E3B"/>
    <w:rsid w:val="009C48E6"/>
    <w:rsid w:val="009C4EA2"/>
    <w:rsid w:val="009C6DE3"/>
    <w:rsid w:val="009D1657"/>
    <w:rsid w:val="009E1211"/>
    <w:rsid w:val="009E23AE"/>
    <w:rsid w:val="009E3C24"/>
    <w:rsid w:val="009F05AF"/>
    <w:rsid w:val="009F09A0"/>
    <w:rsid w:val="009F2228"/>
    <w:rsid w:val="009F50DE"/>
    <w:rsid w:val="00A0052E"/>
    <w:rsid w:val="00A01B89"/>
    <w:rsid w:val="00A03398"/>
    <w:rsid w:val="00A0443D"/>
    <w:rsid w:val="00A07ED9"/>
    <w:rsid w:val="00A15490"/>
    <w:rsid w:val="00A2604C"/>
    <w:rsid w:val="00A44125"/>
    <w:rsid w:val="00A46252"/>
    <w:rsid w:val="00A57E1D"/>
    <w:rsid w:val="00A60981"/>
    <w:rsid w:val="00A61F3E"/>
    <w:rsid w:val="00A62CAC"/>
    <w:rsid w:val="00A70356"/>
    <w:rsid w:val="00A758B6"/>
    <w:rsid w:val="00A95AD5"/>
    <w:rsid w:val="00AA4075"/>
    <w:rsid w:val="00AA5892"/>
    <w:rsid w:val="00AA6308"/>
    <w:rsid w:val="00AA7827"/>
    <w:rsid w:val="00AB153F"/>
    <w:rsid w:val="00AB5082"/>
    <w:rsid w:val="00AB6B26"/>
    <w:rsid w:val="00AB75BE"/>
    <w:rsid w:val="00AC38DA"/>
    <w:rsid w:val="00AC5361"/>
    <w:rsid w:val="00AC79BE"/>
    <w:rsid w:val="00AD31C5"/>
    <w:rsid w:val="00AD6888"/>
    <w:rsid w:val="00AE69C9"/>
    <w:rsid w:val="00AE7430"/>
    <w:rsid w:val="00AF04FB"/>
    <w:rsid w:val="00AF5E71"/>
    <w:rsid w:val="00AF6BAA"/>
    <w:rsid w:val="00B0008C"/>
    <w:rsid w:val="00B119B5"/>
    <w:rsid w:val="00B14177"/>
    <w:rsid w:val="00B161D8"/>
    <w:rsid w:val="00B30B7A"/>
    <w:rsid w:val="00B335BA"/>
    <w:rsid w:val="00B34396"/>
    <w:rsid w:val="00B35D39"/>
    <w:rsid w:val="00B420A1"/>
    <w:rsid w:val="00B43FB2"/>
    <w:rsid w:val="00B4744A"/>
    <w:rsid w:val="00B504A4"/>
    <w:rsid w:val="00B509E6"/>
    <w:rsid w:val="00B572AF"/>
    <w:rsid w:val="00B6116F"/>
    <w:rsid w:val="00B61BC4"/>
    <w:rsid w:val="00B61F4E"/>
    <w:rsid w:val="00B623AD"/>
    <w:rsid w:val="00B66125"/>
    <w:rsid w:val="00B6728F"/>
    <w:rsid w:val="00B72791"/>
    <w:rsid w:val="00B73FF1"/>
    <w:rsid w:val="00B81D1F"/>
    <w:rsid w:val="00B87899"/>
    <w:rsid w:val="00B90759"/>
    <w:rsid w:val="00B95300"/>
    <w:rsid w:val="00B97223"/>
    <w:rsid w:val="00B97AAE"/>
    <w:rsid w:val="00B97C2D"/>
    <w:rsid w:val="00BA4AA3"/>
    <w:rsid w:val="00BA7ED7"/>
    <w:rsid w:val="00BB24D6"/>
    <w:rsid w:val="00BB5642"/>
    <w:rsid w:val="00BC1886"/>
    <w:rsid w:val="00BC7E18"/>
    <w:rsid w:val="00BD2606"/>
    <w:rsid w:val="00BD7111"/>
    <w:rsid w:val="00BD7613"/>
    <w:rsid w:val="00BE1321"/>
    <w:rsid w:val="00BE3975"/>
    <w:rsid w:val="00BE43FE"/>
    <w:rsid w:val="00BE4C6E"/>
    <w:rsid w:val="00BE7C06"/>
    <w:rsid w:val="00C01817"/>
    <w:rsid w:val="00C035F4"/>
    <w:rsid w:val="00C10D65"/>
    <w:rsid w:val="00C14366"/>
    <w:rsid w:val="00C22179"/>
    <w:rsid w:val="00C259D2"/>
    <w:rsid w:val="00C301E4"/>
    <w:rsid w:val="00C37CA8"/>
    <w:rsid w:val="00C37F30"/>
    <w:rsid w:val="00C410B8"/>
    <w:rsid w:val="00C44F75"/>
    <w:rsid w:val="00C46CB4"/>
    <w:rsid w:val="00C52B47"/>
    <w:rsid w:val="00C605F0"/>
    <w:rsid w:val="00C668F1"/>
    <w:rsid w:val="00C7652A"/>
    <w:rsid w:val="00C80B58"/>
    <w:rsid w:val="00C831CF"/>
    <w:rsid w:val="00C83230"/>
    <w:rsid w:val="00C94DF3"/>
    <w:rsid w:val="00CB4E9E"/>
    <w:rsid w:val="00CB6F2D"/>
    <w:rsid w:val="00CC7815"/>
    <w:rsid w:val="00CD01B7"/>
    <w:rsid w:val="00CD48CD"/>
    <w:rsid w:val="00CD69B2"/>
    <w:rsid w:val="00CD7BF3"/>
    <w:rsid w:val="00CE0B9A"/>
    <w:rsid w:val="00CE5BD2"/>
    <w:rsid w:val="00CE5FEB"/>
    <w:rsid w:val="00D01B58"/>
    <w:rsid w:val="00D116AE"/>
    <w:rsid w:val="00D23491"/>
    <w:rsid w:val="00D3357C"/>
    <w:rsid w:val="00D443EF"/>
    <w:rsid w:val="00D44F38"/>
    <w:rsid w:val="00D4573E"/>
    <w:rsid w:val="00D47CC8"/>
    <w:rsid w:val="00D50C00"/>
    <w:rsid w:val="00D615BD"/>
    <w:rsid w:val="00D6467B"/>
    <w:rsid w:val="00D6605A"/>
    <w:rsid w:val="00D736A7"/>
    <w:rsid w:val="00D73CCF"/>
    <w:rsid w:val="00D7479C"/>
    <w:rsid w:val="00D76292"/>
    <w:rsid w:val="00D77138"/>
    <w:rsid w:val="00D77970"/>
    <w:rsid w:val="00D90043"/>
    <w:rsid w:val="00D92679"/>
    <w:rsid w:val="00D951E3"/>
    <w:rsid w:val="00D964B6"/>
    <w:rsid w:val="00DA1080"/>
    <w:rsid w:val="00DA601E"/>
    <w:rsid w:val="00DC12B5"/>
    <w:rsid w:val="00DC78DF"/>
    <w:rsid w:val="00DD0C87"/>
    <w:rsid w:val="00DF36C8"/>
    <w:rsid w:val="00DF3723"/>
    <w:rsid w:val="00DF3BD8"/>
    <w:rsid w:val="00E07534"/>
    <w:rsid w:val="00E21FF2"/>
    <w:rsid w:val="00E22890"/>
    <w:rsid w:val="00E236B5"/>
    <w:rsid w:val="00E24BAC"/>
    <w:rsid w:val="00E25FB7"/>
    <w:rsid w:val="00E2665B"/>
    <w:rsid w:val="00E326B5"/>
    <w:rsid w:val="00E35210"/>
    <w:rsid w:val="00E36A1A"/>
    <w:rsid w:val="00E41547"/>
    <w:rsid w:val="00E4473D"/>
    <w:rsid w:val="00E4601A"/>
    <w:rsid w:val="00E519A0"/>
    <w:rsid w:val="00E56CBE"/>
    <w:rsid w:val="00E664E6"/>
    <w:rsid w:val="00E70DB8"/>
    <w:rsid w:val="00E7642F"/>
    <w:rsid w:val="00E7786D"/>
    <w:rsid w:val="00E80CE7"/>
    <w:rsid w:val="00E820E3"/>
    <w:rsid w:val="00E845F7"/>
    <w:rsid w:val="00E84D98"/>
    <w:rsid w:val="00E87C06"/>
    <w:rsid w:val="00E913CE"/>
    <w:rsid w:val="00E951C2"/>
    <w:rsid w:val="00E95511"/>
    <w:rsid w:val="00E96821"/>
    <w:rsid w:val="00EA3D35"/>
    <w:rsid w:val="00EA763F"/>
    <w:rsid w:val="00EC1C64"/>
    <w:rsid w:val="00EC22D6"/>
    <w:rsid w:val="00EC669C"/>
    <w:rsid w:val="00ED10F5"/>
    <w:rsid w:val="00ED2F19"/>
    <w:rsid w:val="00ED62F4"/>
    <w:rsid w:val="00EE0D6B"/>
    <w:rsid w:val="00EE32B6"/>
    <w:rsid w:val="00EF5DA2"/>
    <w:rsid w:val="00F0532A"/>
    <w:rsid w:val="00F10D62"/>
    <w:rsid w:val="00F11B25"/>
    <w:rsid w:val="00F12F16"/>
    <w:rsid w:val="00F17963"/>
    <w:rsid w:val="00F219DF"/>
    <w:rsid w:val="00F248F7"/>
    <w:rsid w:val="00F27677"/>
    <w:rsid w:val="00F276F8"/>
    <w:rsid w:val="00F4322E"/>
    <w:rsid w:val="00F468CE"/>
    <w:rsid w:val="00F5561E"/>
    <w:rsid w:val="00F634FF"/>
    <w:rsid w:val="00F671DA"/>
    <w:rsid w:val="00F738C1"/>
    <w:rsid w:val="00F74356"/>
    <w:rsid w:val="00F74D40"/>
    <w:rsid w:val="00F7647C"/>
    <w:rsid w:val="00F7681A"/>
    <w:rsid w:val="00F81AD4"/>
    <w:rsid w:val="00F87AB2"/>
    <w:rsid w:val="00F949D1"/>
    <w:rsid w:val="00F974F6"/>
    <w:rsid w:val="00FA1343"/>
    <w:rsid w:val="00FA2FA4"/>
    <w:rsid w:val="00FA3FA7"/>
    <w:rsid w:val="00FA4A78"/>
    <w:rsid w:val="00FB3070"/>
    <w:rsid w:val="00FB52DE"/>
    <w:rsid w:val="00FB53E7"/>
    <w:rsid w:val="00FC5AC0"/>
    <w:rsid w:val="00FC6DF9"/>
    <w:rsid w:val="00FD1EB7"/>
    <w:rsid w:val="00FD42F2"/>
    <w:rsid w:val="00FD5820"/>
    <w:rsid w:val="00FE42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499059D"/>
  <w15:docId w15:val="{1BAA306D-EAA3-4F35-B0D5-A219817A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D48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Car">
    <w:name w:val="Título Car"/>
    <w:rsid w:val="004417A7"/>
    <w:rPr>
      <w:rFonts w:ascii="Times New Roman" w:eastAsia="Times New Roman" w:hAnsi="Times New Roman"/>
      <w:b/>
      <w:sz w:val="24"/>
      <w:lang w:val="es-ES_tradnl" w:eastAsia="es-ES"/>
    </w:rPr>
  </w:style>
  <w:style w:type="paragraph" w:styleId="Sinespaciado">
    <w:name w:val="No Spacing"/>
    <w:link w:val="SinespaciadoCar"/>
    <w:uiPriority w:val="1"/>
    <w:qFormat/>
    <w:rsid w:val="004417A7"/>
    <w:rPr>
      <w:rFonts w:ascii="Calibri" w:eastAsia="Calibri" w:hAnsi="Calibri" w:cs="Times New Roman"/>
      <w:lang w:val="es-PE"/>
    </w:rPr>
  </w:style>
  <w:style w:type="character" w:customStyle="1" w:styleId="SinespaciadoCar">
    <w:name w:val="Sin espaciado Car"/>
    <w:link w:val="Sinespaciado"/>
    <w:uiPriority w:val="1"/>
    <w:rsid w:val="004417A7"/>
    <w:rPr>
      <w:rFonts w:ascii="Calibri" w:eastAsia="Calibri" w:hAnsi="Calibri" w:cs="Times New Roman"/>
      <w:lang w:val="es-PE"/>
    </w:rPr>
  </w:style>
  <w:style w:type="paragraph" w:styleId="Encabezado">
    <w:name w:val="header"/>
    <w:basedOn w:val="Normal"/>
    <w:link w:val="EncabezadoCar"/>
    <w:uiPriority w:val="99"/>
    <w:unhideWhenUsed/>
    <w:rsid w:val="007A2788"/>
    <w:pPr>
      <w:tabs>
        <w:tab w:val="center" w:pos="4252"/>
        <w:tab w:val="right" w:pos="8504"/>
      </w:tabs>
    </w:pPr>
  </w:style>
  <w:style w:type="character" w:customStyle="1" w:styleId="EncabezadoCar">
    <w:name w:val="Encabezado Car"/>
    <w:basedOn w:val="Fuentedeprrafopredeter"/>
    <w:link w:val="Encabezado"/>
    <w:uiPriority w:val="99"/>
    <w:rsid w:val="007A2788"/>
  </w:style>
  <w:style w:type="paragraph" w:styleId="Piedepgina">
    <w:name w:val="footer"/>
    <w:basedOn w:val="Normal"/>
    <w:link w:val="PiedepginaCar"/>
    <w:uiPriority w:val="99"/>
    <w:unhideWhenUsed/>
    <w:rsid w:val="007A2788"/>
    <w:pPr>
      <w:tabs>
        <w:tab w:val="center" w:pos="4252"/>
        <w:tab w:val="right" w:pos="8504"/>
      </w:tabs>
    </w:pPr>
  </w:style>
  <w:style w:type="character" w:customStyle="1" w:styleId="PiedepginaCar">
    <w:name w:val="Pie de página Car"/>
    <w:basedOn w:val="Fuentedeprrafopredeter"/>
    <w:link w:val="Piedepgina"/>
    <w:uiPriority w:val="99"/>
    <w:rsid w:val="007A2788"/>
  </w:style>
  <w:style w:type="table" w:styleId="Tablaconcuadrcula">
    <w:name w:val="Table Grid"/>
    <w:aliases w:val="none"/>
    <w:basedOn w:val="Tablanormal"/>
    <w:uiPriority w:val="59"/>
    <w:rsid w:val="007A278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ne1">
    <w:name w:val="none1"/>
    <w:basedOn w:val="Tablanormal"/>
    <w:next w:val="Tablaconcuadrcula"/>
    <w:uiPriority w:val="59"/>
    <w:rsid w:val="00D01B58"/>
    <w:rPr>
      <w:rFonts w:ascii="Arial" w:eastAsiaTheme="minorEastAsia"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6502"/>
    <w:pPr>
      <w:autoSpaceDE w:val="0"/>
      <w:autoSpaceDN w:val="0"/>
      <w:adjustRightInd w:val="0"/>
    </w:pPr>
    <w:rPr>
      <w:rFonts w:ascii="Arial" w:hAnsi="Arial" w:cs="Arial"/>
      <w:color w:val="000000"/>
      <w:sz w:val="24"/>
      <w:szCs w:val="24"/>
    </w:rPr>
  </w:style>
  <w:style w:type="paragraph" w:styleId="Prrafodelista">
    <w:name w:val="List Paragraph"/>
    <w:aliases w:val="Lista 123,Viñeta normal,Fundamentacion,Párrafo de lista1,Iz - Párrafo de lista,Sivsa Parrafo,Footnote,List Paragraph1,Cuadro 2-1,NIVEL ONE,Viñeta,Conclusiones,TITULO A,Cita Pie de Página,Lista sin Numerar,Párrafo de lista21,Tabla,Ha"/>
    <w:basedOn w:val="Normal"/>
    <w:link w:val="PrrafodelistaCar"/>
    <w:uiPriority w:val="34"/>
    <w:qFormat/>
    <w:rsid w:val="00BE7C06"/>
    <w:pPr>
      <w:ind w:left="720"/>
      <w:contextualSpacing/>
    </w:pPr>
    <w:rPr>
      <w:rFonts w:ascii="Arial" w:hAnsi="Arial"/>
    </w:rPr>
  </w:style>
  <w:style w:type="character" w:customStyle="1" w:styleId="PrrafodelistaCar">
    <w:name w:val="Párrafo de lista Car"/>
    <w:aliases w:val="Lista 123 Car,Viñeta normal Car,Fundamentacion Car,Párrafo de lista1 Car,Iz - Párrafo de lista Car,Sivsa Parrafo Car,Footnote Car,List Paragraph1 Car,Cuadro 2-1 Car,NIVEL ONE Car,Viñeta Car,Conclusiones Car,TITULO A Car,Tabla Car"/>
    <w:basedOn w:val="Fuentedeprrafopredeter"/>
    <w:link w:val="Prrafodelista"/>
    <w:uiPriority w:val="34"/>
    <w:qFormat/>
    <w:locked/>
    <w:rsid w:val="00BE7C06"/>
    <w:rPr>
      <w:rFonts w:ascii="Arial" w:hAnsi="Arial"/>
    </w:rPr>
  </w:style>
  <w:style w:type="paragraph" w:styleId="Textonotapie">
    <w:name w:val="footnote text"/>
    <w:aliases w:val="Texto nota pie1,Texto nota pie Car Car,FN,Texto nota pie IIRSA,Texto nota pie Car1, Car, Car1 Car Car,Car,Car1 Car Car, Car2 Car Car Car Car Car, Car2 Car, Car2, Car1 Car, Car1, Car1 Car Car Car Car Car, Car3,Ca,Car2 Car Car Car Car Car"/>
    <w:basedOn w:val="Normal"/>
    <w:link w:val="TextonotapieCar"/>
    <w:unhideWhenUsed/>
    <w:rsid w:val="00BE7C06"/>
    <w:rPr>
      <w:sz w:val="20"/>
      <w:szCs w:val="20"/>
      <w:lang w:val="es-PE"/>
    </w:rPr>
  </w:style>
  <w:style w:type="character" w:customStyle="1" w:styleId="TextonotapieCar">
    <w:name w:val="Texto nota pie Car"/>
    <w:aliases w:val="Texto nota pie1 Car,Texto nota pie Car Car Car,FN Car,Texto nota pie IIRSA Car,Texto nota pie Car1 Car, Car Car, Car1 Car Car Car,Car Car,Car1 Car Car Car, Car2 Car Car Car Car Car Car, Car2 Car Car, Car2 Car1, Car1 Car Car1, Car3 Car"/>
    <w:basedOn w:val="Fuentedeprrafopredeter"/>
    <w:link w:val="Textonotapie"/>
    <w:rsid w:val="00BE7C06"/>
    <w:rPr>
      <w:sz w:val="20"/>
      <w:szCs w:val="20"/>
      <w:lang w:val="es-PE"/>
    </w:rPr>
  </w:style>
  <w:style w:type="character" w:styleId="Refdenotaalpie">
    <w:name w:val="footnote reference"/>
    <w:aliases w:val="FC,Ref. de nota al pie1"/>
    <w:basedOn w:val="Fuentedeprrafopredeter"/>
    <w:unhideWhenUsed/>
    <w:rsid w:val="00BE7C06"/>
    <w:rPr>
      <w:vertAlign w:val="superscript"/>
    </w:rPr>
  </w:style>
  <w:style w:type="character" w:styleId="Refdecomentario">
    <w:name w:val="annotation reference"/>
    <w:basedOn w:val="Fuentedeprrafopredeter"/>
    <w:uiPriority w:val="99"/>
    <w:semiHidden/>
    <w:unhideWhenUsed/>
    <w:rsid w:val="000B62A0"/>
    <w:rPr>
      <w:sz w:val="16"/>
      <w:szCs w:val="16"/>
    </w:rPr>
  </w:style>
  <w:style w:type="paragraph" w:styleId="Textocomentario">
    <w:name w:val="annotation text"/>
    <w:basedOn w:val="Normal"/>
    <w:link w:val="TextocomentarioCar"/>
    <w:uiPriority w:val="99"/>
    <w:unhideWhenUsed/>
    <w:rsid w:val="000B62A0"/>
    <w:rPr>
      <w:sz w:val="20"/>
      <w:szCs w:val="20"/>
    </w:rPr>
  </w:style>
  <w:style w:type="character" w:customStyle="1" w:styleId="TextocomentarioCar">
    <w:name w:val="Texto comentario Car"/>
    <w:basedOn w:val="Fuentedeprrafopredeter"/>
    <w:link w:val="Textocomentario"/>
    <w:uiPriority w:val="99"/>
    <w:rsid w:val="000B62A0"/>
    <w:rPr>
      <w:sz w:val="20"/>
      <w:szCs w:val="20"/>
    </w:rPr>
  </w:style>
  <w:style w:type="paragraph" w:styleId="Asuntodelcomentario">
    <w:name w:val="annotation subject"/>
    <w:basedOn w:val="Textocomentario"/>
    <w:next w:val="Textocomentario"/>
    <w:link w:val="AsuntodelcomentarioCar"/>
    <w:uiPriority w:val="99"/>
    <w:semiHidden/>
    <w:unhideWhenUsed/>
    <w:rsid w:val="000B62A0"/>
    <w:rPr>
      <w:b/>
      <w:bCs/>
    </w:rPr>
  </w:style>
  <w:style w:type="character" w:customStyle="1" w:styleId="AsuntodelcomentarioCar">
    <w:name w:val="Asunto del comentario Car"/>
    <w:basedOn w:val="TextocomentarioCar"/>
    <w:link w:val="Asuntodelcomentario"/>
    <w:uiPriority w:val="99"/>
    <w:semiHidden/>
    <w:rsid w:val="000B62A0"/>
    <w:rPr>
      <w:b/>
      <w:bCs/>
      <w:sz w:val="20"/>
      <w:szCs w:val="20"/>
    </w:rPr>
  </w:style>
  <w:style w:type="paragraph" w:styleId="Textodeglobo">
    <w:name w:val="Balloon Text"/>
    <w:basedOn w:val="Normal"/>
    <w:link w:val="TextodegloboCar"/>
    <w:uiPriority w:val="99"/>
    <w:semiHidden/>
    <w:unhideWhenUsed/>
    <w:rsid w:val="000B62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62A0"/>
    <w:rPr>
      <w:rFonts w:ascii="Segoe UI" w:hAnsi="Segoe UI" w:cs="Segoe UI"/>
      <w:sz w:val="18"/>
      <w:szCs w:val="18"/>
    </w:rPr>
  </w:style>
  <w:style w:type="paragraph" w:styleId="Revisin">
    <w:name w:val="Revision"/>
    <w:hidden/>
    <w:uiPriority w:val="99"/>
    <w:semiHidden/>
    <w:rsid w:val="00E913CE"/>
  </w:style>
  <w:style w:type="character" w:styleId="Hipervnculo">
    <w:name w:val="Hyperlink"/>
    <w:basedOn w:val="Fuentedeprrafopredeter"/>
    <w:uiPriority w:val="99"/>
    <w:unhideWhenUsed/>
    <w:rsid w:val="00B572AF"/>
    <w:rPr>
      <w:color w:val="0563C1" w:themeColor="hyperlink"/>
      <w:u w:val="single"/>
    </w:rPr>
  </w:style>
  <w:style w:type="paragraph" w:customStyle="1" w:styleId="Estilo3">
    <w:name w:val="Estilo3"/>
    <w:basedOn w:val="Normal"/>
    <w:rsid w:val="00B572AF"/>
    <w:pPr>
      <w:ind w:left="1224" w:hanging="504"/>
      <w:jc w:val="both"/>
    </w:pPr>
    <w:rPr>
      <w:rFonts w:ascii="Arial" w:hAnsi="Arial" w:cs="Arial"/>
      <w:spacing w:val="-4"/>
      <w:lang w:val="es-PE" w:eastAsia="es-ES"/>
    </w:rPr>
  </w:style>
  <w:style w:type="paragraph" w:styleId="Textosinformato">
    <w:name w:val="Plain Text"/>
    <w:basedOn w:val="Normal"/>
    <w:link w:val="TextosinformatoCar"/>
    <w:uiPriority w:val="99"/>
    <w:unhideWhenUsed/>
    <w:rsid w:val="004F5613"/>
    <w:rPr>
      <w:rFonts w:ascii="Calibri" w:hAnsi="Calibri" w:cs="Times New Roman"/>
      <w:lang w:val="es-PE"/>
    </w:rPr>
  </w:style>
  <w:style w:type="character" w:customStyle="1" w:styleId="TextosinformatoCar">
    <w:name w:val="Texto sin formato Car"/>
    <w:basedOn w:val="Fuentedeprrafopredeter"/>
    <w:link w:val="Textosinformato"/>
    <w:uiPriority w:val="99"/>
    <w:rsid w:val="004F5613"/>
    <w:rPr>
      <w:rFonts w:ascii="Calibri" w:hAnsi="Calibri" w:cs="Times New Roman"/>
      <w:lang w:val="es-PE"/>
    </w:rPr>
  </w:style>
  <w:style w:type="paragraph" w:styleId="Sangradetextonormal">
    <w:name w:val="Body Text Indent"/>
    <w:basedOn w:val="Normal"/>
    <w:link w:val="SangradetextonormalCar"/>
    <w:semiHidden/>
    <w:unhideWhenUsed/>
    <w:rsid w:val="00986141"/>
    <w:pPr>
      <w:spacing w:after="120"/>
      <w:ind w:left="283"/>
    </w:pPr>
    <w:rPr>
      <w:rFonts w:ascii="Frutiger-Light" w:eastAsia="Times New Roman" w:hAnsi="Frutiger-Light" w:cs="Times New Roman"/>
      <w:szCs w:val="20"/>
      <w:lang w:val="es-ES_tradnl" w:eastAsia="es-ES"/>
    </w:rPr>
  </w:style>
  <w:style w:type="character" w:customStyle="1" w:styleId="SangradetextonormalCar">
    <w:name w:val="Sangría de texto normal Car"/>
    <w:basedOn w:val="Fuentedeprrafopredeter"/>
    <w:link w:val="Sangradetextonormal"/>
    <w:semiHidden/>
    <w:rsid w:val="00986141"/>
    <w:rPr>
      <w:rFonts w:ascii="Frutiger-Light" w:eastAsia="Times New Roman" w:hAnsi="Frutiger-Light" w:cs="Times New Roman"/>
      <w:szCs w:val="20"/>
      <w:lang w:val="es-ES_tradnl" w:eastAsia="es-ES"/>
    </w:rPr>
  </w:style>
  <w:style w:type="paragraph" w:styleId="NormalWeb">
    <w:name w:val="Normal (Web)"/>
    <w:basedOn w:val="Normal"/>
    <w:unhideWhenUsed/>
    <w:rsid w:val="008C7D2D"/>
    <w:pPr>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Estilo2">
    <w:name w:val="Estilo2"/>
    <w:basedOn w:val="Textosinformato"/>
    <w:next w:val="Textosinformato"/>
    <w:link w:val="Estilo2Car"/>
    <w:rsid w:val="00893A8C"/>
    <w:pPr>
      <w:keepNext/>
      <w:tabs>
        <w:tab w:val="num" w:pos="1056"/>
      </w:tabs>
      <w:ind w:left="1056" w:hanging="432"/>
      <w:jc w:val="both"/>
    </w:pPr>
    <w:rPr>
      <w:rFonts w:ascii="Arial" w:eastAsia="Calibri" w:hAnsi="Arial"/>
      <w:b/>
      <w:lang w:val="es-ES" w:eastAsia="es-ES"/>
    </w:rPr>
  </w:style>
  <w:style w:type="character" w:customStyle="1" w:styleId="Estilo2Car">
    <w:name w:val="Estilo2 Car"/>
    <w:link w:val="Estilo2"/>
    <w:rsid w:val="00893A8C"/>
    <w:rPr>
      <w:rFonts w:ascii="Arial" w:eastAsia="Calibri" w:hAnsi="Arial" w:cs="Times New Roman"/>
      <w:b/>
      <w:lang w:eastAsia="es-ES"/>
    </w:rPr>
  </w:style>
  <w:style w:type="character" w:customStyle="1" w:styleId="table0020gridchar">
    <w:name w:val="table_0020grid__char"/>
    <w:basedOn w:val="Fuentedeprrafopredeter"/>
    <w:rsid w:val="00ED2F19"/>
  </w:style>
  <w:style w:type="paragraph" w:customStyle="1" w:styleId="table0020grid">
    <w:name w:val="table_0020grid"/>
    <w:basedOn w:val="Normal"/>
    <w:rsid w:val="00C14366"/>
    <w:pP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Prrafodelista2">
    <w:name w:val="Párrafo de lista2"/>
    <w:basedOn w:val="Normal"/>
    <w:link w:val="Prrafodelista2Car"/>
    <w:uiPriority w:val="34"/>
    <w:qFormat/>
    <w:rsid w:val="009F05AF"/>
    <w:pPr>
      <w:ind w:left="708"/>
    </w:pPr>
    <w:rPr>
      <w:rFonts w:ascii="Cambria" w:eastAsia="MS Mincho" w:hAnsi="Cambria" w:cs="Times New Roman"/>
      <w:sz w:val="24"/>
      <w:szCs w:val="24"/>
      <w:lang w:val="es-ES_tradnl"/>
    </w:rPr>
  </w:style>
  <w:style w:type="character" w:customStyle="1" w:styleId="Prrafodelista2Car">
    <w:name w:val="Párrafo de lista2 Car"/>
    <w:basedOn w:val="Fuentedeprrafopredeter"/>
    <w:link w:val="Prrafodelista2"/>
    <w:uiPriority w:val="34"/>
    <w:rsid w:val="009F05AF"/>
    <w:rPr>
      <w:rFonts w:ascii="Cambria" w:eastAsia="MS Mincho" w:hAnsi="Cambria"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1C096-8253-4B04-966B-6B08A0AB9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10343</Words>
  <Characters>56890</Characters>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2018-10-31T15:28:00Z</cp:lastPrinted>
  <dcterms:created xsi:type="dcterms:W3CDTF">2018-10-31T21:25:00Z</dcterms:created>
  <dcterms:modified xsi:type="dcterms:W3CDTF">2018-10-31T21:25:00Z</dcterms:modified>
</cp:coreProperties>
</file>