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C0A5F" w14:textId="77777777" w:rsidR="006A00C7" w:rsidRDefault="006A00C7" w:rsidP="00F53855">
      <w:pPr>
        <w:spacing w:after="0" w:line="20" w:lineRule="atLeast"/>
        <w:jc w:val="center"/>
        <w:rPr>
          <w:rFonts w:ascii="Arial" w:hAnsi="Arial" w:cs="Arial"/>
          <w:b/>
        </w:rPr>
      </w:pPr>
    </w:p>
    <w:p w14:paraId="11F6C0BF" w14:textId="77777777" w:rsidR="00F53855" w:rsidRDefault="00F53855" w:rsidP="00F53855">
      <w:pPr>
        <w:spacing w:after="0" w:line="20" w:lineRule="atLeast"/>
        <w:jc w:val="center"/>
        <w:rPr>
          <w:rFonts w:ascii="Arial" w:hAnsi="Arial" w:cs="Arial"/>
          <w:b/>
        </w:rPr>
      </w:pPr>
      <w:r w:rsidRPr="004E596E">
        <w:rPr>
          <w:rFonts w:ascii="Arial" w:hAnsi="Arial" w:cs="Arial"/>
          <w:b/>
        </w:rPr>
        <w:t xml:space="preserve">Anexo </w:t>
      </w:r>
      <w:proofErr w:type="spellStart"/>
      <w:r w:rsidR="006A00C7">
        <w:rPr>
          <w:rFonts w:ascii="Arial" w:hAnsi="Arial" w:cs="Arial"/>
          <w:b/>
        </w:rPr>
        <w:t>Nº</w:t>
      </w:r>
      <w:proofErr w:type="spellEnd"/>
      <w:r w:rsidR="006A00C7">
        <w:rPr>
          <w:rFonts w:ascii="Arial" w:hAnsi="Arial" w:cs="Arial"/>
          <w:b/>
        </w:rPr>
        <w:t xml:space="preserve"> </w:t>
      </w:r>
      <w:r w:rsidRPr="004E596E">
        <w:rPr>
          <w:rFonts w:ascii="Arial" w:hAnsi="Arial" w:cs="Arial"/>
          <w:b/>
        </w:rPr>
        <w:t xml:space="preserve">3: </w:t>
      </w:r>
    </w:p>
    <w:p w14:paraId="424D17E2" w14:textId="77777777" w:rsidR="00F53855" w:rsidRDefault="00F53855" w:rsidP="00F53855">
      <w:pPr>
        <w:spacing w:after="0" w:line="20" w:lineRule="atLeast"/>
        <w:jc w:val="center"/>
        <w:rPr>
          <w:rFonts w:ascii="Arial" w:hAnsi="Arial" w:cs="Arial"/>
          <w:b/>
        </w:rPr>
      </w:pPr>
    </w:p>
    <w:p w14:paraId="229A114B" w14:textId="77777777" w:rsidR="00F53855" w:rsidRPr="004E596E" w:rsidRDefault="00F53855" w:rsidP="00F53855">
      <w:pPr>
        <w:spacing w:after="0" w:line="20" w:lineRule="atLeast"/>
        <w:jc w:val="center"/>
        <w:rPr>
          <w:rFonts w:ascii="Arial" w:hAnsi="Arial" w:cs="Arial"/>
          <w:b/>
        </w:rPr>
      </w:pPr>
      <w:r w:rsidRPr="004E596E">
        <w:rPr>
          <w:rFonts w:ascii="Arial" w:hAnsi="Arial" w:cs="Arial"/>
          <w:b/>
        </w:rPr>
        <w:t xml:space="preserve">Declaración Jurada de información relevante </w:t>
      </w:r>
      <w:r>
        <w:rPr>
          <w:rFonts w:ascii="Arial" w:hAnsi="Arial" w:cs="Arial"/>
          <w:b/>
        </w:rPr>
        <w:t>de la IP</w:t>
      </w:r>
    </w:p>
    <w:p w14:paraId="0B963C12" w14:textId="77777777" w:rsidR="00F53855" w:rsidRPr="004E596E" w:rsidRDefault="00F53855" w:rsidP="00F53855">
      <w:pPr>
        <w:spacing w:after="0" w:line="20" w:lineRule="atLeast"/>
        <w:jc w:val="center"/>
        <w:rPr>
          <w:rFonts w:ascii="Arial" w:hAnsi="Arial" w:cs="Arial"/>
          <w:b/>
        </w:rPr>
      </w:pPr>
    </w:p>
    <w:p w14:paraId="1D8B3F81" w14:textId="77777777" w:rsidR="00F53855" w:rsidRPr="004E596E" w:rsidRDefault="00F53855" w:rsidP="00F53855">
      <w:pPr>
        <w:spacing w:after="0" w:line="20" w:lineRule="atLeast"/>
        <w:jc w:val="center"/>
        <w:rPr>
          <w:rFonts w:ascii="Arial" w:hAnsi="Arial" w:cs="Arial"/>
          <w:b/>
        </w:rPr>
      </w:pPr>
    </w:p>
    <w:p w14:paraId="020FFDDA"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Lima, </w:t>
      </w:r>
      <w:r w:rsidRPr="004E596E">
        <w:rPr>
          <w:rFonts w:ascii="Arial" w:hAnsi="Arial" w:cs="Arial"/>
        </w:rPr>
        <w:tab/>
        <w:t>......... de ..................... de 20...</w:t>
      </w:r>
    </w:p>
    <w:p w14:paraId="3A8A3A56" w14:textId="77777777" w:rsidR="00F53855" w:rsidRPr="004E596E" w:rsidRDefault="00F53855" w:rsidP="00F53855">
      <w:pPr>
        <w:spacing w:after="0" w:line="20" w:lineRule="atLeast"/>
        <w:rPr>
          <w:rFonts w:ascii="Arial" w:hAnsi="Arial" w:cs="Arial"/>
        </w:rPr>
      </w:pPr>
    </w:p>
    <w:p w14:paraId="63ECBA2D"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Señores </w:t>
      </w:r>
    </w:p>
    <w:p w14:paraId="0BAF4564" w14:textId="77777777" w:rsidR="00F53855" w:rsidRPr="004E596E" w:rsidRDefault="00F53855" w:rsidP="00F53855">
      <w:pPr>
        <w:spacing w:after="0" w:line="20" w:lineRule="atLeast"/>
        <w:rPr>
          <w:rFonts w:ascii="Arial" w:hAnsi="Arial" w:cs="Arial"/>
          <w:b/>
        </w:rPr>
      </w:pPr>
      <w:r w:rsidRPr="004E596E">
        <w:rPr>
          <w:rFonts w:ascii="Arial" w:hAnsi="Arial" w:cs="Arial"/>
          <w:b/>
        </w:rPr>
        <w:t>Agencia de Promoción de la Inversión Privada- PROINVERSIÓN</w:t>
      </w:r>
    </w:p>
    <w:p w14:paraId="5E05B62A" w14:textId="77777777" w:rsidR="00F53855" w:rsidRPr="004E596E" w:rsidRDefault="00F53855" w:rsidP="00F53855">
      <w:pPr>
        <w:spacing w:after="0" w:line="20" w:lineRule="atLeast"/>
        <w:rPr>
          <w:rFonts w:ascii="Arial" w:hAnsi="Arial" w:cs="Arial"/>
        </w:rPr>
      </w:pPr>
      <w:proofErr w:type="gramStart"/>
      <w:r w:rsidRPr="004E596E">
        <w:rPr>
          <w:rFonts w:ascii="Arial" w:hAnsi="Arial" w:cs="Arial"/>
        </w:rPr>
        <w:t>Presente.-</w:t>
      </w:r>
      <w:proofErr w:type="gramEnd"/>
    </w:p>
    <w:p w14:paraId="1C2A42E0" w14:textId="77777777" w:rsidR="00F53855" w:rsidRPr="004E596E" w:rsidRDefault="00F53855" w:rsidP="00F53855">
      <w:pPr>
        <w:spacing w:after="0" w:line="20" w:lineRule="atLeast"/>
        <w:rPr>
          <w:rFonts w:ascii="Arial" w:hAnsi="Arial" w:cs="Arial"/>
        </w:rPr>
      </w:pPr>
    </w:p>
    <w:p w14:paraId="1C544825" w14:textId="77777777" w:rsidR="00F53855" w:rsidRPr="004E596E" w:rsidRDefault="00A37545" w:rsidP="00F53855">
      <w:pPr>
        <w:spacing w:after="0" w:line="20" w:lineRule="atLeast"/>
        <w:rPr>
          <w:rFonts w:ascii="Arial" w:hAnsi="Arial" w:cs="Arial"/>
        </w:rPr>
      </w:pPr>
      <w:r>
        <w:rPr>
          <w:rFonts w:ascii="Arial" w:hAnsi="Arial" w:cs="Arial"/>
        </w:rPr>
        <w:t>Proponente</w:t>
      </w:r>
      <w:r w:rsidR="00F53855" w:rsidRPr="004E596E">
        <w:rPr>
          <w:rFonts w:ascii="Arial" w:hAnsi="Arial" w:cs="Arial"/>
        </w:rPr>
        <w:tab/>
        <w:t>:</w:t>
      </w:r>
      <w:r w:rsidR="00F53855" w:rsidRPr="004E596E">
        <w:rPr>
          <w:rFonts w:ascii="Arial" w:hAnsi="Arial" w:cs="Arial"/>
        </w:rPr>
        <w:tab/>
        <w:t>......................................... .....................................</w:t>
      </w:r>
    </w:p>
    <w:p w14:paraId="686072D4" w14:textId="77777777" w:rsidR="00F53855" w:rsidRPr="004E596E" w:rsidRDefault="00F53855" w:rsidP="00F53855">
      <w:pPr>
        <w:spacing w:after="0" w:line="20" w:lineRule="atLeast"/>
        <w:ind w:left="1418" w:hanging="1418"/>
        <w:rPr>
          <w:rFonts w:ascii="Arial" w:hAnsi="Arial" w:cs="Arial"/>
        </w:rPr>
      </w:pPr>
      <w:r w:rsidRPr="004E596E">
        <w:rPr>
          <w:rFonts w:ascii="Arial" w:hAnsi="Arial" w:cs="Arial"/>
        </w:rPr>
        <w:t>Ref.</w:t>
      </w:r>
      <w:r w:rsidRPr="004E596E">
        <w:rPr>
          <w:rFonts w:ascii="Arial" w:hAnsi="Arial" w:cs="Arial"/>
        </w:rPr>
        <w:tab/>
        <w:t>:</w:t>
      </w:r>
      <w:r w:rsidRPr="004E596E">
        <w:rPr>
          <w:rFonts w:ascii="Arial" w:hAnsi="Arial" w:cs="Arial"/>
        </w:rPr>
        <w:tab/>
        <w:t xml:space="preserve">Iniciativa </w:t>
      </w:r>
      <w:r>
        <w:rPr>
          <w:rFonts w:ascii="Arial" w:hAnsi="Arial" w:cs="Arial"/>
        </w:rPr>
        <w:t xml:space="preserve">Privada </w:t>
      </w:r>
      <w:r w:rsidRPr="004E596E">
        <w:rPr>
          <w:rFonts w:ascii="Arial" w:hAnsi="Arial" w:cs="Arial"/>
        </w:rPr>
        <w:t>denominada “…………………………………”</w:t>
      </w:r>
    </w:p>
    <w:p w14:paraId="5722227B" w14:textId="77777777" w:rsidR="00F53855" w:rsidRPr="004E596E" w:rsidRDefault="00F53855" w:rsidP="00F53855">
      <w:pPr>
        <w:spacing w:after="0" w:line="20" w:lineRule="atLeast"/>
        <w:jc w:val="center"/>
        <w:rPr>
          <w:rFonts w:ascii="Arial" w:hAnsi="Arial" w:cs="Arial"/>
        </w:rPr>
      </w:pPr>
    </w:p>
    <w:p w14:paraId="53919F00" w14:textId="77777777" w:rsidR="00F53855" w:rsidRPr="004E596E" w:rsidRDefault="00F53855" w:rsidP="00F53855">
      <w:pPr>
        <w:spacing w:after="0" w:line="20" w:lineRule="atLeast"/>
        <w:jc w:val="center"/>
        <w:rPr>
          <w:rFonts w:ascii="Arial" w:hAnsi="Arial" w:cs="Arial"/>
        </w:rPr>
      </w:pPr>
    </w:p>
    <w:p w14:paraId="148DA66F" w14:textId="77777777" w:rsidR="00F53855" w:rsidRPr="004E596E" w:rsidRDefault="00F53855" w:rsidP="00F53855">
      <w:pPr>
        <w:spacing w:after="0" w:line="20" w:lineRule="atLeast"/>
        <w:jc w:val="both"/>
        <w:rPr>
          <w:rFonts w:ascii="Arial" w:hAnsi="Arial" w:cs="Arial"/>
        </w:rPr>
      </w:pPr>
      <w:r w:rsidRPr="004E596E">
        <w:rPr>
          <w:rFonts w:ascii="Arial" w:hAnsi="Arial" w:cs="Arial"/>
        </w:rPr>
        <w:t>Por medio de la presente cumplimos con presentar información relevante de la iniciativa privada cofinanci</w:t>
      </w:r>
      <w:r w:rsidR="00BC133C">
        <w:rPr>
          <w:rFonts w:ascii="Arial" w:hAnsi="Arial" w:cs="Arial"/>
        </w:rPr>
        <w:t>ad</w:t>
      </w:r>
      <w:r w:rsidRPr="004E596E">
        <w:rPr>
          <w:rFonts w:ascii="Arial" w:hAnsi="Arial" w:cs="Arial"/>
        </w:rPr>
        <w:t xml:space="preserve">a de la referencia, la misma que puede ser verificada en la documentación presentada en la IP. Para ello se indica en una nota al pie de cada cuadro la página de la IP en la que se encuentra la referida información. </w:t>
      </w:r>
    </w:p>
    <w:p w14:paraId="1936A53A" w14:textId="77777777" w:rsidR="00F53855" w:rsidRPr="004E596E" w:rsidRDefault="00F53855" w:rsidP="00F53855">
      <w:pPr>
        <w:spacing w:after="0" w:line="20" w:lineRule="atLeast"/>
        <w:jc w:val="both"/>
        <w:rPr>
          <w:rFonts w:ascii="Arial" w:hAnsi="Arial" w:cs="Arial"/>
        </w:rPr>
      </w:pPr>
    </w:p>
    <w:p w14:paraId="606D5EB0" w14:textId="77777777" w:rsidR="00F53855" w:rsidRPr="004E596E" w:rsidRDefault="00F53855" w:rsidP="00F53855">
      <w:pPr>
        <w:pStyle w:val="Prrafodelista"/>
        <w:widowControl/>
        <w:numPr>
          <w:ilvl w:val="0"/>
          <w:numId w:val="38"/>
        </w:numPr>
        <w:tabs>
          <w:tab w:val="left" w:pos="284"/>
        </w:tabs>
        <w:autoSpaceDE/>
        <w:autoSpaceDN/>
        <w:spacing w:line="20" w:lineRule="atLeast"/>
        <w:ind w:left="0" w:firstLine="0"/>
        <w:contextualSpacing/>
        <w:rPr>
          <w:rFonts w:ascii="Arial" w:hAnsi="Arial" w:cs="Arial"/>
          <w:b/>
          <w:iCs/>
          <w:sz w:val="22"/>
          <w:szCs w:val="22"/>
        </w:rPr>
      </w:pPr>
      <w:proofErr w:type="spellStart"/>
      <w:r w:rsidRPr="004E596E">
        <w:rPr>
          <w:rFonts w:ascii="Arial" w:hAnsi="Arial" w:cs="Arial"/>
          <w:b/>
          <w:iCs/>
          <w:sz w:val="22"/>
          <w:szCs w:val="22"/>
        </w:rPr>
        <w:t>Información</w:t>
      </w:r>
      <w:proofErr w:type="spellEnd"/>
      <w:r w:rsidRPr="004E596E">
        <w:rPr>
          <w:rFonts w:ascii="Arial" w:hAnsi="Arial" w:cs="Arial"/>
          <w:b/>
          <w:iCs/>
          <w:sz w:val="22"/>
          <w:szCs w:val="22"/>
        </w:rPr>
        <w:t xml:space="preserve"> de la IP</w:t>
      </w:r>
    </w:p>
    <w:p w14:paraId="5ED65DC0" w14:textId="77777777" w:rsidR="00F53855" w:rsidRPr="004E596E" w:rsidRDefault="00F53855" w:rsidP="00F53855">
      <w:pPr>
        <w:pStyle w:val="Prrafodelista"/>
        <w:tabs>
          <w:tab w:val="left" w:pos="2926"/>
        </w:tabs>
        <w:spacing w:line="20" w:lineRule="atLeast"/>
        <w:ind w:left="360"/>
        <w:jc w:val="both"/>
        <w:rPr>
          <w:rFonts w:ascii="Arial" w:hAnsi="Arial" w:cs="Arial"/>
          <w:iCs/>
          <w:sz w:val="22"/>
          <w:szCs w:val="22"/>
        </w:rPr>
      </w:pPr>
    </w:p>
    <w:p w14:paraId="60D78A74" w14:textId="77777777" w:rsidR="00F53855" w:rsidRPr="00F53855" w:rsidRDefault="00F53855" w:rsidP="00F53855">
      <w:pPr>
        <w:pStyle w:val="Prrafodelista"/>
        <w:widowControl/>
        <w:numPr>
          <w:ilvl w:val="0"/>
          <w:numId w:val="39"/>
        </w:numPr>
        <w:tabs>
          <w:tab w:val="left" w:pos="567"/>
        </w:tabs>
        <w:autoSpaceDE/>
        <w:autoSpaceDN/>
        <w:spacing w:line="20" w:lineRule="atLeast"/>
        <w:contextualSpacing/>
        <w:jc w:val="both"/>
        <w:rPr>
          <w:rFonts w:ascii="Arial" w:hAnsi="Arial" w:cs="Arial"/>
          <w:iCs/>
          <w:szCs w:val="22"/>
          <w:lang w:val="es-ES"/>
        </w:rPr>
      </w:pPr>
      <w:r w:rsidRPr="00F53855">
        <w:rPr>
          <w:rFonts w:ascii="Arial" w:hAnsi="Arial" w:cs="Arial"/>
          <w:iCs/>
          <w:sz w:val="22"/>
          <w:szCs w:val="22"/>
          <w:lang w:val="es-ES"/>
        </w:rPr>
        <w:t xml:space="preserve">Datos de la </w:t>
      </w:r>
      <w:r w:rsidR="00CB431F" w:rsidRPr="00F53855">
        <w:rPr>
          <w:rFonts w:ascii="Arial" w:hAnsi="Arial" w:cs="Arial"/>
          <w:iCs/>
          <w:sz w:val="22"/>
          <w:szCs w:val="22"/>
          <w:lang w:val="es-ES"/>
        </w:rPr>
        <w:t>iniciativa privada</w:t>
      </w:r>
      <w:r w:rsidRPr="00F53855">
        <w:rPr>
          <w:rFonts w:ascii="Arial" w:hAnsi="Arial" w:cs="Arial"/>
          <w:iCs/>
          <w:sz w:val="22"/>
          <w:szCs w:val="22"/>
          <w:lang w:val="es-ES"/>
        </w:rPr>
        <w:t>:</w:t>
      </w:r>
    </w:p>
    <w:p w14:paraId="47E78012" w14:textId="77777777" w:rsidR="00F53855" w:rsidRPr="00F53855" w:rsidRDefault="00F53855" w:rsidP="00F53855">
      <w:pPr>
        <w:pStyle w:val="Prrafodelista"/>
        <w:tabs>
          <w:tab w:val="left" w:pos="567"/>
        </w:tabs>
        <w:spacing w:line="20" w:lineRule="atLeast"/>
        <w:ind w:left="360"/>
        <w:jc w:val="both"/>
        <w:rPr>
          <w:rFonts w:ascii="Arial" w:hAnsi="Arial" w:cs="Arial"/>
          <w:iCs/>
          <w:sz w:val="22"/>
          <w:szCs w:val="22"/>
          <w:lang w:val="es-ES"/>
        </w:rPr>
      </w:pPr>
    </w:p>
    <w:p w14:paraId="17291D04" w14:textId="77777777" w:rsidR="00F53855" w:rsidRPr="00137B62" w:rsidRDefault="00F53855" w:rsidP="00F53855">
      <w:pPr>
        <w:pStyle w:val="Prrafodelista"/>
        <w:tabs>
          <w:tab w:val="left" w:pos="2926"/>
        </w:tabs>
        <w:spacing w:line="20" w:lineRule="atLeast"/>
        <w:ind w:left="360"/>
        <w:jc w:val="center"/>
        <w:rPr>
          <w:rFonts w:ascii="Arial" w:hAnsi="Arial" w:cs="Arial"/>
          <w:iCs/>
          <w:sz w:val="22"/>
          <w:szCs w:val="22"/>
          <w:lang w:val="es-ES"/>
        </w:rPr>
      </w:pPr>
      <w:r w:rsidRPr="00137B62">
        <w:rPr>
          <w:rFonts w:ascii="Arial" w:hAnsi="Arial" w:cs="Arial"/>
          <w:iCs/>
          <w:sz w:val="22"/>
          <w:szCs w:val="22"/>
          <w:lang w:val="es-ES"/>
        </w:rPr>
        <w:t xml:space="preserve">Cuadro 1: Datos de la </w:t>
      </w:r>
      <w:r w:rsidR="00CB431F" w:rsidRPr="00137B62">
        <w:rPr>
          <w:rFonts w:ascii="Arial" w:hAnsi="Arial" w:cs="Arial"/>
          <w:iCs/>
          <w:sz w:val="22"/>
          <w:szCs w:val="22"/>
          <w:lang w:val="es-ES"/>
        </w:rPr>
        <w:t>iniciativa privada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091"/>
      </w:tblGrid>
      <w:tr w:rsidR="00F53855" w:rsidRPr="004E596E" w14:paraId="77C6CE81" w14:textId="77777777" w:rsidTr="00F4548C">
        <w:tc>
          <w:tcPr>
            <w:tcW w:w="2263" w:type="dxa"/>
            <w:shd w:val="clear" w:color="auto" w:fill="auto"/>
          </w:tcPr>
          <w:p w14:paraId="1F4ADA34" w14:textId="77777777" w:rsidR="00F53855" w:rsidRPr="004E596E" w:rsidRDefault="00F53855" w:rsidP="00F4548C">
            <w:pPr>
              <w:spacing w:after="0" w:line="20" w:lineRule="atLeast"/>
              <w:jc w:val="both"/>
              <w:rPr>
                <w:rFonts w:ascii="Arial" w:hAnsi="Arial" w:cs="Arial"/>
                <w:b/>
                <w:iCs/>
              </w:rPr>
            </w:pPr>
            <w:r w:rsidRPr="004E596E">
              <w:rPr>
                <w:rFonts w:ascii="Arial" w:hAnsi="Arial" w:cs="Arial"/>
                <w:b/>
                <w:iCs/>
              </w:rPr>
              <w:t>Nombre de la IP:</w:t>
            </w:r>
          </w:p>
        </w:tc>
        <w:tc>
          <w:tcPr>
            <w:tcW w:w="6091" w:type="dxa"/>
            <w:shd w:val="clear" w:color="auto" w:fill="auto"/>
          </w:tcPr>
          <w:p w14:paraId="15A1B5C4" w14:textId="77777777" w:rsidR="00F53855" w:rsidRPr="004E596E" w:rsidRDefault="00F53855" w:rsidP="002437E6">
            <w:pPr>
              <w:spacing w:after="0" w:line="20" w:lineRule="atLeast"/>
              <w:jc w:val="both"/>
              <w:rPr>
                <w:rFonts w:ascii="Arial" w:hAnsi="Arial" w:cs="Arial"/>
                <w:iCs/>
              </w:rPr>
            </w:pPr>
          </w:p>
        </w:tc>
      </w:tr>
      <w:tr w:rsidR="00F53855" w:rsidRPr="004E596E" w14:paraId="3F4A8FE1" w14:textId="77777777" w:rsidTr="00F4548C">
        <w:tc>
          <w:tcPr>
            <w:tcW w:w="2263" w:type="dxa"/>
            <w:shd w:val="clear" w:color="auto" w:fill="auto"/>
          </w:tcPr>
          <w:p w14:paraId="20ED34CF" w14:textId="77777777" w:rsidR="00F53855" w:rsidRPr="004E596E" w:rsidRDefault="00F53855" w:rsidP="002437E6">
            <w:pPr>
              <w:spacing w:after="0" w:line="20" w:lineRule="atLeast"/>
              <w:jc w:val="both"/>
              <w:rPr>
                <w:rFonts w:ascii="Arial" w:hAnsi="Arial" w:cs="Arial"/>
                <w:b/>
                <w:iCs/>
              </w:rPr>
            </w:pPr>
            <w:r w:rsidRPr="004E596E">
              <w:rPr>
                <w:rFonts w:ascii="Arial" w:hAnsi="Arial" w:cs="Arial"/>
                <w:b/>
                <w:iCs/>
              </w:rPr>
              <w:t xml:space="preserve">Nombre del </w:t>
            </w:r>
            <w:r w:rsidR="00A37545">
              <w:rPr>
                <w:rFonts w:ascii="Arial" w:hAnsi="Arial" w:cs="Arial"/>
                <w:b/>
                <w:iCs/>
              </w:rPr>
              <w:t>Proponente</w:t>
            </w:r>
            <w:r w:rsidRPr="004E596E">
              <w:rPr>
                <w:rFonts w:ascii="Arial" w:hAnsi="Arial" w:cs="Arial"/>
                <w:b/>
                <w:iCs/>
              </w:rPr>
              <w:t>:</w:t>
            </w:r>
          </w:p>
        </w:tc>
        <w:tc>
          <w:tcPr>
            <w:tcW w:w="6091" w:type="dxa"/>
            <w:shd w:val="clear" w:color="auto" w:fill="auto"/>
          </w:tcPr>
          <w:p w14:paraId="470FAC1C" w14:textId="77777777" w:rsidR="00F53855" w:rsidRPr="004E596E" w:rsidRDefault="00F53855" w:rsidP="007203D8">
            <w:pPr>
              <w:spacing w:after="0" w:line="20" w:lineRule="atLeast"/>
              <w:jc w:val="both"/>
              <w:rPr>
                <w:rFonts w:ascii="Arial" w:hAnsi="Arial" w:cs="Arial"/>
                <w:iCs/>
              </w:rPr>
            </w:pPr>
            <w:r w:rsidRPr="004E596E">
              <w:rPr>
                <w:rFonts w:ascii="Arial" w:hAnsi="Arial" w:cs="Arial"/>
                <w:i/>
                <w:iCs/>
              </w:rPr>
              <w:t xml:space="preserve">(indicar generales de Ley de la </w:t>
            </w:r>
            <w:r w:rsidR="007213BA">
              <w:rPr>
                <w:rFonts w:ascii="Arial" w:hAnsi="Arial" w:cs="Arial"/>
                <w:i/>
                <w:iCs/>
              </w:rPr>
              <w:t>persona jurídica</w:t>
            </w:r>
            <w:r w:rsidRPr="004E596E">
              <w:rPr>
                <w:rFonts w:ascii="Arial" w:hAnsi="Arial" w:cs="Arial"/>
                <w:i/>
                <w:iCs/>
              </w:rPr>
              <w:t xml:space="preserve"> o consorcio </w:t>
            </w:r>
            <w:r w:rsidR="00A37545">
              <w:rPr>
                <w:rFonts w:ascii="Arial" w:hAnsi="Arial" w:cs="Arial"/>
                <w:i/>
                <w:iCs/>
              </w:rPr>
              <w:t>Proponente</w:t>
            </w:r>
            <w:r w:rsidRPr="004E596E">
              <w:rPr>
                <w:rFonts w:ascii="Arial" w:hAnsi="Arial" w:cs="Arial"/>
                <w:i/>
                <w:iCs/>
              </w:rPr>
              <w:t xml:space="preserve"> de la IP)</w:t>
            </w:r>
          </w:p>
        </w:tc>
      </w:tr>
    </w:tbl>
    <w:p w14:paraId="2A7E7F2F" w14:textId="77777777" w:rsidR="00F53855" w:rsidRPr="004E596E" w:rsidRDefault="00F53855" w:rsidP="00F53855">
      <w:pPr>
        <w:spacing w:after="0" w:line="20" w:lineRule="atLeast"/>
        <w:jc w:val="both"/>
        <w:rPr>
          <w:rFonts w:ascii="Arial" w:hAnsi="Arial" w:cs="Arial"/>
          <w:iCs/>
        </w:rPr>
      </w:pPr>
      <w:r w:rsidRPr="004E596E">
        <w:rPr>
          <w:rFonts w:ascii="Arial" w:hAnsi="Arial" w:cs="Arial"/>
          <w:iCs/>
        </w:rPr>
        <w:t>Páginas de la IP: ______</w:t>
      </w:r>
    </w:p>
    <w:p w14:paraId="51E1FCC0" w14:textId="77777777" w:rsidR="00F53855" w:rsidRPr="004E596E" w:rsidRDefault="00F53855" w:rsidP="00F53855">
      <w:pPr>
        <w:spacing w:after="0" w:line="20" w:lineRule="atLeast"/>
        <w:jc w:val="both"/>
        <w:rPr>
          <w:rFonts w:ascii="Arial" w:hAnsi="Arial" w:cs="Arial"/>
          <w:iCs/>
        </w:rPr>
      </w:pPr>
    </w:p>
    <w:p w14:paraId="65AA20F2" w14:textId="77777777" w:rsidR="00F53855" w:rsidRPr="00F53855" w:rsidRDefault="00F53855" w:rsidP="00F53855">
      <w:pPr>
        <w:pStyle w:val="Prrafodelista"/>
        <w:widowControl/>
        <w:numPr>
          <w:ilvl w:val="0"/>
          <w:numId w:val="39"/>
        </w:numPr>
        <w:tabs>
          <w:tab w:val="left" w:pos="567"/>
        </w:tabs>
        <w:autoSpaceDE/>
        <w:autoSpaceDN/>
        <w:spacing w:line="20" w:lineRule="atLeast"/>
        <w:contextualSpacing/>
        <w:jc w:val="both"/>
        <w:rPr>
          <w:rFonts w:ascii="Arial" w:hAnsi="Arial" w:cs="Arial"/>
          <w:iCs/>
          <w:szCs w:val="22"/>
          <w:lang w:val="es-ES"/>
        </w:rPr>
      </w:pPr>
      <w:r w:rsidRPr="00F53855">
        <w:rPr>
          <w:rFonts w:ascii="Arial" w:hAnsi="Arial" w:cs="Arial"/>
          <w:iCs/>
          <w:sz w:val="22"/>
          <w:szCs w:val="22"/>
          <w:lang w:val="es-ES"/>
        </w:rPr>
        <w:t xml:space="preserve">Datos del representante legal del </w:t>
      </w:r>
      <w:r w:rsidR="009D071F">
        <w:rPr>
          <w:rFonts w:ascii="Arial" w:hAnsi="Arial" w:cs="Arial"/>
          <w:iCs/>
          <w:sz w:val="22"/>
          <w:szCs w:val="22"/>
          <w:lang w:val="es-ES"/>
        </w:rPr>
        <w:t>proponente</w:t>
      </w:r>
      <w:r w:rsidR="007213BA">
        <w:rPr>
          <w:rFonts w:ascii="Arial" w:hAnsi="Arial" w:cs="Arial"/>
          <w:iCs/>
          <w:sz w:val="22"/>
          <w:szCs w:val="22"/>
          <w:lang w:val="es-ES"/>
        </w:rPr>
        <w:t xml:space="preserve"> </w:t>
      </w:r>
      <w:r w:rsidRPr="00F53855">
        <w:rPr>
          <w:rFonts w:ascii="Arial" w:hAnsi="Arial" w:cs="Arial"/>
          <w:iCs/>
          <w:sz w:val="22"/>
          <w:szCs w:val="22"/>
          <w:lang w:val="es-ES"/>
        </w:rPr>
        <w:t xml:space="preserve">de la </w:t>
      </w:r>
      <w:r w:rsidR="00CB431F" w:rsidRPr="00F53855">
        <w:rPr>
          <w:rFonts w:ascii="Arial" w:hAnsi="Arial" w:cs="Arial"/>
          <w:iCs/>
          <w:sz w:val="22"/>
          <w:szCs w:val="22"/>
          <w:lang w:val="es-ES"/>
        </w:rPr>
        <w:t>iniciativa privada</w:t>
      </w:r>
      <w:r w:rsidRPr="00F53855">
        <w:rPr>
          <w:rFonts w:ascii="Arial" w:hAnsi="Arial" w:cs="Arial"/>
          <w:iCs/>
          <w:sz w:val="22"/>
          <w:szCs w:val="22"/>
          <w:lang w:val="es-ES"/>
        </w:rPr>
        <w:t>:</w:t>
      </w:r>
    </w:p>
    <w:p w14:paraId="4ABEE3E4" w14:textId="77777777" w:rsidR="00F53855" w:rsidRPr="00F53855" w:rsidRDefault="00F53855" w:rsidP="00F53855">
      <w:pPr>
        <w:pStyle w:val="Prrafodelista"/>
        <w:tabs>
          <w:tab w:val="left" w:pos="567"/>
        </w:tabs>
        <w:spacing w:line="20" w:lineRule="atLeast"/>
        <w:ind w:left="360"/>
        <w:jc w:val="both"/>
        <w:rPr>
          <w:rFonts w:ascii="Arial" w:hAnsi="Arial" w:cs="Arial"/>
          <w:iCs/>
          <w:sz w:val="22"/>
          <w:szCs w:val="22"/>
          <w:lang w:val="es-ES"/>
        </w:rPr>
      </w:pPr>
    </w:p>
    <w:p w14:paraId="183984F6" w14:textId="77777777" w:rsidR="00F53855" w:rsidRPr="004E596E" w:rsidRDefault="00F53855" w:rsidP="00F53855">
      <w:pPr>
        <w:spacing w:after="0" w:line="20" w:lineRule="atLeast"/>
        <w:jc w:val="center"/>
        <w:rPr>
          <w:rFonts w:ascii="Arial" w:hAnsi="Arial" w:cs="Arial"/>
          <w:iCs/>
        </w:rPr>
      </w:pPr>
      <w:r w:rsidRPr="004E596E">
        <w:rPr>
          <w:rFonts w:ascii="Arial" w:hAnsi="Arial" w:cs="Arial"/>
          <w:iCs/>
        </w:rPr>
        <w:t>Cuadro 2: Datos del representante legal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091"/>
      </w:tblGrid>
      <w:tr w:rsidR="00F53855" w:rsidRPr="004E596E" w14:paraId="42D21728" w14:textId="77777777" w:rsidTr="00F4548C">
        <w:tc>
          <w:tcPr>
            <w:tcW w:w="2263" w:type="dxa"/>
            <w:shd w:val="clear" w:color="auto" w:fill="auto"/>
          </w:tcPr>
          <w:p w14:paraId="71AE90C1" w14:textId="77777777" w:rsidR="00F53855" w:rsidRPr="004E596E" w:rsidRDefault="00F53855" w:rsidP="009D071F">
            <w:pPr>
              <w:spacing w:after="0" w:line="20" w:lineRule="atLeast"/>
              <w:jc w:val="both"/>
              <w:rPr>
                <w:rFonts w:ascii="Arial" w:hAnsi="Arial" w:cs="Arial"/>
                <w:b/>
                <w:iCs/>
              </w:rPr>
            </w:pPr>
            <w:r w:rsidRPr="004E596E">
              <w:rPr>
                <w:rFonts w:ascii="Arial" w:hAnsi="Arial" w:cs="Arial"/>
                <w:b/>
                <w:iCs/>
              </w:rPr>
              <w:t>Nombre del</w:t>
            </w:r>
            <w:r w:rsidR="009D071F">
              <w:rPr>
                <w:rFonts w:ascii="Arial" w:hAnsi="Arial" w:cs="Arial"/>
                <w:b/>
                <w:iCs/>
              </w:rPr>
              <w:t xml:space="preserve"> representante legal del</w:t>
            </w:r>
            <w:r w:rsidRPr="004E596E">
              <w:rPr>
                <w:rFonts w:ascii="Arial" w:hAnsi="Arial" w:cs="Arial"/>
                <w:b/>
                <w:iCs/>
              </w:rPr>
              <w:t xml:space="preserve"> </w:t>
            </w:r>
            <w:r w:rsidR="009D071F">
              <w:rPr>
                <w:rFonts w:ascii="Arial" w:hAnsi="Arial" w:cs="Arial"/>
                <w:b/>
                <w:iCs/>
              </w:rPr>
              <w:t>proponente</w:t>
            </w:r>
            <w:r w:rsidRPr="004E596E">
              <w:rPr>
                <w:rFonts w:ascii="Arial" w:hAnsi="Arial" w:cs="Arial"/>
                <w:b/>
                <w:iCs/>
              </w:rPr>
              <w:t xml:space="preserve"> de la IP: </w:t>
            </w:r>
          </w:p>
        </w:tc>
        <w:tc>
          <w:tcPr>
            <w:tcW w:w="6091" w:type="dxa"/>
            <w:shd w:val="clear" w:color="auto" w:fill="auto"/>
          </w:tcPr>
          <w:p w14:paraId="50F42F94" w14:textId="77777777" w:rsidR="00F53855" w:rsidRPr="004E596E" w:rsidRDefault="00F53855" w:rsidP="002437E6">
            <w:pPr>
              <w:spacing w:after="0" w:line="20" w:lineRule="atLeast"/>
              <w:jc w:val="both"/>
              <w:rPr>
                <w:rFonts w:ascii="Arial" w:hAnsi="Arial" w:cs="Arial"/>
                <w:iCs/>
              </w:rPr>
            </w:pPr>
            <w:r w:rsidRPr="004E596E">
              <w:rPr>
                <w:rFonts w:ascii="Arial" w:hAnsi="Arial" w:cs="Arial"/>
                <w:i/>
                <w:iCs/>
              </w:rPr>
              <w:t>(indicar generales de Ley del representante o representantes legales)</w:t>
            </w:r>
          </w:p>
        </w:tc>
      </w:tr>
      <w:tr w:rsidR="00F53855" w:rsidRPr="004E596E" w14:paraId="631B6F4C" w14:textId="77777777" w:rsidTr="00F4548C">
        <w:tc>
          <w:tcPr>
            <w:tcW w:w="2263" w:type="dxa"/>
            <w:shd w:val="clear" w:color="auto" w:fill="auto"/>
          </w:tcPr>
          <w:p w14:paraId="10CF43EF" w14:textId="77777777" w:rsidR="00F53855" w:rsidRPr="004E596E" w:rsidRDefault="00F53855" w:rsidP="002437E6">
            <w:pPr>
              <w:spacing w:after="0" w:line="20" w:lineRule="atLeast"/>
              <w:jc w:val="both"/>
              <w:rPr>
                <w:rFonts w:ascii="Arial" w:hAnsi="Arial" w:cs="Arial"/>
                <w:b/>
                <w:i/>
                <w:iCs/>
              </w:rPr>
            </w:pPr>
            <w:r w:rsidRPr="004E596E">
              <w:rPr>
                <w:rFonts w:ascii="Arial" w:hAnsi="Arial" w:cs="Arial"/>
                <w:b/>
              </w:rPr>
              <w:t>Dirección:</w:t>
            </w:r>
          </w:p>
        </w:tc>
        <w:tc>
          <w:tcPr>
            <w:tcW w:w="6091" w:type="dxa"/>
            <w:shd w:val="clear" w:color="auto" w:fill="auto"/>
          </w:tcPr>
          <w:p w14:paraId="7A6DD899" w14:textId="77777777" w:rsidR="00F53855" w:rsidRPr="004E596E" w:rsidRDefault="00F53855" w:rsidP="002437E6">
            <w:pPr>
              <w:spacing w:after="0" w:line="20" w:lineRule="atLeast"/>
              <w:jc w:val="both"/>
              <w:rPr>
                <w:rFonts w:ascii="Arial" w:hAnsi="Arial" w:cs="Arial"/>
                <w:iCs/>
              </w:rPr>
            </w:pPr>
          </w:p>
        </w:tc>
      </w:tr>
      <w:tr w:rsidR="00F53855" w:rsidRPr="004E596E" w14:paraId="7D4EDE0E" w14:textId="77777777" w:rsidTr="00F4548C">
        <w:tc>
          <w:tcPr>
            <w:tcW w:w="2263" w:type="dxa"/>
            <w:shd w:val="clear" w:color="auto" w:fill="auto"/>
          </w:tcPr>
          <w:p w14:paraId="2E89B16B" w14:textId="77777777" w:rsidR="00F53855" w:rsidRPr="004E596E" w:rsidRDefault="00F53855" w:rsidP="002437E6">
            <w:pPr>
              <w:spacing w:after="0" w:line="20" w:lineRule="atLeast"/>
              <w:jc w:val="both"/>
              <w:rPr>
                <w:rFonts w:ascii="Arial" w:hAnsi="Arial" w:cs="Arial"/>
                <w:b/>
                <w:i/>
                <w:iCs/>
              </w:rPr>
            </w:pPr>
            <w:r w:rsidRPr="004E596E">
              <w:rPr>
                <w:rFonts w:ascii="Arial" w:hAnsi="Arial" w:cs="Arial"/>
                <w:b/>
              </w:rPr>
              <w:t>Teléfono:</w:t>
            </w:r>
          </w:p>
        </w:tc>
        <w:tc>
          <w:tcPr>
            <w:tcW w:w="6091" w:type="dxa"/>
            <w:shd w:val="clear" w:color="auto" w:fill="auto"/>
          </w:tcPr>
          <w:p w14:paraId="7368248B" w14:textId="77777777" w:rsidR="00F53855" w:rsidRPr="004E596E" w:rsidRDefault="00F53855" w:rsidP="002437E6">
            <w:pPr>
              <w:spacing w:after="0" w:line="20" w:lineRule="atLeast"/>
              <w:jc w:val="both"/>
              <w:rPr>
                <w:rFonts w:ascii="Arial" w:hAnsi="Arial" w:cs="Arial"/>
                <w:iCs/>
              </w:rPr>
            </w:pPr>
          </w:p>
        </w:tc>
      </w:tr>
      <w:tr w:rsidR="00F53855" w:rsidRPr="004E596E" w14:paraId="38016C11" w14:textId="77777777" w:rsidTr="00F4548C">
        <w:tc>
          <w:tcPr>
            <w:tcW w:w="2263" w:type="dxa"/>
            <w:shd w:val="clear" w:color="auto" w:fill="auto"/>
          </w:tcPr>
          <w:p w14:paraId="55A9BF23" w14:textId="77777777" w:rsidR="00F53855" w:rsidRPr="004E596E" w:rsidRDefault="00F53855" w:rsidP="002437E6">
            <w:pPr>
              <w:spacing w:after="0" w:line="20" w:lineRule="atLeast"/>
              <w:jc w:val="both"/>
              <w:rPr>
                <w:rFonts w:ascii="Arial" w:hAnsi="Arial" w:cs="Arial"/>
                <w:b/>
                <w:i/>
                <w:iCs/>
              </w:rPr>
            </w:pPr>
            <w:r w:rsidRPr="004E596E">
              <w:rPr>
                <w:rFonts w:ascii="Arial" w:hAnsi="Arial" w:cs="Arial"/>
                <w:b/>
              </w:rPr>
              <w:t>Correo Electrónico:</w:t>
            </w:r>
          </w:p>
        </w:tc>
        <w:tc>
          <w:tcPr>
            <w:tcW w:w="6091" w:type="dxa"/>
            <w:shd w:val="clear" w:color="auto" w:fill="auto"/>
          </w:tcPr>
          <w:p w14:paraId="6C168BE3" w14:textId="77777777" w:rsidR="00F53855" w:rsidRPr="004E596E" w:rsidRDefault="00F53855" w:rsidP="002437E6">
            <w:pPr>
              <w:spacing w:after="0" w:line="20" w:lineRule="atLeast"/>
              <w:jc w:val="both"/>
              <w:rPr>
                <w:rFonts w:ascii="Arial" w:hAnsi="Arial" w:cs="Arial"/>
                <w:iCs/>
              </w:rPr>
            </w:pPr>
          </w:p>
        </w:tc>
      </w:tr>
    </w:tbl>
    <w:p w14:paraId="299B9188" w14:textId="77777777" w:rsidR="00F53855" w:rsidRPr="004E596E" w:rsidRDefault="00F53855" w:rsidP="00F53855">
      <w:pPr>
        <w:spacing w:after="0" w:line="20" w:lineRule="atLeast"/>
        <w:jc w:val="both"/>
        <w:rPr>
          <w:rFonts w:ascii="Arial" w:hAnsi="Arial" w:cs="Arial"/>
          <w:iCs/>
        </w:rPr>
      </w:pPr>
      <w:r w:rsidRPr="004E596E">
        <w:rPr>
          <w:rFonts w:ascii="Arial" w:hAnsi="Arial" w:cs="Arial"/>
          <w:iCs/>
        </w:rPr>
        <w:t>Páginas de la IP: ______</w:t>
      </w:r>
    </w:p>
    <w:p w14:paraId="502AE193" w14:textId="77777777" w:rsidR="00F53855" w:rsidRPr="004E596E" w:rsidRDefault="00F53855" w:rsidP="00F53855">
      <w:pPr>
        <w:spacing w:after="0" w:line="20" w:lineRule="atLeast"/>
        <w:jc w:val="both"/>
        <w:rPr>
          <w:rFonts w:ascii="Arial" w:hAnsi="Arial" w:cs="Arial"/>
          <w:iCs/>
        </w:rPr>
      </w:pPr>
    </w:p>
    <w:p w14:paraId="181CB612" w14:textId="77777777" w:rsidR="00F53855" w:rsidRPr="004E596E" w:rsidRDefault="00F53855" w:rsidP="00F53855">
      <w:pPr>
        <w:spacing w:after="0" w:line="20" w:lineRule="atLeast"/>
        <w:jc w:val="both"/>
        <w:rPr>
          <w:rFonts w:ascii="Arial" w:hAnsi="Arial" w:cs="Arial"/>
          <w:iCs/>
        </w:rPr>
      </w:pPr>
      <w:r w:rsidRPr="004E596E">
        <w:rPr>
          <w:rFonts w:ascii="Arial" w:hAnsi="Arial" w:cs="Arial"/>
          <w:iCs/>
        </w:rPr>
        <w:t>(Deberá presentarse un cuadro por cada representante legal)</w:t>
      </w:r>
    </w:p>
    <w:p w14:paraId="20819912" w14:textId="77777777" w:rsidR="007203D8" w:rsidRDefault="007203D8">
      <w:pPr>
        <w:rPr>
          <w:rFonts w:ascii="Arial" w:hAnsi="Arial" w:cs="Arial"/>
          <w:iCs/>
        </w:rPr>
      </w:pPr>
      <w:r>
        <w:rPr>
          <w:rFonts w:ascii="Arial" w:hAnsi="Arial" w:cs="Arial"/>
          <w:iCs/>
        </w:rPr>
        <w:br w:type="page"/>
      </w:r>
    </w:p>
    <w:p w14:paraId="26DA1AC9" w14:textId="77777777" w:rsidR="00F53855" w:rsidRPr="004E596E" w:rsidRDefault="00F53855" w:rsidP="00F53855">
      <w:pPr>
        <w:spacing w:after="0" w:line="20" w:lineRule="atLeast"/>
        <w:jc w:val="both"/>
        <w:rPr>
          <w:rFonts w:ascii="Arial" w:hAnsi="Arial" w:cs="Arial"/>
          <w:iCs/>
        </w:rPr>
      </w:pPr>
    </w:p>
    <w:p w14:paraId="1842634B" w14:textId="77777777" w:rsidR="00F53855" w:rsidRDefault="00F53855" w:rsidP="00F53855">
      <w:pPr>
        <w:pStyle w:val="Prrafodelista"/>
        <w:widowControl/>
        <w:numPr>
          <w:ilvl w:val="0"/>
          <w:numId w:val="39"/>
        </w:numPr>
        <w:tabs>
          <w:tab w:val="left" w:pos="567"/>
        </w:tabs>
        <w:autoSpaceDE/>
        <w:autoSpaceDN/>
        <w:spacing w:line="20" w:lineRule="atLeast"/>
        <w:ind w:left="567" w:hanging="567"/>
        <w:contextualSpacing/>
        <w:jc w:val="both"/>
        <w:rPr>
          <w:rFonts w:ascii="Arial" w:hAnsi="Arial" w:cs="Arial"/>
          <w:iCs/>
          <w:sz w:val="22"/>
          <w:szCs w:val="22"/>
          <w:lang w:val="es-ES"/>
        </w:rPr>
      </w:pPr>
      <w:r w:rsidRPr="00F53855">
        <w:rPr>
          <w:rFonts w:ascii="Arial" w:hAnsi="Arial" w:cs="Arial"/>
          <w:iCs/>
          <w:sz w:val="22"/>
          <w:szCs w:val="22"/>
          <w:lang w:val="es-ES"/>
        </w:rPr>
        <w:t xml:space="preserve">En caso de consorcio, indicar la participación de cada </w:t>
      </w:r>
      <w:r w:rsidR="008419D1">
        <w:rPr>
          <w:rFonts w:ascii="Arial" w:hAnsi="Arial" w:cs="Arial"/>
          <w:iCs/>
          <w:sz w:val="22"/>
          <w:szCs w:val="22"/>
          <w:lang w:val="es-ES"/>
        </w:rPr>
        <w:t>persona jurídica</w:t>
      </w:r>
      <w:r w:rsidRPr="00F53855">
        <w:rPr>
          <w:rFonts w:ascii="Arial" w:hAnsi="Arial" w:cs="Arial"/>
          <w:iCs/>
          <w:sz w:val="22"/>
          <w:szCs w:val="22"/>
          <w:lang w:val="es-ES"/>
        </w:rPr>
        <w:t xml:space="preserve"> conforme al siguiente formato:</w:t>
      </w:r>
    </w:p>
    <w:p w14:paraId="45E7F8A8" w14:textId="77777777" w:rsidR="009D071F" w:rsidRPr="00F53855" w:rsidRDefault="009D071F" w:rsidP="009D071F">
      <w:pPr>
        <w:pStyle w:val="Prrafodelista"/>
        <w:widowControl/>
        <w:tabs>
          <w:tab w:val="left" w:pos="567"/>
        </w:tabs>
        <w:autoSpaceDE/>
        <w:autoSpaceDN/>
        <w:spacing w:line="20" w:lineRule="atLeast"/>
        <w:ind w:left="567"/>
        <w:contextualSpacing/>
        <w:jc w:val="both"/>
        <w:rPr>
          <w:rFonts w:ascii="Arial" w:hAnsi="Arial" w:cs="Arial"/>
          <w:iCs/>
          <w:sz w:val="22"/>
          <w:szCs w:val="22"/>
          <w:lang w:val="es-ES"/>
        </w:rPr>
      </w:pPr>
    </w:p>
    <w:p w14:paraId="6F3B18A6" w14:textId="77777777" w:rsidR="00F53855" w:rsidRPr="004E596E" w:rsidRDefault="00F53855" w:rsidP="00F53855">
      <w:pPr>
        <w:tabs>
          <w:tab w:val="left" w:pos="0"/>
        </w:tabs>
        <w:spacing w:after="0" w:line="20" w:lineRule="atLeast"/>
        <w:jc w:val="center"/>
        <w:rPr>
          <w:rFonts w:ascii="Arial" w:hAnsi="Arial" w:cs="Arial"/>
          <w:iCs/>
        </w:rPr>
      </w:pPr>
      <w:r w:rsidRPr="004E596E">
        <w:rPr>
          <w:rFonts w:ascii="Arial" w:hAnsi="Arial" w:cs="Arial"/>
          <w:iCs/>
        </w:rPr>
        <w:t>Cuadro 3: Participantes del Consorcio</w:t>
      </w:r>
    </w:p>
    <w:tbl>
      <w:tblPr>
        <w:tblW w:w="7840" w:type="dxa"/>
        <w:jc w:val="center"/>
        <w:tblCellMar>
          <w:left w:w="70" w:type="dxa"/>
          <w:right w:w="70" w:type="dxa"/>
        </w:tblCellMar>
        <w:tblLook w:val="00A0" w:firstRow="1" w:lastRow="0" w:firstColumn="1" w:lastColumn="0" w:noHBand="0" w:noVBand="0"/>
      </w:tblPr>
      <w:tblGrid>
        <w:gridCol w:w="1792"/>
        <w:gridCol w:w="2080"/>
        <w:gridCol w:w="1984"/>
        <w:gridCol w:w="1984"/>
      </w:tblGrid>
      <w:tr w:rsidR="00EF0246" w:rsidRPr="004E596E" w14:paraId="667FAC29" w14:textId="77777777" w:rsidTr="00536A31">
        <w:trPr>
          <w:trHeight w:val="285"/>
          <w:jc w:val="center"/>
        </w:trPr>
        <w:tc>
          <w:tcPr>
            <w:tcW w:w="1792" w:type="dxa"/>
            <w:tcBorders>
              <w:top w:val="single" w:sz="4" w:space="0" w:color="auto"/>
              <w:left w:val="single" w:sz="4" w:space="0" w:color="auto"/>
              <w:bottom w:val="single" w:sz="4" w:space="0" w:color="auto"/>
              <w:right w:val="single" w:sz="4" w:space="0" w:color="auto"/>
            </w:tcBorders>
            <w:shd w:val="clear" w:color="000000" w:fill="A6A6A6"/>
            <w:noWrap/>
            <w:vAlign w:val="bottom"/>
          </w:tcPr>
          <w:p w14:paraId="492D8D6B" w14:textId="77777777" w:rsidR="00F53855" w:rsidRPr="004E596E" w:rsidRDefault="007213BA" w:rsidP="002437E6">
            <w:pPr>
              <w:spacing w:after="0" w:line="20" w:lineRule="atLeast"/>
              <w:jc w:val="center"/>
              <w:rPr>
                <w:rFonts w:ascii="Arial" w:hAnsi="Arial" w:cs="Arial"/>
                <w:color w:val="000000"/>
              </w:rPr>
            </w:pPr>
            <w:r>
              <w:rPr>
                <w:rFonts w:ascii="Arial" w:hAnsi="Arial" w:cs="Arial"/>
                <w:color w:val="000000"/>
              </w:rPr>
              <w:t>Persona Jurídica</w:t>
            </w:r>
          </w:p>
        </w:tc>
        <w:tc>
          <w:tcPr>
            <w:tcW w:w="2080" w:type="dxa"/>
            <w:tcBorders>
              <w:top w:val="single" w:sz="4" w:space="0" w:color="auto"/>
              <w:left w:val="nil"/>
              <w:bottom w:val="single" w:sz="4" w:space="0" w:color="auto"/>
              <w:right w:val="single" w:sz="4" w:space="0" w:color="auto"/>
            </w:tcBorders>
            <w:shd w:val="clear" w:color="000000" w:fill="A6A6A6"/>
            <w:noWrap/>
            <w:vAlign w:val="bottom"/>
          </w:tcPr>
          <w:p w14:paraId="7397181C" w14:textId="77777777" w:rsidR="00F53855" w:rsidRPr="004E596E" w:rsidRDefault="00F53855" w:rsidP="002437E6">
            <w:pPr>
              <w:spacing w:after="0" w:line="20" w:lineRule="atLeast"/>
              <w:jc w:val="center"/>
              <w:rPr>
                <w:rFonts w:ascii="Arial" w:hAnsi="Arial" w:cs="Arial"/>
                <w:color w:val="000000"/>
              </w:rPr>
            </w:pPr>
            <w:r w:rsidRPr="004E596E">
              <w:rPr>
                <w:rFonts w:ascii="Arial" w:hAnsi="Arial" w:cs="Arial"/>
                <w:color w:val="000000"/>
              </w:rPr>
              <w:t>Participación (%)</w:t>
            </w:r>
          </w:p>
        </w:tc>
        <w:tc>
          <w:tcPr>
            <w:tcW w:w="1984" w:type="dxa"/>
            <w:tcBorders>
              <w:top w:val="single" w:sz="4" w:space="0" w:color="auto"/>
              <w:left w:val="nil"/>
              <w:bottom w:val="single" w:sz="4" w:space="0" w:color="auto"/>
              <w:right w:val="single" w:sz="4" w:space="0" w:color="auto"/>
            </w:tcBorders>
            <w:shd w:val="clear" w:color="000000" w:fill="A6A6A6"/>
          </w:tcPr>
          <w:p w14:paraId="0684ED00" w14:textId="77777777" w:rsidR="00F53855" w:rsidRPr="004E596E" w:rsidRDefault="00F53855" w:rsidP="002437E6">
            <w:pPr>
              <w:spacing w:after="0" w:line="20" w:lineRule="atLeast"/>
              <w:jc w:val="center"/>
              <w:rPr>
                <w:rFonts w:ascii="Arial" w:hAnsi="Arial" w:cs="Arial"/>
                <w:color w:val="000000"/>
              </w:rPr>
            </w:pPr>
            <w:r w:rsidRPr="004E596E">
              <w:rPr>
                <w:rFonts w:ascii="Arial" w:hAnsi="Arial" w:cs="Arial"/>
                <w:color w:val="000000"/>
              </w:rPr>
              <w:t>Acredita capacidad financiera (Sí / No)</w:t>
            </w:r>
          </w:p>
        </w:tc>
        <w:tc>
          <w:tcPr>
            <w:tcW w:w="1984" w:type="dxa"/>
            <w:tcBorders>
              <w:top w:val="single" w:sz="4" w:space="0" w:color="auto"/>
              <w:left w:val="nil"/>
              <w:bottom w:val="single" w:sz="4" w:space="0" w:color="auto"/>
              <w:right w:val="single" w:sz="4" w:space="0" w:color="auto"/>
            </w:tcBorders>
            <w:shd w:val="clear" w:color="000000" w:fill="A6A6A6"/>
          </w:tcPr>
          <w:p w14:paraId="3484D22C" w14:textId="77777777" w:rsidR="00F53855" w:rsidRPr="004E596E" w:rsidRDefault="00F53855" w:rsidP="002437E6">
            <w:pPr>
              <w:spacing w:after="0" w:line="20" w:lineRule="atLeast"/>
              <w:jc w:val="center"/>
              <w:rPr>
                <w:rFonts w:ascii="Arial" w:hAnsi="Arial" w:cs="Arial"/>
                <w:color w:val="000000"/>
              </w:rPr>
            </w:pPr>
            <w:r w:rsidRPr="004E596E">
              <w:rPr>
                <w:rFonts w:ascii="Arial" w:hAnsi="Arial" w:cs="Arial"/>
                <w:color w:val="000000"/>
              </w:rPr>
              <w:t>Acredita capacidad técnica (Sí / No)</w:t>
            </w:r>
          </w:p>
        </w:tc>
      </w:tr>
      <w:tr w:rsidR="00297FB8" w:rsidRPr="004E596E" w14:paraId="30792BE6" w14:textId="77777777" w:rsidTr="00536A31">
        <w:trPr>
          <w:trHeight w:val="285"/>
          <w:jc w:val="center"/>
        </w:trPr>
        <w:tc>
          <w:tcPr>
            <w:tcW w:w="1792" w:type="dxa"/>
            <w:tcBorders>
              <w:top w:val="nil"/>
              <w:left w:val="single" w:sz="4" w:space="0" w:color="auto"/>
              <w:bottom w:val="single" w:sz="4" w:space="0" w:color="auto"/>
              <w:right w:val="single" w:sz="4" w:space="0" w:color="auto"/>
            </w:tcBorders>
            <w:shd w:val="clear" w:color="000000" w:fill="FFFFFF"/>
            <w:noWrap/>
            <w:vAlign w:val="bottom"/>
          </w:tcPr>
          <w:p w14:paraId="4AFC9A5A" w14:textId="77777777" w:rsidR="00F53855" w:rsidRPr="004E596E" w:rsidRDefault="007213BA" w:rsidP="002437E6">
            <w:pPr>
              <w:spacing w:after="0" w:line="20" w:lineRule="atLeast"/>
              <w:rPr>
                <w:rFonts w:ascii="Arial" w:hAnsi="Arial" w:cs="Arial"/>
                <w:color w:val="000000"/>
              </w:rPr>
            </w:pPr>
            <w:r>
              <w:rPr>
                <w:rFonts w:ascii="Arial" w:hAnsi="Arial" w:cs="Arial"/>
                <w:color w:val="000000"/>
              </w:rPr>
              <w:t>Persona Jurídica</w:t>
            </w:r>
            <w:r w:rsidR="00F53855" w:rsidRPr="004E596E">
              <w:rPr>
                <w:rFonts w:ascii="Arial" w:hAnsi="Arial" w:cs="Arial"/>
                <w:color w:val="000000"/>
              </w:rPr>
              <w:t xml:space="preserve"> 1</w:t>
            </w:r>
          </w:p>
        </w:tc>
        <w:tc>
          <w:tcPr>
            <w:tcW w:w="2080" w:type="dxa"/>
            <w:tcBorders>
              <w:top w:val="nil"/>
              <w:left w:val="nil"/>
              <w:bottom w:val="single" w:sz="4" w:space="0" w:color="auto"/>
              <w:right w:val="single" w:sz="4" w:space="0" w:color="auto"/>
            </w:tcBorders>
            <w:shd w:val="clear" w:color="000000" w:fill="FFFFFF"/>
            <w:noWrap/>
            <w:vAlign w:val="bottom"/>
          </w:tcPr>
          <w:p w14:paraId="57BA5964" w14:textId="77777777" w:rsidR="00F53855" w:rsidRPr="004E596E" w:rsidRDefault="00F53855" w:rsidP="002437E6">
            <w:pPr>
              <w:spacing w:after="0" w:line="20" w:lineRule="atLeast"/>
              <w:jc w:val="center"/>
              <w:rPr>
                <w:rFonts w:ascii="Arial" w:hAnsi="Arial" w:cs="Arial"/>
                <w:color w:val="000000"/>
              </w:rPr>
            </w:pPr>
            <w:r w:rsidRPr="004E596E">
              <w:rPr>
                <w:rFonts w:ascii="Arial" w:hAnsi="Arial" w:cs="Arial"/>
                <w:color w:val="000000"/>
              </w:rPr>
              <w:t> </w:t>
            </w:r>
          </w:p>
        </w:tc>
        <w:tc>
          <w:tcPr>
            <w:tcW w:w="1984" w:type="dxa"/>
            <w:tcBorders>
              <w:top w:val="nil"/>
              <w:left w:val="nil"/>
              <w:bottom w:val="single" w:sz="4" w:space="0" w:color="auto"/>
              <w:right w:val="single" w:sz="4" w:space="0" w:color="auto"/>
            </w:tcBorders>
            <w:shd w:val="clear" w:color="000000" w:fill="FFFFFF"/>
          </w:tcPr>
          <w:p w14:paraId="23044458" w14:textId="77777777" w:rsidR="00F53855" w:rsidRPr="004E596E" w:rsidRDefault="00F53855" w:rsidP="002437E6">
            <w:pPr>
              <w:spacing w:after="0" w:line="20" w:lineRule="atLeast"/>
              <w:jc w:val="center"/>
              <w:rPr>
                <w:rFonts w:ascii="Arial" w:hAnsi="Arial" w:cs="Arial"/>
                <w:color w:val="000000"/>
              </w:rPr>
            </w:pPr>
          </w:p>
        </w:tc>
        <w:tc>
          <w:tcPr>
            <w:tcW w:w="1984" w:type="dxa"/>
            <w:tcBorders>
              <w:top w:val="nil"/>
              <w:left w:val="nil"/>
              <w:bottom w:val="single" w:sz="4" w:space="0" w:color="auto"/>
              <w:right w:val="single" w:sz="4" w:space="0" w:color="auto"/>
            </w:tcBorders>
            <w:shd w:val="clear" w:color="000000" w:fill="FFFFFF"/>
          </w:tcPr>
          <w:p w14:paraId="75BEB6D6" w14:textId="77777777" w:rsidR="00F53855" w:rsidRPr="004E596E" w:rsidRDefault="00F53855" w:rsidP="002437E6">
            <w:pPr>
              <w:spacing w:after="0" w:line="20" w:lineRule="atLeast"/>
              <w:jc w:val="center"/>
              <w:rPr>
                <w:rFonts w:ascii="Arial" w:hAnsi="Arial" w:cs="Arial"/>
                <w:color w:val="000000"/>
              </w:rPr>
            </w:pPr>
          </w:p>
        </w:tc>
      </w:tr>
      <w:tr w:rsidR="00297FB8" w:rsidRPr="004E596E" w14:paraId="064DCA78" w14:textId="77777777" w:rsidTr="00536A31">
        <w:trPr>
          <w:trHeight w:val="285"/>
          <w:jc w:val="center"/>
        </w:trPr>
        <w:tc>
          <w:tcPr>
            <w:tcW w:w="1792" w:type="dxa"/>
            <w:tcBorders>
              <w:top w:val="nil"/>
              <w:left w:val="single" w:sz="4" w:space="0" w:color="auto"/>
              <w:bottom w:val="single" w:sz="4" w:space="0" w:color="auto"/>
              <w:right w:val="single" w:sz="4" w:space="0" w:color="auto"/>
            </w:tcBorders>
            <w:shd w:val="clear" w:color="000000" w:fill="FFFFFF"/>
            <w:noWrap/>
            <w:vAlign w:val="bottom"/>
          </w:tcPr>
          <w:p w14:paraId="3395EFA5" w14:textId="77777777" w:rsidR="00F53855" w:rsidRPr="004E596E" w:rsidRDefault="007213BA" w:rsidP="002437E6">
            <w:pPr>
              <w:spacing w:after="0" w:line="20" w:lineRule="atLeast"/>
              <w:rPr>
                <w:rFonts w:ascii="Arial" w:hAnsi="Arial" w:cs="Arial"/>
                <w:color w:val="000000"/>
              </w:rPr>
            </w:pPr>
            <w:r>
              <w:rPr>
                <w:rFonts w:ascii="Arial" w:hAnsi="Arial" w:cs="Arial"/>
                <w:color w:val="000000"/>
              </w:rPr>
              <w:t>Persona Jurídica</w:t>
            </w:r>
            <w:r w:rsidR="00F53855" w:rsidRPr="004E596E">
              <w:rPr>
                <w:rFonts w:ascii="Arial" w:hAnsi="Arial" w:cs="Arial"/>
                <w:color w:val="000000"/>
              </w:rPr>
              <w:t xml:space="preserve"> 2</w:t>
            </w:r>
          </w:p>
        </w:tc>
        <w:tc>
          <w:tcPr>
            <w:tcW w:w="2080" w:type="dxa"/>
            <w:tcBorders>
              <w:top w:val="nil"/>
              <w:left w:val="nil"/>
              <w:bottom w:val="single" w:sz="4" w:space="0" w:color="auto"/>
              <w:right w:val="single" w:sz="4" w:space="0" w:color="auto"/>
            </w:tcBorders>
            <w:shd w:val="clear" w:color="000000" w:fill="FFFFFF"/>
            <w:noWrap/>
            <w:vAlign w:val="bottom"/>
          </w:tcPr>
          <w:p w14:paraId="1A1765A9" w14:textId="77777777" w:rsidR="00F53855" w:rsidRPr="004E596E" w:rsidRDefault="00F53855" w:rsidP="002437E6">
            <w:pPr>
              <w:spacing w:after="0" w:line="20" w:lineRule="atLeast"/>
              <w:jc w:val="center"/>
              <w:rPr>
                <w:rFonts w:ascii="Arial" w:hAnsi="Arial" w:cs="Arial"/>
                <w:color w:val="000000"/>
              </w:rPr>
            </w:pPr>
            <w:r w:rsidRPr="004E596E">
              <w:rPr>
                <w:rFonts w:ascii="Arial" w:hAnsi="Arial" w:cs="Arial"/>
                <w:color w:val="000000"/>
              </w:rPr>
              <w:t> </w:t>
            </w:r>
          </w:p>
        </w:tc>
        <w:tc>
          <w:tcPr>
            <w:tcW w:w="1984" w:type="dxa"/>
            <w:tcBorders>
              <w:top w:val="nil"/>
              <w:left w:val="nil"/>
              <w:bottom w:val="single" w:sz="4" w:space="0" w:color="auto"/>
              <w:right w:val="single" w:sz="4" w:space="0" w:color="auto"/>
            </w:tcBorders>
            <w:shd w:val="clear" w:color="000000" w:fill="FFFFFF"/>
          </w:tcPr>
          <w:p w14:paraId="0EA3BA45" w14:textId="77777777" w:rsidR="00F53855" w:rsidRPr="004E596E" w:rsidRDefault="00F53855" w:rsidP="002437E6">
            <w:pPr>
              <w:spacing w:after="0" w:line="20" w:lineRule="atLeast"/>
              <w:jc w:val="center"/>
              <w:rPr>
                <w:rFonts w:ascii="Arial" w:hAnsi="Arial" w:cs="Arial"/>
                <w:color w:val="000000"/>
              </w:rPr>
            </w:pPr>
          </w:p>
        </w:tc>
        <w:tc>
          <w:tcPr>
            <w:tcW w:w="1984" w:type="dxa"/>
            <w:tcBorders>
              <w:top w:val="nil"/>
              <w:left w:val="nil"/>
              <w:bottom w:val="single" w:sz="4" w:space="0" w:color="auto"/>
              <w:right w:val="single" w:sz="4" w:space="0" w:color="auto"/>
            </w:tcBorders>
            <w:shd w:val="clear" w:color="000000" w:fill="FFFFFF"/>
          </w:tcPr>
          <w:p w14:paraId="3A2DB38C" w14:textId="77777777" w:rsidR="00F53855" w:rsidRPr="004E596E" w:rsidRDefault="00F53855" w:rsidP="002437E6">
            <w:pPr>
              <w:spacing w:after="0" w:line="20" w:lineRule="atLeast"/>
              <w:jc w:val="center"/>
              <w:rPr>
                <w:rFonts w:ascii="Arial" w:hAnsi="Arial" w:cs="Arial"/>
                <w:color w:val="000000"/>
              </w:rPr>
            </w:pPr>
          </w:p>
        </w:tc>
      </w:tr>
      <w:tr w:rsidR="00297FB8" w:rsidRPr="004E596E" w14:paraId="09D81B22" w14:textId="77777777" w:rsidTr="00536A31">
        <w:trPr>
          <w:trHeight w:val="285"/>
          <w:jc w:val="center"/>
        </w:trPr>
        <w:tc>
          <w:tcPr>
            <w:tcW w:w="1792" w:type="dxa"/>
            <w:tcBorders>
              <w:top w:val="nil"/>
              <w:left w:val="single" w:sz="4" w:space="0" w:color="auto"/>
              <w:bottom w:val="single" w:sz="4" w:space="0" w:color="auto"/>
              <w:right w:val="single" w:sz="4" w:space="0" w:color="auto"/>
            </w:tcBorders>
            <w:shd w:val="clear" w:color="000000" w:fill="FFFFFF"/>
            <w:noWrap/>
            <w:vAlign w:val="bottom"/>
          </w:tcPr>
          <w:p w14:paraId="715D1171"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w:t>
            </w:r>
          </w:p>
        </w:tc>
        <w:tc>
          <w:tcPr>
            <w:tcW w:w="2080" w:type="dxa"/>
            <w:tcBorders>
              <w:top w:val="nil"/>
              <w:left w:val="nil"/>
              <w:bottom w:val="single" w:sz="4" w:space="0" w:color="auto"/>
              <w:right w:val="single" w:sz="4" w:space="0" w:color="auto"/>
            </w:tcBorders>
            <w:shd w:val="clear" w:color="000000" w:fill="FFFFFF"/>
            <w:noWrap/>
            <w:vAlign w:val="bottom"/>
          </w:tcPr>
          <w:p w14:paraId="1A731091" w14:textId="77777777" w:rsidR="00F53855" w:rsidRPr="004E596E" w:rsidRDefault="00F53855" w:rsidP="002437E6">
            <w:pPr>
              <w:spacing w:after="0" w:line="20" w:lineRule="atLeast"/>
              <w:jc w:val="center"/>
              <w:rPr>
                <w:rFonts w:ascii="Arial" w:hAnsi="Arial" w:cs="Arial"/>
                <w:color w:val="000000"/>
              </w:rPr>
            </w:pPr>
            <w:r w:rsidRPr="004E596E">
              <w:rPr>
                <w:rFonts w:ascii="Arial" w:hAnsi="Arial" w:cs="Arial"/>
                <w:color w:val="000000"/>
              </w:rPr>
              <w:t> </w:t>
            </w:r>
          </w:p>
        </w:tc>
        <w:tc>
          <w:tcPr>
            <w:tcW w:w="1984" w:type="dxa"/>
            <w:tcBorders>
              <w:top w:val="nil"/>
              <w:left w:val="nil"/>
              <w:bottom w:val="single" w:sz="4" w:space="0" w:color="auto"/>
              <w:right w:val="single" w:sz="4" w:space="0" w:color="auto"/>
            </w:tcBorders>
            <w:shd w:val="clear" w:color="000000" w:fill="FFFFFF"/>
          </w:tcPr>
          <w:p w14:paraId="4B4F4F89" w14:textId="77777777" w:rsidR="00F53855" w:rsidRPr="004E596E" w:rsidRDefault="00F53855" w:rsidP="002437E6">
            <w:pPr>
              <w:spacing w:after="0" w:line="20" w:lineRule="atLeast"/>
              <w:jc w:val="center"/>
              <w:rPr>
                <w:rFonts w:ascii="Arial" w:hAnsi="Arial" w:cs="Arial"/>
                <w:color w:val="000000"/>
              </w:rPr>
            </w:pPr>
          </w:p>
        </w:tc>
        <w:tc>
          <w:tcPr>
            <w:tcW w:w="1984" w:type="dxa"/>
            <w:tcBorders>
              <w:top w:val="nil"/>
              <w:left w:val="nil"/>
              <w:bottom w:val="single" w:sz="4" w:space="0" w:color="auto"/>
              <w:right w:val="single" w:sz="4" w:space="0" w:color="auto"/>
            </w:tcBorders>
            <w:shd w:val="clear" w:color="000000" w:fill="FFFFFF"/>
          </w:tcPr>
          <w:p w14:paraId="3CAB11D6" w14:textId="77777777" w:rsidR="00F53855" w:rsidRPr="004E596E" w:rsidRDefault="00F53855" w:rsidP="002437E6">
            <w:pPr>
              <w:spacing w:after="0" w:line="20" w:lineRule="atLeast"/>
              <w:jc w:val="center"/>
              <w:rPr>
                <w:rFonts w:ascii="Arial" w:hAnsi="Arial" w:cs="Arial"/>
                <w:color w:val="000000"/>
              </w:rPr>
            </w:pPr>
          </w:p>
        </w:tc>
      </w:tr>
      <w:tr w:rsidR="00297FB8" w:rsidRPr="004E596E" w14:paraId="54531424" w14:textId="77777777" w:rsidTr="00536A31">
        <w:trPr>
          <w:trHeight w:val="285"/>
          <w:jc w:val="center"/>
        </w:trPr>
        <w:tc>
          <w:tcPr>
            <w:tcW w:w="1792" w:type="dxa"/>
            <w:tcBorders>
              <w:top w:val="nil"/>
              <w:left w:val="single" w:sz="4" w:space="0" w:color="auto"/>
              <w:bottom w:val="single" w:sz="4" w:space="0" w:color="auto"/>
              <w:right w:val="single" w:sz="4" w:space="0" w:color="auto"/>
            </w:tcBorders>
            <w:shd w:val="clear" w:color="000000" w:fill="FFFFFF"/>
            <w:noWrap/>
            <w:vAlign w:val="bottom"/>
          </w:tcPr>
          <w:p w14:paraId="42959967" w14:textId="77777777" w:rsidR="00F53855" w:rsidRPr="004E596E" w:rsidRDefault="007213BA" w:rsidP="002437E6">
            <w:pPr>
              <w:spacing w:after="0" w:line="20" w:lineRule="atLeast"/>
              <w:rPr>
                <w:rFonts w:ascii="Arial" w:hAnsi="Arial" w:cs="Arial"/>
                <w:color w:val="000000"/>
              </w:rPr>
            </w:pPr>
            <w:r>
              <w:rPr>
                <w:rFonts w:ascii="Arial" w:hAnsi="Arial" w:cs="Arial"/>
                <w:color w:val="000000"/>
              </w:rPr>
              <w:t>Persona Jurídica</w:t>
            </w:r>
            <w:r w:rsidR="00F53855" w:rsidRPr="004E596E">
              <w:rPr>
                <w:rFonts w:ascii="Arial" w:hAnsi="Arial" w:cs="Arial"/>
                <w:color w:val="000000"/>
              </w:rPr>
              <w:t xml:space="preserve"> "n"</w:t>
            </w:r>
          </w:p>
        </w:tc>
        <w:tc>
          <w:tcPr>
            <w:tcW w:w="2080" w:type="dxa"/>
            <w:tcBorders>
              <w:top w:val="nil"/>
              <w:left w:val="nil"/>
              <w:bottom w:val="single" w:sz="4" w:space="0" w:color="auto"/>
              <w:right w:val="single" w:sz="4" w:space="0" w:color="auto"/>
            </w:tcBorders>
            <w:shd w:val="clear" w:color="000000" w:fill="FFFFFF"/>
            <w:noWrap/>
            <w:vAlign w:val="bottom"/>
          </w:tcPr>
          <w:p w14:paraId="002AEB26" w14:textId="77777777" w:rsidR="00F53855" w:rsidRPr="004E596E" w:rsidRDefault="00F53855" w:rsidP="002437E6">
            <w:pPr>
              <w:spacing w:after="0" w:line="20" w:lineRule="atLeast"/>
              <w:jc w:val="center"/>
              <w:rPr>
                <w:rFonts w:ascii="Arial" w:hAnsi="Arial" w:cs="Arial"/>
                <w:color w:val="000000"/>
              </w:rPr>
            </w:pPr>
            <w:r w:rsidRPr="004E596E">
              <w:rPr>
                <w:rFonts w:ascii="Arial" w:hAnsi="Arial" w:cs="Arial"/>
                <w:color w:val="000000"/>
              </w:rPr>
              <w:t> </w:t>
            </w:r>
          </w:p>
        </w:tc>
        <w:tc>
          <w:tcPr>
            <w:tcW w:w="1984" w:type="dxa"/>
            <w:tcBorders>
              <w:top w:val="nil"/>
              <w:left w:val="nil"/>
              <w:bottom w:val="single" w:sz="4" w:space="0" w:color="auto"/>
              <w:right w:val="single" w:sz="4" w:space="0" w:color="auto"/>
            </w:tcBorders>
            <w:shd w:val="clear" w:color="000000" w:fill="FFFFFF"/>
          </w:tcPr>
          <w:p w14:paraId="098BC568" w14:textId="77777777" w:rsidR="00F53855" w:rsidRPr="004E596E" w:rsidRDefault="00F53855" w:rsidP="002437E6">
            <w:pPr>
              <w:spacing w:after="0" w:line="20" w:lineRule="atLeast"/>
              <w:jc w:val="center"/>
              <w:rPr>
                <w:rFonts w:ascii="Arial" w:hAnsi="Arial" w:cs="Arial"/>
                <w:color w:val="000000"/>
              </w:rPr>
            </w:pPr>
          </w:p>
        </w:tc>
        <w:tc>
          <w:tcPr>
            <w:tcW w:w="1984" w:type="dxa"/>
            <w:tcBorders>
              <w:top w:val="nil"/>
              <w:left w:val="nil"/>
              <w:bottom w:val="single" w:sz="4" w:space="0" w:color="auto"/>
              <w:right w:val="single" w:sz="4" w:space="0" w:color="auto"/>
            </w:tcBorders>
            <w:shd w:val="clear" w:color="000000" w:fill="FFFFFF"/>
          </w:tcPr>
          <w:p w14:paraId="5220EDE4" w14:textId="77777777" w:rsidR="00F53855" w:rsidRPr="004E596E" w:rsidRDefault="00F53855" w:rsidP="002437E6">
            <w:pPr>
              <w:spacing w:after="0" w:line="20" w:lineRule="atLeast"/>
              <w:jc w:val="center"/>
              <w:rPr>
                <w:rFonts w:ascii="Arial" w:hAnsi="Arial" w:cs="Arial"/>
                <w:color w:val="000000"/>
              </w:rPr>
            </w:pPr>
          </w:p>
        </w:tc>
      </w:tr>
      <w:tr w:rsidR="00297FB8" w:rsidRPr="004E596E" w14:paraId="570DB611" w14:textId="77777777" w:rsidTr="00536A31">
        <w:trPr>
          <w:trHeight w:val="285"/>
          <w:jc w:val="center"/>
        </w:trPr>
        <w:tc>
          <w:tcPr>
            <w:tcW w:w="1792" w:type="dxa"/>
            <w:tcBorders>
              <w:top w:val="nil"/>
              <w:left w:val="single" w:sz="4" w:space="0" w:color="auto"/>
              <w:bottom w:val="single" w:sz="4" w:space="0" w:color="auto"/>
              <w:right w:val="single" w:sz="4" w:space="0" w:color="auto"/>
            </w:tcBorders>
            <w:shd w:val="clear" w:color="000000" w:fill="FFFFFF"/>
            <w:noWrap/>
            <w:vAlign w:val="bottom"/>
          </w:tcPr>
          <w:p w14:paraId="12388F35" w14:textId="77777777" w:rsidR="00F53855" w:rsidRPr="004E596E" w:rsidRDefault="00F53855" w:rsidP="002437E6">
            <w:pPr>
              <w:spacing w:after="0" w:line="20" w:lineRule="atLeast"/>
              <w:rPr>
                <w:rFonts w:ascii="Arial" w:hAnsi="Arial" w:cs="Arial"/>
                <w:color w:val="000000"/>
              </w:rPr>
            </w:pPr>
            <w:r w:rsidRPr="004E596E">
              <w:rPr>
                <w:rFonts w:ascii="Arial" w:hAnsi="Arial" w:cs="Arial"/>
                <w:color w:val="000000"/>
              </w:rPr>
              <w:t>TOTAL</w:t>
            </w:r>
          </w:p>
        </w:tc>
        <w:tc>
          <w:tcPr>
            <w:tcW w:w="2080" w:type="dxa"/>
            <w:tcBorders>
              <w:top w:val="nil"/>
              <w:left w:val="nil"/>
              <w:bottom w:val="single" w:sz="4" w:space="0" w:color="auto"/>
              <w:right w:val="single" w:sz="4" w:space="0" w:color="auto"/>
            </w:tcBorders>
            <w:shd w:val="clear" w:color="000000" w:fill="FFFFFF"/>
            <w:noWrap/>
            <w:vAlign w:val="bottom"/>
          </w:tcPr>
          <w:p w14:paraId="1EDAADD6" w14:textId="77777777" w:rsidR="00F53855" w:rsidRPr="004E596E" w:rsidRDefault="00F53855" w:rsidP="002437E6">
            <w:pPr>
              <w:spacing w:after="0" w:line="20" w:lineRule="atLeast"/>
              <w:jc w:val="center"/>
              <w:rPr>
                <w:rFonts w:ascii="Arial" w:hAnsi="Arial" w:cs="Arial"/>
                <w:color w:val="000000"/>
              </w:rPr>
            </w:pPr>
            <w:r w:rsidRPr="004E596E">
              <w:rPr>
                <w:rFonts w:ascii="Arial" w:hAnsi="Arial" w:cs="Arial"/>
                <w:color w:val="000000"/>
              </w:rPr>
              <w:t>100%</w:t>
            </w:r>
          </w:p>
        </w:tc>
        <w:tc>
          <w:tcPr>
            <w:tcW w:w="1984" w:type="dxa"/>
            <w:tcBorders>
              <w:top w:val="nil"/>
              <w:left w:val="nil"/>
              <w:bottom w:val="single" w:sz="4" w:space="0" w:color="auto"/>
              <w:right w:val="single" w:sz="4" w:space="0" w:color="auto"/>
            </w:tcBorders>
            <w:shd w:val="clear" w:color="000000" w:fill="FFFFFF"/>
          </w:tcPr>
          <w:p w14:paraId="464BAC74" w14:textId="77777777" w:rsidR="00F53855" w:rsidRPr="004E596E" w:rsidRDefault="00F53855" w:rsidP="002437E6">
            <w:pPr>
              <w:spacing w:after="0" w:line="20" w:lineRule="atLeast"/>
              <w:jc w:val="center"/>
              <w:rPr>
                <w:rFonts w:ascii="Arial" w:hAnsi="Arial" w:cs="Arial"/>
                <w:color w:val="000000"/>
              </w:rPr>
            </w:pPr>
          </w:p>
        </w:tc>
        <w:tc>
          <w:tcPr>
            <w:tcW w:w="1984" w:type="dxa"/>
            <w:tcBorders>
              <w:top w:val="nil"/>
              <w:left w:val="nil"/>
              <w:bottom w:val="single" w:sz="4" w:space="0" w:color="auto"/>
              <w:right w:val="single" w:sz="4" w:space="0" w:color="auto"/>
            </w:tcBorders>
            <w:shd w:val="clear" w:color="000000" w:fill="FFFFFF"/>
          </w:tcPr>
          <w:p w14:paraId="6023C371" w14:textId="77777777" w:rsidR="00F53855" w:rsidRPr="004E596E" w:rsidRDefault="00F53855" w:rsidP="002437E6">
            <w:pPr>
              <w:spacing w:after="0" w:line="20" w:lineRule="atLeast"/>
              <w:jc w:val="center"/>
              <w:rPr>
                <w:rFonts w:ascii="Arial" w:hAnsi="Arial" w:cs="Arial"/>
                <w:color w:val="000000"/>
              </w:rPr>
            </w:pPr>
          </w:p>
        </w:tc>
      </w:tr>
    </w:tbl>
    <w:p w14:paraId="440E9938" w14:textId="77777777" w:rsidR="00F53855" w:rsidRPr="004E596E" w:rsidRDefault="00F53855" w:rsidP="00F53855">
      <w:pPr>
        <w:pStyle w:val="Prrafodelista"/>
        <w:spacing w:line="20" w:lineRule="atLeast"/>
        <w:jc w:val="both"/>
        <w:rPr>
          <w:rFonts w:ascii="Arial" w:hAnsi="Arial" w:cs="Arial"/>
          <w:iCs/>
          <w:sz w:val="22"/>
          <w:szCs w:val="22"/>
        </w:rPr>
      </w:pPr>
      <w:proofErr w:type="spellStart"/>
      <w:r w:rsidRPr="004E596E">
        <w:rPr>
          <w:rFonts w:ascii="Arial" w:hAnsi="Arial" w:cs="Arial"/>
          <w:iCs/>
          <w:sz w:val="22"/>
          <w:szCs w:val="22"/>
        </w:rPr>
        <w:t>Páginas</w:t>
      </w:r>
      <w:proofErr w:type="spellEnd"/>
      <w:r w:rsidRPr="004E596E">
        <w:rPr>
          <w:rFonts w:ascii="Arial" w:hAnsi="Arial" w:cs="Arial"/>
          <w:iCs/>
          <w:sz w:val="22"/>
          <w:szCs w:val="22"/>
        </w:rPr>
        <w:t xml:space="preserve"> de la IP: ______</w:t>
      </w:r>
    </w:p>
    <w:p w14:paraId="7F18DA86" w14:textId="77777777" w:rsidR="00F53855" w:rsidRPr="004E596E" w:rsidRDefault="00F53855" w:rsidP="00F53855">
      <w:pPr>
        <w:pStyle w:val="Prrafodelista"/>
        <w:spacing w:line="20" w:lineRule="atLeast"/>
        <w:jc w:val="both"/>
        <w:rPr>
          <w:rFonts w:ascii="Arial" w:hAnsi="Arial" w:cs="Arial"/>
          <w:sz w:val="22"/>
          <w:szCs w:val="22"/>
        </w:rPr>
      </w:pPr>
    </w:p>
    <w:p w14:paraId="77843712" w14:textId="7668E83E" w:rsidR="00F53855" w:rsidRPr="00C54EB6" w:rsidRDefault="00F53855" w:rsidP="007203D8">
      <w:pPr>
        <w:pStyle w:val="Prrafodelista"/>
        <w:widowControl/>
        <w:numPr>
          <w:ilvl w:val="0"/>
          <w:numId w:val="38"/>
        </w:numPr>
        <w:tabs>
          <w:tab w:val="left" w:pos="284"/>
        </w:tabs>
        <w:autoSpaceDE/>
        <w:autoSpaceDN/>
        <w:spacing w:line="20" w:lineRule="atLeast"/>
        <w:ind w:left="0" w:firstLine="0"/>
        <w:contextualSpacing/>
        <w:rPr>
          <w:rFonts w:ascii="Arial" w:hAnsi="Arial" w:cs="Arial"/>
          <w:b/>
          <w:iCs/>
          <w:sz w:val="22"/>
          <w:szCs w:val="22"/>
          <w:lang w:val="es-ES"/>
        </w:rPr>
      </w:pPr>
      <w:r w:rsidRPr="00C54EB6">
        <w:rPr>
          <w:rFonts w:ascii="Arial" w:hAnsi="Arial" w:cs="Arial"/>
          <w:b/>
          <w:iCs/>
          <w:sz w:val="22"/>
          <w:szCs w:val="22"/>
          <w:lang w:val="es-ES"/>
        </w:rPr>
        <w:t>Costo Total de Inversión o Costo Total del Proyecto</w:t>
      </w:r>
      <w:r w:rsidR="0030273D" w:rsidRPr="00C54EB6">
        <w:rPr>
          <w:rStyle w:val="Refdenotaalpie"/>
          <w:rFonts w:ascii="Arial" w:hAnsi="Arial" w:cs="Arial"/>
          <w:b/>
          <w:iCs/>
          <w:sz w:val="22"/>
          <w:szCs w:val="22"/>
          <w:lang w:val="es-ES"/>
        </w:rPr>
        <w:footnoteReference w:id="2"/>
      </w:r>
      <w:r w:rsidR="00B3452B">
        <w:rPr>
          <w:rStyle w:val="Refdenotaalpie"/>
          <w:rFonts w:ascii="Arial" w:hAnsi="Arial" w:cs="Arial"/>
          <w:b/>
          <w:iCs/>
          <w:sz w:val="22"/>
          <w:szCs w:val="22"/>
          <w:lang w:val="es-ES"/>
        </w:rPr>
        <w:footnoteReference w:id="3"/>
      </w:r>
    </w:p>
    <w:p w14:paraId="26419910" w14:textId="77777777" w:rsidR="00F53855" w:rsidRPr="00C54EB6" w:rsidRDefault="00F53855" w:rsidP="00F53855">
      <w:pPr>
        <w:pStyle w:val="Prrafodelista"/>
        <w:spacing w:line="20" w:lineRule="atLeast"/>
        <w:ind w:left="633"/>
        <w:rPr>
          <w:rFonts w:ascii="Arial" w:hAnsi="Arial" w:cs="Arial"/>
          <w:iCs/>
          <w:sz w:val="22"/>
          <w:szCs w:val="22"/>
          <w:lang w:val="es-ES"/>
        </w:rPr>
      </w:pPr>
    </w:p>
    <w:p w14:paraId="3D99C777" w14:textId="77777777" w:rsidR="00F53855" w:rsidRPr="00C54EB6" w:rsidRDefault="00F53855" w:rsidP="007203D8">
      <w:pPr>
        <w:pStyle w:val="Prrafodelista"/>
        <w:spacing w:line="20" w:lineRule="atLeast"/>
        <w:ind w:left="284"/>
        <w:jc w:val="both"/>
        <w:rPr>
          <w:rFonts w:ascii="Arial" w:hAnsi="Arial" w:cs="Arial"/>
          <w:sz w:val="22"/>
          <w:szCs w:val="22"/>
          <w:lang w:val="es-ES"/>
        </w:rPr>
      </w:pPr>
      <w:r w:rsidRPr="00C54EB6">
        <w:rPr>
          <w:rFonts w:ascii="Arial" w:hAnsi="Arial" w:cs="Arial"/>
          <w:sz w:val="22"/>
          <w:szCs w:val="22"/>
          <w:lang w:val="es-ES"/>
        </w:rPr>
        <w:t xml:space="preserve">Para el cálculo del Costo Total de Inversión o Costo Total del Proyecto (se presentará el Costo Total del Proyecto en caso no contenga componente de inversión), el </w:t>
      </w:r>
      <w:r w:rsidR="00A37545" w:rsidRPr="00C54EB6">
        <w:rPr>
          <w:rFonts w:ascii="Arial" w:hAnsi="Arial" w:cs="Arial"/>
          <w:sz w:val="22"/>
          <w:szCs w:val="22"/>
          <w:lang w:val="es-ES"/>
        </w:rPr>
        <w:t>proponente</w:t>
      </w:r>
      <w:r w:rsidRPr="00C54EB6">
        <w:rPr>
          <w:rFonts w:ascii="Arial" w:hAnsi="Arial" w:cs="Arial"/>
          <w:sz w:val="22"/>
          <w:szCs w:val="22"/>
          <w:lang w:val="es-ES"/>
        </w:rPr>
        <w:t xml:space="preserve"> deberá tomar las proyecciones presentadas en el Cuadro 5 (Cronograma de ejecución de inversiones y flujo de costos de operación y mantenimiento) del presente Anexo y descontarlas a la </w:t>
      </w:r>
      <w:r w:rsidRPr="00C54EB6">
        <w:rPr>
          <w:rFonts w:ascii="Arial" w:hAnsi="Arial" w:cs="Arial"/>
          <w:b/>
          <w:sz w:val="22"/>
          <w:szCs w:val="22"/>
          <w:lang w:val="es-ES"/>
        </w:rPr>
        <w:t>tasa de descuento</w:t>
      </w:r>
      <w:r w:rsidRPr="00C54EB6">
        <w:rPr>
          <w:rFonts w:ascii="Arial" w:hAnsi="Arial" w:cs="Arial"/>
          <w:sz w:val="22"/>
          <w:szCs w:val="22"/>
          <w:lang w:val="es-ES"/>
        </w:rPr>
        <w:t xml:space="preserve"> definida como el Costo Promedio Ponderado de Capital - CPPC (en inglés </w:t>
      </w:r>
      <w:proofErr w:type="spellStart"/>
      <w:r w:rsidRPr="00C54EB6">
        <w:rPr>
          <w:rFonts w:ascii="Arial" w:hAnsi="Arial" w:cs="Arial"/>
          <w:sz w:val="22"/>
          <w:szCs w:val="22"/>
          <w:lang w:val="es-ES"/>
        </w:rPr>
        <w:t>Weighted</w:t>
      </w:r>
      <w:proofErr w:type="spellEnd"/>
      <w:r w:rsidRPr="00C54EB6">
        <w:rPr>
          <w:rFonts w:ascii="Arial" w:hAnsi="Arial" w:cs="Arial"/>
          <w:sz w:val="22"/>
          <w:szCs w:val="22"/>
          <w:lang w:val="es-ES"/>
        </w:rPr>
        <w:t xml:space="preserve"> </w:t>
      </w:r>
      <w:proofErr w:type="spellStart"/>
      <w:r w:rsidRPr="00C54EB6">
        <w:rPr>
          <w:rFonts w:ascii="Arial" w:hAnsi="Arial" w:cs="Arial"/>
          <w:sz w:val="22"/>
          <w:szCs w:val="22"/>
          <w:lang w:val="es-ES"/>
        </w:rPr>
        <w:t>Average</w:t>
      </w:r>
      <w:proofErr w:type="spellEnd"/>
      <w:r w:rsidRPr="00C54EB6">
        <w:rPr>
          <w:rFonts w:ascii="Arial" w:hAnsi="Arial" w:cs="Arial"/>
          <w:sz w:val="22"/>
          <w:szCs w:val="22"/>
          <w:lang w:val="es-ES"/>
        </w:rPr>
        <w:t xml:space="preserve"> </w:t>
      </w:r>
      <w:proofErr w:type="spellStart"/>
      <w:r w:rsidRPr="00C54EB6">
        <w:rPr>
          <w:rFonts w:ascii="Arial" w:hAnsi="Arial" w:cs="Arial"/>
          <w:sz w:val="22"/>
          <w:szCs w:val="22"/>
          <w:lang w:val="es-ES"/>
        </w:rPr>
        <w:t>Cost</w:t>
      </w:r>
      <w:proofErr w:type="spellEnd"/>
      <w:r w:rsidRPr="00C54EB6">
        <w:rPr>
          <w:rFonts w:ascii="Arial" w:hAnsi="Arial" w:cs="Arial"/>
          <w:sz w:val="22"/>
          <w:szCs w:val="22"/>
          <w:lang w:val="es-ES"/>
        </w:rPr>
        <w:t xml:space="preserve"> </w:t>
      </w:r>
      <w:proofErr w:type="spellStart"/>
      <w:r w:rsidRPr="00C54EB6">
        <w:rPr>
          <w:rFonts w:ascii="Arial" w:hAnsi="Arial" w:cs="Arial"/>
          <w:sz w:val="22"/>
          <w:szCs w:val="22"/>
          <w:lang w:val="es-ES"/>
        </w:rPr>
        <w:t>of</w:t>
      </w:r>
      <w:proofErr w:type="spellEnd"/>
      <w:r w:rsidRPr="00C54EB6">
        <w:rPr>
          <w:rFonts w:ascii="Arial" w:hAnsi="Arial" w:cs="Arial"/>
          <w:sz w:val="22"/>
          <w:szCs w:val="22"/>
          <w:lang w:val="es-ES"/>
        </w:rPr>
        <w:t xml:space="preserve"> Capital, abreviadamente WACC) estimado sobre la base del Modelo de Valoración de Activos de Capital (Capital </w:t>
      </w:r>
      <w:proofErr w:type="spellStart"/>
      <w:r w:rsidRPr="00C54EB6">
        <w:rPr>
          <w:rFonts w:ascii="Arial" w:hAnsi="Arial" w:cs="Arial"/>
          <w:sz w:val="22"/>
          <w:szCs w:val="22"/>
          <w:lang w:val="es-ES"/>
        </w:rPr>
        <w:t>Asset</w:t>
      </w:r>
      <w:proofErr w:type="spellEnd"/>
      <w:r w:rsidRPr="00C54EB6">
        <w:rPr>
          <w:rFonts w:ascii="Arial" w:hAnsi="Arial" w:cs="Arial"/>
          <w:sz w:val="22"/>
          <w:szCs w:val="22"/>
          <w:lang w:val="es-ES"/>
        </w:rPr>
        <w:t xml:space="preserve"> </w:t>
      </w:r>
      <w:proofErr w:type="spellStart"/>
      <w:r w:rsidRPr="00C54EB6">
        <w:rPr>
          <w:rFonts w:ascii="Arial" w:hAnsi="Arial" w:cs="Arial"/>
          <w:sz w:val="22"/>
          <w:szCs w:val="22"/>
          <w:lang w:val="es-ES"/>
        </w:rPr>
        <w:t>Pricing</w:t>
      </w:r>
      <w:proofErr w:type="spellEnd"/>
      <w:r w:rsidRPr="00C54EB6">
        <w:rPr>
          <w:rFonts w:ascii="Arial" w:hAnsi="Arial" w:cs="Arial"/>
          <w:sz w:val="22"/>
          <w:szCs w:val="22"/>
          <w:lang w:val="es-ES"/>
        </w:rPr>
        <w:t xml:space="preserve"> </w:t>
      </w:r>
      <w:proofErr w:type="spellStart"/>
      <w:r w:rsidRPr="00C54EB6">
        <w:rPr>
          <w:rFonts w:ascii="Arial" w:hAnsi="Arial" w:cs="Arial"/>
          <w:sz w:val="22"/>
          <w:szCs w:val="22"/>
          <w:lang w:val="es-ES"/>
        </w:rPr>
        <w:t>Model</w:t>
      </w:r>
      <w:proofErr w:type="spellEnd"/>
      <w:r w:rsidRPr="00C54EB6">
        <w:rPr>
          <w:rFonts w:ascii="Arial" w:hAnsi="Arial" w:cs="Arial"/>
          <w:sz w:val="22"/>
          <w:szCs w:val="22"/>
          <w:lang w:val="es-ES"/>
        </w:rPr>
        <w:t xml:space="preserve"> – CAPM). </w:t>
      </w:r>
    </w:p>
    <w:p w14:paraId="4F85F31A" w14:textId="77777777" w:rsidR="00F53855" w:rsidRPr="00C54EB6" w:rsidRDefault="00F53855" w:rsidP="00F53855">
      <w:pPr>
        <w:pStyle w:val="Prrafodelista"/>
        <w:spacing w:line="20" w:lineRule="atLeast"/>
        <w:ind w:left="1134"/>
        <w:jc w:val="both"/>
        <w:rPr>
          <w:rFonts w:ascii="Arial" w:hAnsi="Arial" w:cs="Arial"/>
          <w:sz w:val="22"/>
          <w:szCs w:val="22"/>
          <w:lang w:val="es-ES"/>
        </w:rPr>
      </w:pPr>
    </w:p>
    <w:p w14:paraId="60CC023D" w14:textId="77777777" w:rsidR="00F53855" w:rsidRPr="00C54EB6" w:rsidRDefault="00F53855" w:rsidP="00F53855">
      <w:pPr>
        <w:pStyle w:val="Prrafodelista"/>
        <w:spacing w:line="20" w:lineRule="atLeast"/>
        <w:ind w:left="1134"/>
        <w:jc w:val="both"/>
        <w:rPr>
          <w:rFonts w:ascii="Arial" w:hAnsi="Arial" w:cs="Arial"/>
          <w:sz w:val="22"/>
          <w:szCs w:val="22"/>
          <w:lang w:val="es-ES"/>
        </w:rPr>
      </w:pPr>
      <w:r w:rsidRPr="00C54EB6">
        <w:rPr>
          <w:rFonts w:ascii="Arial" w:hAnsi="Arial" w:cs="Arial"/>
          <w:sz w:val="22"/>
          <w:szCs w:val="22"/>
          <w:lang w:val="es-ES"/>
        </w:rPr>
        <w:t xml:space="preserve">El </w:t>
      </w:r>
      <w:r w:rsidR="00A37545" w:rsidRPr="00C54EB6">
        <w:rPr>
          <w:rFonts w:ascii="Arial" w:hAnsi="Arial" w:cs="Arial"/>
          <w:sz w:val="22"/>
          <w:szCs w:val="22"/>
          <w:lang w:val="es-ES"/>
        </w:rPr>
        <w:t>proponente</w:t>
      </w:r>
      <w:r w:rsidRPr="00C54EB6">
        <w:rPr>
          <w:rFonts w:ascii="Arial" w:hAnsi="Arial" w:cs="Arial"/>
          <w:sz w:val="22"/>
          <w:szCs w:val="22"/>
          <w:lang w:val="es-ES"/>
        </w:rPr>
        <w:t xml:space="preserve"> deberá estimar y presentar la </w:t>
      </w:r>
      <w:r w:rsidRPr="00C54EB6">
        <w:rPr>
          <w:rFonts w:ascii="Arial" w:hAnsi="Arial" w:cs="Arial"/>
          <w:b/>
          <w:sz w:val="22"/>
          <w:szCs w:val="22"/>
          <w:lang w:val="es-ES"/>
        </w:rPr>
        <w:t>tasa de descuento</w:t>
      </w:r>
      <w:r w:rsidRPr="00C54EB6">
        <w:rPr>
          <w:rFonts w:ascii="Arial" w:hAnsi="Arial" w:cs="Arial"/>
          <w:sz w:val="22"/>
          <w:szCs w:val="22"/>
          <w:lang w:val="es-ES"/>
        </w:rPr>
        <w:t xml:space="preserve"> en función de las siguientes formulas y procedimientos detallados a continuación: </w:t>
      </w:r>
    </w:p>
    <w:p w14:paraId="0D7EB72E" w14:textId="77777777" w:rsidR="00F53855" w:rsidRPr="00C54EB6" w:rsidRDefault="00F53855" w:rsidP="00F53855">
      <w:pPr>
        <w:pStyle w:val="Prrafodelista"/>
        <w:spacing w:line="20" w:lineRule="atLeast"/>
        <w:ind w:left="1134"/>
        <w:jc w:val="both"/>
        <w:rPr>
          <w:rFonts w:ascii="Arial" w:hAnsi="Arial" w:cs="Arial"/>
          <w:b/>
          <w:sz w:val="22"/>
          <w:szCs w:val="22"/>
          <w:lang w:val="es-ES"/>
        </w:rPr>
      </w:pPr>
    </w:p>
    <w:p w14:paraId="51460B18" w14:textId="77777777" w:rsidR="00F53855" w:rsidRPr="00C54EB6" w:rsidRDefault="00F53855" w:rsidP="00F53855">
      <w:pPr>
        <w:pStyle w:val="Prrafodelista"/>
        <w:spacing w:line="20" w:lineRule="atLeast"/>
        <w:ind w:left="1134"/>
        <w:jc w:val="both"/>
        <w:rPr>
          <w:rFonts w:ascii="Arial" w:hAnsi="Arial" w:cs="Arial"/>
          <w:b/>
          <w:sz w:val="22"/>
          <w:szCs w:val="22"/>
          <w:lang w:val="es-ES"/>
        </w:rPr>
      </w:pPr>
      <w:r w:rsidRPr="00C54EB6">
        <w:rPr>
          <w:rFonts w:ascii="Arial" w:hAnsi="Arial" w:cs="Arial"/>
          <w:b/>
          <w:sz w:val="22"/>
          <w:szCs w:val="22"/>
          <w:lang w:val="es-ES"/>
        </w:rPr>
        <w:t>WACC</w:t>
      </w:r>
      <w:r w:rsidRPr="00C54EB6">
        <w:rPr>
          <w:rStyle w:val="Refdenotaalpie"/>
          <w:rFonts w:ascii="Arial" w:hAnsi="Arial" w:cs="Arial"/>
          <w:b/>
          <w:sz w:val="22"/>
          <w:szCs w:val="22"/>
        </w:rPr>
        <w:footnoteReference w:id="4"/>
      </w:r>
      <w:r w:rsidRPr="00C54EB6">
        <w:rPr>
          <w:rFonts w:ascii="Arial" w:hAnsi="Arial" w:cs="Arial"/>
          <w:b/>
          <w:sz w:val="22"/>
          <w:szCs w:val="22"/>
          <w:lang w:val="es-ES"/>
        </w:rPr>
        <w:t xml:space="preserve"> = Ke x E/ (E+D) + </w:t>
      </w:r>
      <w:proofErr w:type="spellStart"/>
      <w:r w:rsidRPr="00C54EB6">
        <w:rPr>
          <w:rFonts w:ascii="Arial" w:hAnsi="Arial" w:cs="Arial"/>
          <w:b/>
          <w:sz w:val="22"/>
          <w:szCs w:val="22"/>
          <w:lang w:val="es-ES"/>
        </w:rPr>
        <w:t>Kd</w:t>
      </w:r>
      <w:proofErr w:type="spellEnd"/>
      <w:r w:rsidRPr="00C54EB6">
        <w:rPr>
          <w:rFonts w:ascii="Arial" w:hAnsi="Arial" w:cs="Arial"/>
          <w:b/>
          <w:sz w:val="22"/>
          <w:szCs w:val="22"/>
          <w:lang w:val="es-ES"/>
        </w:rPr>
        <w:t xml:space="preserve"> x (1-T) x D/ (E+D)</w:t>
      </w:r>
    </w:p>
    <w:p w14:paraId="07247815" w14:textId="77777777" w:rsidR="00F53855" w:rsidRPr="00C54EB6" w:rsidRDefault="00F53855" w:rsidP="00F53855">
      <w:pPr>
        <w:pStyle w:val="Prrafodelista"/>
        <w:spacing w:line="20" w:lineRule="atLeast"/>
        <w:ind w:left="1134"/>
        <w:jc w:val="both"/>
        <w:rPr>
          <w:rFonts w:ascii="Arial" w:hAnsi="Arial" w:cs="Arial"/>
          <w:sz w:val="22"/>
          <w:szCs w:val="22"/>
          <w:lang w:val="es-ES"/>
        </w:rPr>
      </w:pPr>
    </w:p>
    <w:p w14:paraId="1D1F615F" w14:textId="77777777" w:rsidR="00F53855" w:rsidRPr="00C54EB6" w:rsidRDefault="00F53855" w:rsidP="00F53855">
      <w:pPr>
        <w:pStyle w:val="Prrafodelista"/>
        <w:spacing w:line="20" w:lineRule="atLeast"/>
        <w:ind w:left="1134"/>
        <w:jc w:val="both"/>
        <w:rPr>
          <w:rFonts w:ascii="Arial" w:hAnsi="Arial" w:cs="Arial"/>
          <w:sz w:val="22"/>
          <w:szCs w:val="22"/>
          <w:lang w:val="es-ES"/>
        </w:rPr>
      </w:pPr>
      <w:r w:rsidRPr="00C54EB6">
        <w:rPr>
          <w:rFonts w:ascii="Arial" w:hAnsi="Arial" w:cs="Arial"/>
          <w:sz w:val="22"/>
          <w:szCs w:val="22"/>
          <w:lang w:val="es-ES"/>
        </w:rPr>
        <w:t>Donde:</w:t>
      </w:r>
    </w:p>
    <w:p w14:paraId="57E745A3" w14:textId="77777777" w:rsidR="00F53855" w:rsidRPr="00C54EB6" w:rsidRDefault="00F53855" w:rsidP="00F53855">
      <w:pPr>
        <w:pStyle w:val="Prrafodelista"/>
        <w:spacing w:line="20" w:lineRule="atLeast"/>
        <w:ind w:left="1134"/>
        <w:jc w:val="both"/>
        <w:rPr>
          <w:rFonts w:ascii="Arial" w:hAnsi="Arial" w:cs="Arial"/>
          <w:sz w:val="22"/>
          <w:szCs w:val="22"/>
          <w:lang w:val="es-ES"/>
        </w:rPr>
      </w:pPr>
      <w:proofErr w:type="gramStart"/>
      <w:r w:rsidRPr="00C54EB6">
        <w:rPr>
          <w:rFonts w:ascii="Arial" w:hAnsi="Arial" w:cs="Arial"/>
          <w:sz w:val="22"/>
          <w:szCs w:val="22"/>
          <w:lang w:val="es-ES"/>
        </w:rPr>
        <w:t>Que  =</w:t>
      </w:r>
      <w:proofErr w:type="gramEnd"/>
      <w:r w:rsidRPr="00C54EB6">
        <w:rPr>
          <w:rFonts w:ascii="Arial" w:hAnsi="Arial" w:cs="Arial"/>
          <w:sz w:val="22"/>
          <w:szCs w:val="22"/>
          <w:lang w:val="es-ES"/>
        </w:rPr>
        <w:t xml:space="preserve"> Costo del Capital (CAPM) =  Rf + </w:t>
      </w:r>
      <w:r w:rsidRPr="00C54EB6">
        <w:rPr>
          <w:rFonts w:ascii="Arial" w:hAnsi="Arial" w:cs="Arial"/>
          <w:sz w:val="22"/>
          <w:szCs w:val="22"/>
        </w:rPr>
        <w:t>β</w:t>
      </w:r>
      <w:r w:rsidRPr="00C54EB6">
        <w:rPr>
          <w:rFonts w:ascii="Arial" w:hAnsi="Arial" w:cs="Arial"/>
          <w:sz w:val="22"/>
          <w:szCs w:val="22"/>
          <w:lang w:val="es-ES"/>
        </w:rPr>
        <w:t xml:space="preserve"> x (</w:t>
      </w:r>
      <w:proofErr w:type="spellStart"/>
      <w:r w:rsidRPr="00C54EB6">
        <w:rPr>
          <w:rFonts w:ascii="Arial" w:hAnsi="Arial" w:cs="Arial"/>
          <w:sz w:val="22"/>
          <w:szCs w:val="22"/>
          <w:lang w:val="es-ES"/>
        </w:rPr>
        <w:t>Rm</w:t>
      </w:r>
      <w:proofErr w:type="spellEnd"/>
      <w:r w:rsidRPr="00C54EB6">
        <w:rPr>
          <w:rFonts w:ascii="Arial" w:hAnsi="Arial" w:cs="Arial"/>
          <w:sz w:val="22"/>
          <w:szCs w:val="22"/>
          <w:lang w:val="es-ES"/>
        </w:rPr>
        <w:t xml:space="preserve"> – Rf) + Rp</w:t>
      </w:r>
    </w:p>
    <w:p w14:paraId="5E676D08" w14:textId="77777777" w:rsidR="00F53855" w:rsidRPr="00C54EB6" w:rsidRDefault="00F53855" w:rsidP="00F53855">
      <w:pPr>
        <w:spacing w:after="0" w:line="20" w:lineRule="atLeast"/>
        <w:ind w:left="2124"/>
        <w:jc w:val="both"/>
        <w:rPr>
          <w:rFonts w:ascii="Arial" w:hAnsi="Arial" w:cs="Arial"/>
        </w:rPr>
      </w:pPr>
      <w:r w:rsidRPr="00C54EB6">
        <w:rPr>
          <w:rFonts w:ascii="Arial" w:hAnsi="Arial" w:cs="Arial"/>
        </w:rPr>
        <w:lastRenderedPageBreak/>
        <w:t>Rf = Rentabilidad libre de riesgo. Se toma el promedio aritmético de los    T-Bonds (Bonos del Tesoro de Estados Unidos) en el periodo 1928 a la fecha de presentación del proyecto.</w:t>
      </w:r>
    </w:p>
    <w:p w14:paraId="40CEBE8C" w14:textId="77777777" w:rsidR="00F53855" w:rsidRPr="00C54EB6" w:rsidRDefault="00F53855" w:rsidP="00F53855">
      <w:pPr>
        <w:spacing w:after="0" w:line="20" w:lineRule="atLeast"/>
        <w:ind w:left="2124"/>
        <w:jc w:val="both"/>
        <w:rPr>
          <w:rFonts w:ascii="Arial" w:hAnsi="Arial" w:cs="Arial"/>
        </w:rPr>
      </w:pPr>
      <w:r w:rsidRPr="00C54EB6">
        <w:rPr>
          <w:rFonts w:ascii="Arial" w:hAnsi="Arial" w:cs="Arial"/>
        </w:rPr>
        <w:t>β = Coeficiente Beta. Riesgo sistemático no diversificable. Se deberá considerar el beta apalancado del proyecto de acuerdo a la relación deuda/capital y efectos tributarios determinados en el modelo económico financiero</w:t>
      </w:r>
      <w:r w:rsidRPr="00C54EB6">
        <w:rPr>
          <w:rStyle w:val="Refdenotaalpie"/>
          <w:rFonts w:ascii="Arial" w:hAnsi="Arial" w:cs="Arial"/>
        </w:rPr>
        <w:footnoteReference w:id="5"/>
      </w:r>
      <w:r w:rsidRPr="00C54EB6">
        <w:rPr>
          <w:rFonts w:ascii="Arial" w:hAnsi="Arial" w:cs="Arial"/>
        </w:rPr>
        <w:t xml:space="preserve">. Para ello, se deberá partir </w:t>
      </w:r>
      <w:proofErr w:type="gramStart"/>
      <w:r w:rsidRPr="00C54EB6">
        <w:rPr>
          <w:rFonts w:ascii="Arial" w:hAnsi="Arial" w:cs="Arial"/>
        </w:rPr>
        <w:t>del beta</w:t>
      </w:r>
      <w:proofErr w:type="gramEnd"/>
      <w:r w:rsidRPr="00C54EB6">
        <w:rPr>
          <w:rFonts w:ascii="Arial" w:hAnsi="Arial" w:cs="Arial"/>
        </w:rPr>
        <w:t xml:space="preserve"> apalancado de la industria o sector relacionado a la IPC presentada para luego </w:t>
      </w:r>
      <w:proofErr w:type="spellStart"/>
      <w:r w:rsidRPr="00C54EB6">
        <w:rPr>
          <w:rFonts w:ascii="Arial" w:hAnsi="Arial" w:cs="Arial"/>
        </w:rPr>
        <w:t>desapalancarlo</w:t>
      </w:r>
      <w:proofErr w:type="spellEnd"/>
      <w:r w:rsidRPr="00C54EB6">
        <w:rPr>
          <w:rFonts w:ascii="Arial" w:hAnsi="Arial" w:cs="Arial"/>
        </w:rPr>
        <w:t xml:space="preserve"> en función al riesgo asociado a la naturaleza de cada negocio, la estructura deuda /capital, condiciones tributarias del país de origen de las empresas seleccionadas y aplicando la siguiente formula:  </w:t>
      </w:r>
    </w:p>
    <w:p w14:paraId="5670D740" w14:textId="77777777" w:rsidR="00F53855" w:rsidRPr="00C54EB6" w:rsidRDefault="00F53855" w:rsidP="00F53855">
      <w:pPr>
        <w:spacing w:after="0" w:line="20" w:lineRule="atLeast"/>
        <w:ind w:left="1416" w:firstLine="708"/>
        <w:jc w:val="both"/>
        <w:rPr>
          <w:rFonts w:ascii="Arial" w:hAnsi="Arial"/>
          <w:lang w:val="pt-BR"/>
        </w:rPr>
      </w:pPr>
      <w:r w:rsidRPr="00C54EB6">
        <w:rPr>
          <w:rFonts w:ascii="Arial" w:hAnsi="Arial" w:cs="Arial"/>
        </w:rPr>
        <w:t>β</w:t>
      </w:r>
      <w:r w:rsidRPr="00C54EB6">
        <w:rPr>
          <w:rFonts w:ascii="Arial" w:hAnsi="Arial"/>
          <w:vertAlign w:val="subscript"/>
          <w:lang w:val="pt-BR"/>
        </w:rPr>
        <w:t xml:space="preserve"> </w:t>
      </w:r>
      <w:proofErr w:type="spellStart"/>
      <w:r w:rsidRPr="00C54EB6">
        <w:rPr>
          <w:rFonts w:ascii="Arial" w:hAnsi="Arial"/>
          <w:vertAlign w:val="subscript"/>
          <w:lang w:val="pt-BR"/>
        </w:rPr>
        <w:t>desapalancada</w:t>
      </w:r>
      <w:proofErr w:type="spellEnd"/>
      <w:r w:rsidRPr="00C54EB6">
        <w:rPr>
          <w:rFonts w:ascii="Arial" w:hAnsi="Arial"/>
          <w:lang w:val="pt-BR"/>
        </w:rPr>
        <w:t xml:space="preserve"> = </w:t>
      </w:r>
      <w:r w:rsidRPr="00C54EB6">
        <w:rPr>
          <w:rFonts w:ascii="Arial" w:hAnsi="Arial" w:cs="Arial"/>
        </w:rPr>
        <w:t>β</w:t>
      </w:r>
      <w:r w:rsidRPr="00C54EB6">
        <w:rPr>
          <w:rFonts w:ascii="Arial" w:hAnsi="Arial"/>
          <w:vertAlign w:val="subscript"/>
          <w:lang w:val="pt-BR"/>
        </w:rPr>
        <w:t>apalancada</w:t>
      </w:r>
      <w:r w:rsidRPr="00C54EB6">
        <w:rPr>
          <w:rFonts w:ascii="Arial" w:hAnsi="Arial"/>
          <w:lang w:val="pt-BR"/>
        </w:rPr>
        <w:t xml:space="preserve"> / [1 + (1-T) x D/E]</w:t>
      </w:r>
    </w:p>
    <w:p w14:paraId="41FE9CA6" w14:textId="77777777" w:rsidR="00F53855" w:rsidRPr="00C54EB6" w:rsidRDefault="00F53855" w:rsidP="00F53855">
      <w:pPr>
        <w:spacing w:after="0" w:line="20" w:lineRule="atLeast"/>
        <w:ind w:left="2124"/>
        <w:jc w:val="both"/>
        <w:rPr>
          <w:rFonts w:ascii="Arial" w:hAnsi="Arial" w:cs="Arial"/>
        </w:rPr>
      </w:pPr>
      <w:proofErr w:type="spellStart"/>
      <w:r w:rsidRPr="00C54EB6">
        <w:rPr>
          <w:rFonts w:ascii="Arial" w:hAnsi="Arial" w:cs="Arial"/>
        </w:rPr>
        <w:t>Rm</w:t>
      </w:r>
      <w:proofErr w:type="spellEnd"/>
      <w:r w:rsidRPr="00C54EB6">
        <w:rPr>
          <w:rFonts w:ascii="Arial" w:hAnsi="Arial" w:cs="Arial"/>
        </w:rPr>
        <w:t xml:space="preserve"> - Rf = Prima de riesgo de mercado calculada en el periodo comprendido desde 1928 hasta el año en el que se presenta del proyecto. Se recomienda utilizar como prima de riesgo de mercado el diferencial entre los retornos de los T-Bonds y los retornos del Índice S&amp;P 500. </w:t>
      </w:r>
    </w:p>
    <w:p w14:paraId="5FCC6372" w14:textId="77777777" w:rsidR="00F53855" w:rsidRPr="00C54EB6" w:rsidRDefault="00F53855" w:rsidP="00F53855">
      <w:pPr>
        <w:spacing w:after="0" w:line="20" w:lineRule="atLeast"/>
        <w:ind w:left="2124"/>
        <w:jc w:val="both"/>
        <w:rPr>
          <w:rFonts w:ascii="Arial" w:hAnsi="Arial" w:cs="Arial"/>
        </w:rPr>
      </w:pPr>
      <w:r w:rsidRPr="00C54EB6">
        <w:rPr>
          <w:rFonts w:ascii="Arial" w:hAnsi="Arial" w:cs="Arial"/>
        </w:rPr>
        <w:t>Rp = Prima de riesgo país de Perú - EMBIG Perú (puntos básicos)</w:t>
      </w:r>
      <w:r w:rsidRPr="00C54EB6">
        <w:rPr>
          <w:rStyle w:val="Refdenotaalpie"/>
          <w:rFonts w:ascii="Arial" w:hAnsi="Arial" w:cs="Arial"/>
        </w:rPr>
        <w:t xml:space="preserve"> </w:t>
      </w:r>
      <w:r w:rsidRPr="00C54EB6">
        <w:rPr>
          <w:rStyle w:val="Refdenotaalpie"/>
          <w:rFonts w:ascii="Arial" w:hAnsi="Arial" w:cs="Arial"/>
        </w:rPr>
        <w:footnoteReference w:id="6"/>
      </w:r>
      <w:r w:rsidRPr="00C54EB6">
        <w:rPr>
          <w:rFonts w:ascii="Arial" w:hAnsi="Arial" w:cs="Arial"/>
        </w:rPr>
        <w:t xml:space="preserve">, promedio diario comprendido desde el 01 de </w:t>
      </w:r>
      <w:proofErr w:type="gramStart"/>
      <w:r w:rsidRPr="00C54EB6">
        <w:rPr>
          <w:rFonts w:ascii="Arial" w:hAnsi="Arial" w:cs="Arial"/>
        </w:rPr>
        <w:t>Enero</w:t>
      </w:r>
      <w:proofErr w:type="gramEnd"/>
      <w:r w:rsidRPr="00C54EB6">
        <w:rPr>
          <w:rFonts w:ascii="Arial" w:hAnsi="Arial" w:cs="Arial"/>
        </w:rPr>
        <w:t xml:space="preserve"> del 2010 hasta la fecha de presentación del proyecto. </w:t>
      </w:r>
    </w:p>
    <w:p w14:paraId="3F0FEFC5" w14:textId="77777777" w:rsidR="00F53855" w:rsidRPr="00C54EB6" w:rsidRDefault="00F53855" w:rsidP="00F53855">
      <w:pPr>
        <w:pStyle w:val="Prrafodelista"/>
        <w:spacing w:line="20" w:lineRule="atLeast"/>
        <w:ind w:left="1134"/>
        <w:jc w:val="both"/>
        <w:rPr>
          <w:rFonts w:ascii="Arial" w:hAnsi="Arial" w:cs="Arial"/>
          <w:sz w:val="22"/>
          <w:szCs w:val="22"/>
          <w:lang w:val="es-ES"/>
        </w:rPr>
      </w:pPr>
      <w:r w:rsidRPr="00C54EB6">
        <w:rPr>
          <w:rFonts w:ascii="Arial" w:hAnsi="Arial" w:cs="Arial"/>
          <w:sz w:val="22"/>
          <w:szCs w:val="22"/>
          <w:lang w:val="es-ES"/>
        </w:rPr>
        <w:t>E/ (D+</w:t>
      </w:r>
      <w:proofErr w:type="gramStart"/>
      <w:r w:rsidRPr="00C54EB6">
        <w:rPr>
          <w:rFonts w:ascii="Arial" w:hAnsi="Arial" w:cs="Arial"/>
          <w:sz w:val="22"/>
          <w:szCs w:val="22"/>
          <w:lang w:val="es-ES"/>
        </w:rPr>
        <w:t>E)=</w:t>
      </w:r>
      <w:proofErr w:type="gramEnd"/>
      <w:r w:rsidRPr="00C54EB6">
        <w:rPr>
          <w:rFonts w:ascii="Arial" w:hAnsi="Arial" w:cs="Arial"/>
          <w:sz w:val="22"/>
          <w:szCs w:val="22"/>
          <w:lang w:val="es-ES"/>
        </w:rPr>
        <w:t xml:space="preserve"> Es el porcentaje de los Recursos Propios sobre el total de las fuentes de financiación del modelo económico financiero.</w:t>
      </w:r>
    </w:p>
    <w:p w14:paraId="616E2CDC" w14:textId="77777777" w:rsidR="00F53855" w:rsidRPr="00C54EB6" w:rsidRDefault="00F53855" w:rsidP="00F53855">
      <w:pPr>
        <w:pStyle w:val="Prrafodelista"/>
        <w:spacing w:line="20" w:lineRule="atLeast"/>
        <w:ind w:left="1134"/>
        <w:jc w:val="both"/>
        <w:rPr>
          <w:rFonts w:ascii="Arial" w:hAnsi="Arial" w:cs="Arial"/>
          <w:sz w:val="22"/>
          <w:szCs w:val="22"/>
          <w:lang w:val="es-ES"/>
        </w:rPr>
      </w:pPr>
      <w:proofErr w:type="spellStart"/>
      <w:r w:rsidRPr="00C54EB6">
        <w:rPr>
          <w:rFonts w:ascii="Arial" w:hAnsi="Arial" w:cs="Arial"/>
          <w:sz w:val="22"/>
          <w:szCs w:val="22"/>
          <w:lang w:val="es-ES"/>
        </w:rPr>
        <w:t>Kd</w:t>
      </w:r>
      <w:proofErr w:type="spellEnd"/>
      <w:r w:rsidRPr="00C54EB6">
        <w:rPr>
          <w:rFonts w:ascii="Arial" w:hAnsi="Arial" w:cs="Arial"/>
          <w:sz w:val="22"/>
          <w:szCs w:val="22"/>
          <w:lang w:val="es-ES"/>
        </w:rPr>
        <w:t xml:space="preserve"> = Costo promedio de la Deuda = Rf + Rp </w:t>
      </w:r>
    </w:p>
    <w:p w14:paraId="5ABBDB06" w14:textId="77777777" w:rsidR="00F53855" w:rsidRPr="00C54EB6" w:rsidRDefault="00F53855" w:rsidP="00F53855">
      <w:pPr>
        <w:spacing w:after="0" w:line="20" w:lineRule="atLeast"/>
        <w:ind w:left="2124"/>
        <w:jc w:val="both"/>
        <w:rPr>
          <w:rFonts w:ascii="Arial" w:hAnsi="Arial" w:cs="Arial"/>
        </w:rPr>
      </w:pPr>
      <w:r w:rsidRPr="00C54EB6">
        <w:rPr>
          <w:rFonts w:ascii="Arial" w:hAnsi="Arial" w:cs="Arial"/>
        </w:rPr>
        <w:t xml:space="preserve">Las definiciones de Rf y Rp coinciden con las establecidas para el cálculo del Costo del Capital (CAPM) </w:t>
      </w:r>
    </w:p>
    <w:p w14:paraId="73CE4C9E" w14:textId="77777777" w:rsidR="00F53855" w:rsidRPr="00C54EB6" w:rsidRDefault="00F53855" w:rsidP="00F53855">
      <w:pPr>
        <w:pStyle w:val="Prrafodelista"/>
        <w:spacing w:line="20" w:lineRule="atLeast"/>
        <w:ind w:left="1134"/>
        <w:jc w:val="both"/>
        <w:rPr>
          <w:rFonts w:ascii="Arial" w:hAnsi="Arial" w:cs="Arial"/>
          <w:sz w:val="22"/>
          <w:szCs w:val="22"/>
          <w:lang w:val="es-ES"/>
        </w:rPr>
      </w:pPr>
      <w:r w:rsidRPr="00C54EB6">
        <w:rPr>
          <w:rFonts w:ascii="Arial" w:hAnsi="Arial" w:cs="Arial"/>
          <w:sz w:val="22"/>
          <w:szCs w:val="22"/>
          <w:lang w:val="es-ES"/>
        </w:rPr>
        <w:t>T=</w:t>
      </w:r>
      <w:r w:rsidR="00D612BF" w:rsidRPr="00C54EB6">
        <w:rPr>
          <w:rFonts w:ascii="Arial" w:hAnsi="Arial" w:cs="Arial"/>
          <w:sz w:val="22"/>
          <w:szCs w:val="22"/>
          <w:lang w:val="es-ES"/>
        </w:rPr>
        <w:t xml:space="preserve"> </w:t>
      </w:r>
      <w:r w:rsidRPr="00C54EB6">
        <w:rPr>
          <w:rFonts w:ascii="Arial" w:hAnsi="Arial" w:cs="Arial"/>
          <w:sz w:val="22"/>
          <w:szCs w:val="22"/>
          <w:lang w:val="es-ES"/>
        </w:rPr>
        <w:tab/>
        <w:t>Tasa impositiva en Perú (impuesto a la renta) más la tasa de reparto de utilidad de trabajadores.</w:t>
      </w:r>
      <w:r w:rsidR="00D612BF" w:rsidRPr="00C54EB6">
        <w:rPr>
          <w:rFonts w:ascii="Arial" w:hAnsi="Arial" w:cs="Arial"/>
          <w:sz w:val="22"/>
          <w:szCs w:val="22"/>
          <w:lang w:val="es-ES"/>
        </w:rPr>
        <w:t xml:space="preserve"> </w:t>
      </w:r>
      <w:r w:rsidRPr="00C54EB6">
        <w:rPr>
          <w:rFonts w:ascii="Arial" w:hAnsi="Arial" w:cs="Arial"/>
          <w:sz w:val="22"/>
          <w:szCs w:val="22"/>
          <w:lang w:val="es-ES"/>
        </w:rPr>
        <w:t xml:space="preserve"> Se aplica también para el cálculo del </w:t>
      </w:r>
      <w:r w:rsidRPr="00C54EB6">
        <w:rPr>
          <w:rFonts w:ascii="Arial" w:hAnsi="Arial" w:cs="Arial"/>
          <w:sz w:val="22"/>
          <w:szCs w:val="22"/>
        </w:rPr>
        <w:t>β</w:t>
      </w:r>
      <w:r w:rsidRPr="00C54EB6">
        <w:rPr>
          <w:rFonts w:ascii="Arial" w:hAnsi="Arial" w:cs="Arial"/>
          <w:sz w:val="22"/>
          <w:szCs w:val="22"/>
          <w:vertAlign w:val="subscript"/>
          <w:lang w:val="es-ES"/>
        </w:rPr>
        <w:t>apalancado</w:t>
      </w:r>
      <w:r w:rsidRPr="00C54EB6">
        <w:rPr>
          <w:rFonts w:ascii="Arial" w:hAnsi="Arial" w:cs="Arial"/>
          <w:sz w:val="22"/>
          <w:szCs w:val="22"/>
          <w:lang w:val="es-ES"/>
        </w:rPr>
        <w:t xml:space="preserve">.  </w:t>
      </w:r>
    </w:p>
    <w:p w14:paraId="4C5E48A0" w14:textId="77777777" w:rsidR="00F53855" w:rsidRPr="00C54EB6" w:rsidRDefault="00F53855" w:rsidP="00F53855">
      <w:pPr>
        <w:pStyle w:val="Prrafodelista"/>
        <w:spacing w:line="20" w:lineRule="atLeast"/>
        <w:ind w:left="1134"/>
        <w:jc w:val="both"/>
        <w:rPr>
          <w:rFonts w:ascii="Arial" w:hAnsi="Arial" w:cs="Arial"/>
          <w:sz w:val="22"/>
          <w:szCs w:val="22"/>
          <w:lang w:val="es-ES"/>
        </w:rPr>
      </w:pPr>
    </w:p>
    <w:p w14:paraId="58150C72" w14:textId="77777777" w:rsidR="00F53855" w:rsidRPr="00C54EB6" w:rsidRDefault="00F53855" w:rsidP="00F53855">
      <w:pPr>
        <w:pStyle w:val="Prrafodelista"/>
        <w:spacing w:line="20" w:lineRule="atLeast"/>
        <w:ind w:left="1134"/>
        <w:jc w:val="both"/>
        <w:rPr>
          <w:rFonts w:ascii="Arial" w:hAnsi="Arial" w:cs="Arial"/>
          <w:sz w:val="22"/>
          <w:szCs w:val="22"/>
          <w:lang w:val="es-ES"/>
        </w:rPr>
      </w:pPr>
      <w:r w:rsidRPr="00C54EB6">
        <w:rPr>
          <w:rFonts w:ascii="Arial" w:hAnsi="Arial" w:cs="Arial"/>
          <w:sz w:val="22"/>
          <w:szCs w:val="22"/>
          <w:lang w:val="es-ES"/>
        </w:rPr>
        <w:t>D/ (D+</w:t>
      </w:r>
      <w:proofErr w:type="gramStart"/>
      <w:r w:rsidRPr="00C54EB6">
        <w:rPr>
          <w:rFonts w:ascii="Arial" w:hAnsi="Arial" w:cs="Arial"/>
          <w:sz w:val="22"/>
          <w:szCs w:val="22"/>
          <w:lang w:val="es-ES"/>
        </w:rPr>
        <w:t>E)=</w:t>
      </w:r>
      <w:proofErr w:type="gramEnd"/>
      <w:r w:rsidRPr="00C54EB6">
        <w:rPr>
          <w:rFonts w:ascii="Arial" w:hAnsi="Arial" w:cs="Arial"/>
          <w:sz w:val="22"/>
          <w:szCs w:val="22"/>
          <w:lang w:val="es-ES"/>
        </w:rPr>
        <w:t xml:space="preserve"> Es el porcentaje de la Deuda sobre el total de las fuentes de financiación del modelo económico financiero.</w:t>
      </w:r>
    </w:p>
    <w:p w14:paraId="3A8B67F4" w14:textId="77777777" w:rsidR="00F53855" w:rsidRPr="00C54EB6" w:rsidRDefault="00F53855" w:rsidP="00F53855">
      <w:pPr>
        <w:pStyle w:val="Prrafodelista"/>
        <w:spacing w:line="20" w:lineRule="atLeast"/>
        <w:ind w:left="633"/>
        <w:rPr>
          <w:rFonts w:ascii="Arial" w:hAnsi="Arial" w:cs="Arial"/>
          <w:iCs/>
          <w:sz w:val="22"/>
          <w:szCs w:val="22"/>
          <w:lang w:val="es-ES"/>
        </w:rPr>
      </w:pPr>
    </w:p>
    <w:p w14:paraId="111FBCC2" w14:textId="77777777" w:rsidR="00F53855" w:rsidRPr="00C54EB6" w:rsidRDefault="00F53855" w:rsidP="007203D8">
      <w:pPr>
        <w:pStyle w:val="Prrafodelista"/>
        <w:widowControl/>
        <w:numPr>
          <w:ilvl w:val="0"/>
          <w:numId w:val="38"/>
        </w:numPr>
        <w:tabs>
          <w:tab w:val="left" w:pos="284"/>
        </w:tabs>
        <w:autoSpaceDE/>
        <w:autoSpaceDN/>
        <w:spacing w:line="20" w:lineRule="atLeast"/>
        <w:ind w:left="0" w:firstLine="0"/>
        <w:contextualSpacing/>
        <w:rPr>
          <w:rFonts w:ascii="Arial" w:hAnsi="Arial" w:cs="Arial"/>
          <w:b/>
          <w:iCs/>
          <w:sz w:val="22"/>
          <w:szCs w:val="22"/>
          <w:lang w:val="es-ES"/>
        </w:rPr>
      </w:pPr>
      <w:r w:rsidRPr="00C54EB6">
        <w:rPr>
          <w:rFonts w:ascii="Arial" w:hAnsi="Arial" w:cs="Arial"/>
          <w:b/>
          <w:iCs/>
          <w:sz w:val="22"/>
          <w:szCs w:val="22"/>
          <w:lang w:val="es-ES"/>
        </w:rPr>
        <w:t>Ingresos estimados para el Proyecto</w:t>
      </w:r>
    </w:p>
    <w:p w14:paraId="09990C09" w14:textId="77777777" w:rsidR="00F53855" w:rsidRPr="00C54EB6" w:rsidRDefault="00F53855" w:rsidP="00F53855">
      <w:pPr>
        <w:pStyle w:val="Prrafodelista"/>
        <w:spacing w:line="20" w:lineRule="atLeast"/>
        <w:ind w:left="284"/>
        <w:jc w:val="both"/>
        <w:rPr>
          <w:rFonts w:ascii="Arial" w:hAnsi="Arial"/>
          <w:b/>
          <w:sz w:val="22"/>
          <w:lang w:val="es-PE"/>
        </w:rPr>
      </w:pPr>
    </w:p>
    <w:p w14:paraId="4F6F7987" w14:textId="77777777" w:rsidR="00F53855" w:rsidRPr="00C54EB6" w:rsidRDefault="00F53855" w:rsidP="00F53855">
      <w:pPr>
        <w:spacing w:after="0" w:line="20" w:lineRule="atLeast"/>
        <w:ind w:left="360"/>
        <w:jc w:val="both"/>
        <w:rPr>
          <w:rFonts w:ascii="Arial" w:hAnsi="Arial" w:cs="Arial"/>
          <w:iCs/>
        </w:rPr>
      </w:pPr>
      <w:r w:rsidRPr="00C54EB6">
        <w:rPr>
          <w:rFonts w:ascii="Arial" w:hAnsi="Arial" w:cs="Arial"/>
          <w:iCs/>
        </w:rPr>
        <w:t>Se deberán indicar los ingresos estimados para el proyecto, por año, y en función del plazo de vigencia propuesto para la ejecución y operación del proyecto contenido en la IP, conforme al siguiente modelo:</w:t>
      </w:r>
    </w:p>
    <w:p w14:paraId="02961C18" w14:textId="77777777" w:rsidR="00477147" w:rsidRPr="00C54EB6" w:rsidRDefault="00477147">
      <w:pPr>
        <w:rPr>
          <w:rFonts w:ascii="Arial" w:hAnsi="Arial" w:cs="Arial"/>
          <w:iCs/>
        </w:rPr>
      </w:pPr>
      <w:r w:rsidRPr="00C54EB6">
        <w:rPr>
          <w:rFonts w:ascii="Arial" w:hAnsi="Arial" w:cs="Arial"/>
          <w:iCs/>
        </w:rPr>
        <w:br w:type="page"/>
      </w:r>
    </w:p>
    <w:p w14:paraId="53C07559" w14:textId="77777777" w:rsidR="00F53855" w:rsidRPr="00C54EB6" w:rsidRDefault="00F53855" w:rsidP="00F53855">
      <w:pPr>
        <w:spacing w:after="0" w:line="20" w:lineRule="atLeast"/>
        <w:jc w:val="both"/>
        <w:rPr>
          <w:rFonts w:ascii="Arial" w:hAnsi="Arial" w:cs="Arial"/>
          <w:iCs/>
        </w:rPr>
      </w:pPr>
    </w:p>
    <w:p w14:paraId="1962ACC1" w14:textId="77777777" w:rsidR="00F53855" w:rsidRPr="00C54EB6" w:rsidRDefault="00F53855" w:rsidP="00F53855">
      <w:pPr>
        <w:spacing w:after="0" w:line="20" w:lineRule="atLeast"/>
        <w:jc w:val="center"/>
        <w:rPr>
          <w:rFonts w:ascii="Arial" w:hAnsi="Arial" w:cs="Arial"/>
          <w:iCs/>
        </w:rPr>
      </w:pPr>
      <w:r w:rsidRPr="00C54EB6">
        <w:rPr>
          <w:rFonts w:ascii="Arial" w:hAnsi="Arial" w:cs="Arial"/>
          <w:iCs/>
        </w:rPr>
        <w:t>Cuadro 4: Proyección de Ingresos</w:t>
      </w:r>
    </w:p>
    <w:p w14:paraId="798A3549" w14:textId="77777777" w:rsidR="00F53855" w:rsidRPr="00C54EB6" w:rsidRDefault="00F53855" w:rsidP="00F53855">
      <w:pPr>
        <w:spacing w:after="0" w:line="20" w:lineRule="atLeast"/>
        <w:jc w:val="center"/>
        <w:rPr>
          <w:rFonts w:ascii="Arial" w:hAnsi="Arial" w:cs="Arial"/>
          <w:iCs/>
        </w:rPr>
      </w:pPr>
      <w:r w:rsidRPr="00C54EB6">
        <w:rPr>
          <w:rFonts w:ascii="Arial" w:hAnsi="Arial" w:cs="Arial"/>
          <w:iCs/>
        </w:rPr>
        <w:t xml:space="preserve">(moneda: soles o </w:t>
      </w:r>
      <w:proofErr w:type="gramStart"/>
      <w:r w:rsidRPr="00C54EB6">
        <w:rPr>
          <w:rFonts w:ascii="Arial" w:hAnsi="Arial" w:cs="Arial"/>
          <w:iCs/>
        </w:rPr>
        <w:t>dólares</w:t>
      </w:r>
      <w:r w:rsidR="001F64B1" w:rsidRPr="00C54EB6">
        <w:rPr>
          <w:rFonts w:ascii="Arial" w:hAnsi="Arial" w:cs="Arial"/>
          <w:iCs/>
        </w:rPr>
        <w:t>(</w:t>
      </w:r>
      <w:proofErr w:type="gramEnd"/>
      <w:r w:rsidR="00CE26C5" w:rsidRPr="00C54EB6">
        <w:rPr>
          <w:rFonts w:ascii="Arial" w:hAnsi="Arial" w:cs="Arial"/>
          <w:iCs/>
        </w:rPr>
        <w:t>*</w:t>
      </w:r>
      <w:r w:rsidR="001F64B1" w:rsidRPr="00C54EB6">
        <w:rPr>
          <w:rFonts w:ascii="Arial" w:hAnsi="Arial" w:cs="Arial"/>
          <w:iCs/>
        </w:rPr>
        <w:t>)</w:t>
      </w:r>
      <w:r w:rsidRPr="00C54EB6">
        <w:rPr>
          <w:rFonts w:ascii="Arial" w:hAnsi="Arial" w:cs="Arial"/>
          <w:iCs/>
        </w:rPr>
        <w:t>, sin IGV)</w:t>
      </w:r>
    </w:p>
    <w:tbl>
      <w:tblPr>
        <w:tblW w:w="8367" w:type="dxa"/>
        <w:jc w:val="center"/>
        <w:tblCellMar>
          <w:left w:w="70" w:type="dxa"/>
          <w:right w:w="70" w:type="dxa"/>
        </w:tblCellMar>
        <w:tblLook w:val="00A0" w:firstRow="1" w:lastRow="0" w:firstColumn="1" w:lastColumn="0" w:noHBand="0" w:noVBand="0"/>
      </w:tblPr>
      <w:tblGrid>
        <w:gridCol w:w="1758"/>
        <w:gridCol w:w="1175"/>
        <w:gridCol w:w="1107"/>
        <w:gridCol w:w="1159"/>
        <w:gridCol w:w="1055"/>
        <w:gridCol w:w="1055"/>
        <w:gridCol w:w="1058"/>
      </w:tblGrid>
      <w:tr w:rsidR="00F53855" w:rsidRPr="00C54EB6" w14:paraId="582512F8" w14:textId="77777777" w:rsidTr="009F7142">
        <w:trPr>
          <w:trHeight w:val="263"/>
          <w:jc w:val="center"/>
        </w:trPr>
        <w:tc>
          <w:tcPr>
            <w:tcW w:w="1758" w:type="dxa"/>
            <w:tcBorders>
              <w:top w:val="nil"/>
              <w:left w:val="nil"/>
              <w:bottom w:val="nil"/>
              <w:right w:val="nil"/>
            </w:tcBorders>
            <w:shd w:val="clear" w:color="000000" w:fill="FFFFFF"/>
            <w:noWrap/>
            <w:vAlign w:val="bottom"/>
          </w:tcPr>
          <w:p w14:paraId="462B352B" w14:textId="77777777" w:rsidR="00F53855" w:rsidRPr="00C54EB6" w:rsidRDefault="00F53855" w:rsidP="002437E6">
            <w:pPr>
              <w:spacing w:after="0" w:line="20" w:lineRule="atLeast"/>
              <w:rPr>
                <w:rFonts w:ascii="Arial" w:hAnsi="Arial" w:cs="Arial"/>
                <w:color w:val="000000"/>
              </w:rPr>
            </w:pPr>
          </w:p>
        </w:tc>
        <w:tc>
          <w:tcPr>
            <w:tcW w:w="6609" w:type="dxa"/>
            <w:gridSpan w:val="6"/>
            <w:tcBorders>
              <w:top w:val="single" w:sz="4" w:space="0" w:color="auto"/>
              <w:left w:val="single" w:sz="4" w:space="0" w:color="auto"/>
              <w:bottom w:val="single" w:sz="4" w:space="0" w:color="auto"/>
              <w:right w:val="single" w:sz="4" w:space="0" w:color="auto"/>
            </w:tcBorders>
            <w:shd w:val="clear" w:color="000000" w:fill="A6A6A6"/>
            <w:noWrap/>
            <w:vAlign w:val="bottom"/>
          </w:tcPr>
          <w:p w14:paraId="02A39202" w14:textId="77777777" w:rsidR="00F53855" w:rsidRPr="00C54EB6" w:rsidRDefault="00F53855" w:rsidP="002437E6">
            <w:pPr>
              <w:spacing w:after="0" w:line="20" w:lineRule="atLeast"/>
              <w:jc w:val="center"/>
              <w:rPr>
                <w:rFonts w:ascii="Arial" w:hAnsi="Arial" w:cs="Arial"/>
                <w:color w:val="000000"/>
                <w:vertAlign w:val="superscript"/>
              </w:rPr>
            </w:pPr>
            <w:r w:rsidRPr="00C54EB6">
              <w:rPr>
                <w:rFonts w:ascii="Arial" w:hAnsi="Arial" w:cs="Arial"/>
                <w:color w:val="000000"/>
              </w:rPr>
              <w:t>Años*</w:t>
            </w:r>
          </w:p>
        </w:tc>
      </w:tr>
      <w:tr w:rsidR="00297FB8" w:rsidRPr="00C54EB6" w14:paraId="325D84E5" w14:textId="77777777" w:rsidTr="002437E6">
        <w:trPr>
          <w:trHeight w:val="263"/>
          <w:jc w:val="center"/>
        </w:trPr>
        <w:tc>
          <w:tcPr>
            <w:tcW w:w="1758" w:type="dxa"/>
            <w:tcBorders>
              <w:top w:val="nil"/>
              <w:left w:val="nil"/>
              <w:bottom w:val="nil"/>
              <w:right w:val="nil"/>
            </w:tcBorders>
            <w:shd w:val="clear" w:color="000000" w:fill="FFFFFF"/>
            <w:noWrap/>
            <w:vAlign w:val="bottom"/>
          </w:tcPr>
          <w:p w14:paraId="21558F70" w14:textId="77777777" w:rsidR="00F53855" w:rsidRPr="00C54EB6" w:rsidRDefault="00F53855" w:rsidP="002437E6">
            <w:pPr>
              <w:spacing w:after="0" w:line="20" w:lineRule="atLeast"/>
              <w:rPr>
                <w:rFonts w:ascii="Arial" w:hAnsi="Arial" w:cs="Arial"/>
                <w:color w:val="000000"/>
              </w:rPr>
            </w:pPr>
          </w:p>
        </w:tc>
        <w:tc>
          <w:tcPr>
            <w:tcW w:w="1175" w:type="dxa"/>
            <w:tcBorders>
              <w:top w:val="single" w:sz="4" w:space="0" w:color="auto"/>
              <w:left w:val="single" w:sz="4" w:space="0" w:color="auto"/>
              <w:bottom w:val="single" w:sz="4" w:space="0" w:color="auto"/>
              <w:right w:val="single" w:sz="4" w:space="0" w:color="auto"/>
            </w:tcBorders>
            <w:shd w:val="clear" w:color="000000" w:fill="A6A6A6"/>
            <w:noWrap/>
            <w:vAlign w:val="center"/>
          </w:tcPr>
          <w:p w14:paraId="6A6C6FE9"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1</w:t>
            </w:r>
          </w:p>
        </w:tc>
        <w:tc>
          <w:tcPr>
            <w:tcW w:w="1107" w:type="dxa"/>
            <w:tcBorders>
              <w:top w:val="single" w:sz="4" w:space="0" w:color="auto"/>
              <w:left w:val="nil"/>
              <w:bottom w:val="single" w:sz="4" w:space="0" w:color="auto"/>
              <w:right w:val="single" w:sz="4" w:space="0" w:color="auto"/>
            </w:tcBorders>
            <w:shd w:val="clear" w:color="000000" w:fill="A6A6A6"/>
            <w:noWrap/>
            <w:vAlign w:val="center"/>
          </w:tcPr>
          <w:p w14:paraId="5D0E2EA3"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w:t>
            </w:r>
          </w:p>
        </w:tc>
        <w:tc>
          <w:tcPr>
            <w:tcW w:w="1159" w:type="dxa"/>
            <w:tcBorders>
              <w:top w:val="single" w:sz="4" w:space="0" w:color="auto"/>
              <w:left w:val="nil"/>
              <w:bottom w:val="single" w:sz="4" w:space="0" w:color="auto"/>
              <w:right w:val="single" w:sz="4" w:space="0" w:color="auto"/>
            </w:tcBorders>
            <w:shd w:val="clear" w:color="000000" w:fill="A6A6A6"/>
            <w:vAlign w:val="center"/>
          </w:tcPr>
          <w:p w14:paraId="041FF9C3"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3</w:t>
            </w:r>
          </w:p>
        </w:tc>
        <w:tc>
          <w:tcPr>
            <w:tcW w:w="1055" w:type="dxa"/>
            <w:tcBorders>
              <w:top w:val="single" w:sz="4" w:space="0" w:color="auto"/>
              <w:left w:val="nil"/>
              <w:bottom w:val="single" w:sz="4" w:space="0" w:color="auto"/>
              <w:right w:val="single" w:sz="4" w:space="0" w:color="auto"/>
            </w:tcBorders>
            <w:shd w:val="clear" w:color="000000" w:fill="A6A6A6"/>
            <w:vAlign w:val="center"/>
          </w:tcPr>
          <w:p w14:paraId="59BD5972"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4</w:t>
            </w:r>
          </w:p>
        </w:tc>
        <w:tc>
          <w:tcPr>
            <w:tcW w:w="1055" w:type="dxa"/>
            <w:tcBorders>
              <w:top w:val="single" w:sz="4" w:space="0" w:color="auto"/>
              <w:left w:val="nil"/>
              <w:bottom w:val="single" w:sz="4" w:space="0" w:color="auto"/>
              <w:right w:val="single" w:sz="4" w:space="0" w:color="auto"/>
            </w:tcBorders>
            <w:shd w:val="clear" w:color="000000" w:fill="A6A6A6"/>
            <w:vAlign w:val="center"/>
          </w:tcPr>
          <w:p w14:paraId="501D5FAD"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w:t>
            </w:r>
          </w:p>
        </w:tc>
        <w:tc>
          <w:tcPr>
            <w:tcW w:w="1055" w:type="dxa"/>
            <w:tcBorders>
              <w:top w:val="single" w:sz="4" w:space="0" w:color="auto"/>
              <w:left w:val="nil"/>
              <w:bottom w:val="single" w:sz="4" w:space="0" w:color="auto"/>
              <w:right w:val="single" w:sz="4" w:space="0" w:color="auto"/>
            </w:tcBorders>
            <w:shd w:val="clear" w:color="000000" w:fill="A6A6A6"/>
            <w:vAlign w:val="center"/>
          </w:tcPr>
          <w:p w14:paraId="11EC53F4"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N</w:t>
            </w:r>
          </w:p>
        </w:tc>
      </w:tr>
      <w:tr w:rsidR="00297FB8" w:rsidRPr="00C54EB6" w14:paraId="7B01F6FC" w14:textId="77777777" w:rsidTr="002437E6">
        <w:trPr>
          <w:trHeight w:val="263"/>
          <w:jc w:val="center"/>
        </w:trPr>
        <w:tc>
          <w:tcPr>
            <w:tcW w:w="1758" w:type="dxa"/>
            <w:tcBorders>
              <w:top w:val="nil"/>
              <w:left w:val="nil"/>
              <w:bottom w:val="nil"/>
              <w:right w:val="nil"/>
            </w:tcBorders>
            <w:shd w:val="clear" w:color="000000" w:fill="FFFFFF"/>
            <w:noWrap/>
            <w:vAlign w:val="bottom"/>
          </w:tcPr>
          <w:p w14:paraId="48C00315" w14:textId="77777777" w:rsidR="00F53855" w:rsidRPr="00C54EB6" w:rsidRDefault="00F53855" w:rsidP="002437E6">
            <w:pPr>
              <w:spacing w:after="0" w:line="20" w:lineRule="atLeast"/>
              <w:rPr>
                <w:rFonts w:ascii="Arial" w:hAnsi="Arial" w:cs="Arial"/>
                <w:color w:val="000000"/>
              </w:rPr>
            </w:pPr>
          </w:p>
        </w:tc>
        <w:tc>
          <w:tcPr>
            <w:tcW w:w="1175" w:type="dxa"/>
            <w:tcBorders>
              <w:top w:val="single" w:sz="4" w:space="0" w:color="auto"/>
              <w:left w:val="single" w:sz="4" w:space="0" w:color="auto"/>
              <w:bottom w:val="single" w:sz="4" w:space="0" w:color="auto"/>
              <w:right w:val="single" w:sz="4" w:space="0" w:color="auto"/>
            </w:tcBorders>
            <w:shd w:val="clear" w:color="000000" w:fill="A6A6A6"/>
            <w:noWrap/>
            <w:vAlign w:val="center"/>
          </w:tcPr>
          <w:p w14:paraId="094317D2"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107" w:type="dxa"/>
            <w:tcBorders>
              <w:top w:val="single" w:sz="4" w:space="0" w:color="auto"/>
              <w:left w:val="nil"/>
              <w:bottom w:val="single" w:sz="4" w:space="0" w:color="auto"/>
              <w:right w:val="single" w:sz="4" w:space="0" w:color="auto"/>
            </w:tcBorders>
            <w:shd w:val="clear" w:color="000000" w:fill="A6A6A6"/>
            <w:noWrap/>
            <w:vAlign w:val="center"/>
          </w:tcPr>
          <w:p w14:paraId="6DF588EF"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159" w:type="dxa"/>
            <w:tcBorders>
              <w:top w:val="single" w:sz="4" w:space="0" w:color="auto"/>
              <w:left w:val="nil"/>
              <w:bottom w:val="single" w:sz="4" w:space="0" w:color="auto"/>
              <w:right w:val="single" w:sz="4" w:space="0" w:color="auto"/>
            </w:tcBorders>
            <w:shd w:val="clear" w:color="000000" w:fill="A6A6A6"/>
            <w:vAlign w:val="center"/>
          </w:tcPr>
          <w:p w14:paraId="7F933B1F"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055" w:type="dxa"/>
            <w:tcBorders>
              <w:top w:val="single" w:sz="4" w:space="0" w:color="auto"/>
              <w:left w:val="nil"/>
              <w:bottom w:val="single" w:sz="4" w:space="0" w:color="auto"/>
              <w:right w:val="single" w:sz="4" w:space="0" w:color="auto"/>
            </w:tcBorders>
            <w:shd w:val="clear" w:color="000000" w:fill="A6A6A6"/>
            <w:vAlign w:val="center"/>
          </w:tcPr>
          <w:p w14:paraId="4E500FAB"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055" w:type="dxa"/>
            <w:tcBorders>
              <w:top w:val="single" w:sz="4" w:space="0" w:color="auto"/>
              <w:left w:val="nil"/>
              <w:bottom w:val="single" w:sz="4" w:space="0" w:color="auto"/>
              <w:right w:val="single" w:sz="4" w:space="0" w:color="auto"/>
            </w:tcBorders>
            <w:shd w:val="clear" w:color="000000" w:fill="A6A6A6"/>
            <w:vAlign w:val="center"/>
          </w:tcPr>
          <w:p w14:paraId="7075F340"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w:t>
            </w:r>
          </w:p>
        </w:tc>
        <w:tc>
          <w:tcPr>
            <w:tcW w:w="1055" w:type="dxa"/>
            <w:tcBorders>
              <w:top w:val="single" w:sz="4" w:space="0" w:color="auto"/>
              <w:left w:val="nil"/>
              <w:bottom w:val="single" w:sz="4" w:space="0" w:color="auto"/>
              <w:right w:val="single" w:sz="4" w:space="0" w:color="auto"/>
            </w:tcBorders>
            <w:shd w:val="clear" w:color="000000" w:fill="A6A6A6"/>
            <w:vAlign w:val="center"/>
          </w:tcPr>
          <w:p w14:paraId="7801E02C"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N</w:t>
            </w:r>
          </w:p>
        </w:tc>
      </w:tr>
      <w:tr w:rsidR="00297FB8" w:rsidRPr="00C54EB6" w14:paraId="4CB66AEC" w14:textId="77777777" w:rsidTr="002437E6">
        <w:trPr>
          <w:trHeight w:val="371"/>
          <w:jc w:val="center"/>
        </w:trPr>
        <w:tc>
          <w:tcPr>
            <w:tcW w:w="175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6D1D42"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Ingresos estimados (MM)</w:t>
            </w:r>
          </w:p>
        </w:tc>
        <w:tc>
          <w:tcPr>
            <w:tcW w:w="1175" w:type="dxa"/>
            <w:tcBorders>
              <w:top w:val="single" w:sz="4" w:space="0" w:color="auto"/>
              <w:left w:val="nil"/>
              <w:bottom w:val="single" w:sz="4" w:space="0" w:color="auto"/>
              <w:right w:val="single" w:sz="4" w:space="0" w:color="auto"/>
            </w:tcBorders>
            <w:shd w:val="clear" w:color="000000" w:fill="FFFFFF"/>
            <w:noWrap/>
            <w:vAlign w:val="center"/>
          </w:tcPr>
          <w:p w14:paraId="16081C42" w14:textId="77777777" w:rsidR="00F53855" w:rsidRPr="00C54EB6" w:rsidRDefault="00F53855" w:rsidP="002437E6">
            <w:pPr>
              <w:spacing w:after="0" w:line="20" w:lineRule="atLeast"/>
              <w:jc w:val="center"/>
              <w:rPr>
                <w:rFonts w:ascii="Arial" w:hAnsi="Arial" w:cs="Arial"/>
                <w:color w:val="000000"/>
              </w:rPr>
            </w:pPr>
          </w:p>
        </w:tc>
        <w:tc>
          <w:tcPr>
            <w:tcW w:w="1107" w:type="dxa"/>
            <w:tcBorders>
              <w:top w:val="single" w:sz="4" w:space="0" w:color="auto"/>
              <w:left w:val="nil"/>
              <w:bottom w:val="single" w:sz="4" w:space="0" w:color="auto"/>
              <w:right w:val="single" w:sz="4" w:space="0" w:color="auto"/>
            </w:tcBorders>
            <w:shd w:val="clear" w:color="000000" w:fill="FFFFFF"/>
            <w:noWrap/>
            <w:vAlign w:val="center"/>
          </w:tcPr>
          <w:p w14:paraId="5030DB0E" w14:textId="77777777" w:rsidR="00F53855" w:rsidRPr="00C54EB6" w:rsidRDefault="00F53855" w:rsidP="002437E6">
            <w:pPr>
              <w:spacing w:after="0" w:line="20" w:lineRule="atLeast"/>
              <w:jc w:val="center"/>
              <w:rPr>
                <w:rFonts w:ascii="Arial" w:hAnsi="Arial" w:cs="Arial"/>
                <w:color w:val="000000"/>
              </w:rPr>
            </w:pPr>
          </w:p>
        </w:tc>
        <w:tc>
          <w:tcPr>
            <w:tcW w:w="1159" w:type="dxa"/>
            <w:tcBorders>
              <w:top w:val="single" w:sz="4" w:space="0" w:color="auto"/>
              <w:left w:val="nil"/>
              <w:bottom w:val="single" w:sz="4" w:space="0" w:color="auto"/>
              <w:right w:val="single" w:sz="4" w:space="0" w:color="auto"/>
            </w:tcBorders>
            <w:shd w:val="clear" w:color="000000" w:fill="FFFFFF"/>
            <w:vAlign w:val="center"/>
          </w:tcPr>
          <w:p w14:paraId="7D508212" w14:textId="77777777" w:rsidR="00F53855" w:rsidRPr="00C54EB6" w:rsidRDefault="00F53855" w:rsidP="002437E6">
            <w:pPr>
              <w:spacing w:after="0" w:line="20" w:lineRule="atLeast"/>
              <w:jc w:val="center"/>
              <w:rPr>
                <w:rFonts w:ascii="Arial" w:hAnsi="Arial" w:cs="Arial"/>
                <w:color w:val="000000"/>
              </w:rPr>
            </w:pPr>
          </w:p>
        </w:tc>
        <w:tc>
          <w:tcPr>
            <w:tcW w:w="1055" w:type="dxa"/>
            <w:tcBorders>
              <w:top w:val="single" w:sz="4" w:space="0" w:color="auto"/>
              <w:left w:val="nil"/>
              <w:bottom w:val="single" w:sz="4" w:space="0" w:color="auto"/>
              <w:right w:val="single" w:sz="4" w:space="0" w:color="auto"/>
            </w:tcBorders>
            <w:shd w:val="clear" w:color="000000" w:fill="FFFFFF"/>
            <w:vAlign w:val="center"/>
          </w:tcPr>
          <w:p w14:paraId="149AF284" w14:textId="77777777" w:rsidR="00F53855" w:rsidRPr="00C54EB6" w:rsidRDefault="00F53855" w:rsidP="002437E6">
            <w:pPr>
              <w:spacing w:after="0" w:line="20" w:lineRule="atLeast"/>
              <w:jc w:val="center"/>
              <w:rPr>
                <w:rFonts w:ascii="Arial" w:hAnsi="Arial" w:cs="Arial"/>
                <w:color w:val="000000"/>
              </w:rPr>
            </w:pPr>
          </w:p>
        </w:tc>
        <w:tc>
          <w:tcPr>
            <w:tcW w:w="1055" w:type="dxa"/>
            <w:tcBorders>
              <w:top w:val="single" w:sz="4" w:space="0" w:color="auto"/>
              <w:left w:val="nil"/>
              <w:bottom w:val="single" w:sz="4" w:space="0" w:color="auto"/>
              <w:right w:val="single" w:sz="4" w:space="0" w:color="auto"/>
            </w:tcBorders>
            <w:shd w:val="clear" w:color="000000" w:fill="FFFFFF"/>
            <w:vAlign w:val="center"/>
          </w:tcPr>
          <w:p w14:paraId="17565CBD" w14:textId="77777777" w:rsidR="00F53855" w:rsidRPr="00C54EB6" w:rsidRDefault="00F53855" w:rsidP="002437E6">
            <w:pPr>
              <w:spacing w:after="0" w:line="20" w:lineRule="atLeast"/>
              <w:jc w:val="center"/>
              <w:rPr>
                <w:rFonts w:ascii="Arial" w:hAnsi="Arial" w:cs="Arial"/>
                <w:color w:val="000000"/>
              </w:rPr>
            </w:pPr>
          </w:p>
        </w:tc>
        <w:tc>
          <w:tcPr>
            <w:tcW w:w="1055" w:type="dxa"/>
            <w:tcBorders>
              <w:top w:val="single" w:sz="4" w:space="0" w:color="auto"/>
              <w:left w:val="nil"/>
              <w:bottom w:val="single" w:sz="4" w:space="0" w:color="auto"/>
              <w:right w:val="single" w:sz="4" w:space="0" w:color="auto"/>
            </w:tcBorders>
            <w:shd w:val="clear" w:color="000000" w:fill="FFFFFF"/>
            <w:vAlign w:val="center"/>
          </w:tcPr>
          <w:p w14:paraId="67308DA2" w14:textId="77777777" w:rsidR="00F53855" w:rsidRPr="00C54EB6" w:rsidRDefault="00F53855" w:rsidP="002437E6">
            <w:pPr>
              <w:spacing w:after="0" w:line="20" w:lineRule="atLeast"/>
              <w:jc w:val="center"/>
              <w:rPr>
                <w:rFonts w:ascii="Arial" w:hAnsi="Arial" w:cs="Arial"/>
                <w:color w:val="000000"/>
              </w:rPr>
            </w:pPr>
          </w:p>
        </w:tc>
      </w:tr>
    </w:tbl>
    <w:p w14:paraId="0D30CF3B" w14:textId="77777777" w:rsidR="00777B94" w:rsidRDefault="00F53855" w:rsidP="00F53855">
      <w:pPr>
        <w:spacing w:after="0" w:line="20" w:lineRule="atLeast"/>
        <w:jc w:val="both"/>
        <w:rPr>
          <w:rFonts w:ascii="Arial" w:hAnsi="Arial" w:cs="Arial"/>
          <w:iCs/>
        </w:rPr>
      </w:pPr>
      <w:r w:rsidRPr="00C54EB6">
        <w:rPr>
          <w:rFonts w:ascii="Arial" w:hAnsi="Arial" w:cs="Arial"/>
          <w:iCs/>
        </w:rPr>
        <w:t>* Especificar el año de inicio y fin</w:t>
      </w:r>
    </w:p>
    <w:p w14:paraId="248AC8B3" w14:textId="77777777" w:rsidR="00F53855" w:rsidRPr="00C54EB6" w:rsidRDefault="00777B94" w:rsidP="00F53855">
      <w:pPr>
        <w:spacing w:after="0" w:line="20" w:lineRule="atLeast"/>
        <w:jc w:val="both"/>
        <w:rPr>
          <w:rFonts w:ascii="Arial" w:hAnsi="Arial" w:cs="Arial"/>
          <w:iCs/>
        </w:rPr>
      </w:pPr>
      <w:r>
        <w:rPr>
          <w:rFonts w:ascii="Arial" w:hAnsi="Arial" w:cs="Arial"/>
          <w:iCs/>
        </w:rPr>
        <w:t xml:space="preserve"> Los valores deberán estar expresados en términos nominales</w:t>
      </w:r>
    </w:p>
    <w:p w14:paraId="7B4252B1" w14:textId="77777777" w:rsidR="00F53855" w:rsidRPr="00C54EB6" w:rsidRDefault="00F53855" w:rsidP="00F53855">
      <w:pPr>
        <w:spacing w:after="0" w:line="20" w:lineRule="atLeast"/>
        <w:jc w:val="both"/>
        <w:rPr>
          <w:rFonts w:ascii="Arial" w:hAnsi="Arial" w:cs="Arial"/>
          <w:iCs/>
        </w:rPr>
      </w:pPr>
      <w:r w:rsidRPr="00C54EB6">
        <w:rPr>
          <w:rFonts w:ascii="Arial" w:hAnsi="Arial" w:cs="Arial"/>
          <w:iCs/>
        </w:rPr>
        <w:t>Páginas de la IP: ______</w:t>
      </w:r>
    </w:p>
    <w:p w14:paraId="3A6B3E12" w14:textId="77777777" w:rsidR="00485B63" w:rsidRPr="00C54EB6" w:rsidRDefault="00485B63" w:rsidP="00F53855">
      <w:pPr>
        <w:spacing w:after="0" w:line="20" w:lineRule="atLeast"/>
        <w:jc w:val="both"/>
        <w:rPr>
          <w:rFonts w:ascii="Arial" w:hAnsi="Arial" w:cs="Arial"/>
          <w:b/>
          <w:iCs/>
        </w:rPr>
      </w:pPr>
    </w:p>
    <w:p w14:paraId="3F39166D" w14:textId="77777777" w:rsidR="00F53855" w:rsidRPr="00C54EB6" w:rsidRDefault="00F53855" w:rsidP="00F53855">
      <w:pPr>
        <w:pStyle w:val="Prrafodelista"/>
        <w:widowControl/>
        <w:numPr>
          <w:ilvl w:val="0"/>
          <w:numId w:val="38"/>
        </w:numPr>
        <w:tabs>
          <w:tab w:val="left" w:pos="426"/>
        </w:tabs>
        <w:autoSpaceDE/>
        <w:autoSpaceDN/>
        <w:spacing w:line="20" w:lineRule="atLeast"/>
        <w:ind w:left="426"/>
        <w:contextualSpacing/>
        <w:jc w:val="both"/>
        <w:rPr>
          <w:rFonts w:ascii="Arial" w:hAnsi="Arial" w:cs="Arial"/>
          <w:b/>
          <w:iCs/>
          <w:sz w:val="22"/>
          <w:szCs w:val="22"/>
          <w:lang w:val="es-ES"/>
        </w:rPr>
      </w:pPr>
      <w:r w:rsidRPr="00C54EB6">
        <w:rPr>
          <w:rFonts w:ascii="Arial" w:hAnsi="Arial" w:cs="Arial"/>
          <w:b/>
          <w:iCs/>
          <w:sz w:val="22"/>
          <w:szCs w:val="22"/>
          <w:lang w:val="es-ES"/>
        </w:rPr>
        <w:t>Cronograma de ejecución de inversiones, flujo de costos de operación y mantenimiento y cronograma de requerimiento de los recursos públicos</w:t>
      </w:r>
    </w:p>
    <w:p w14:paraId="0C1E1DEE" w14:textId="77777777" w:rsidR="00F53855" w:rsidRPr="00C54EB6" w:rsidRDefault="00F53855" w:rsidP="00F53855">
      <w:pPr>
        <w:spacing w:after="0" w:line="20" w:lineRule="atLeast"/>
        <w:jc w:val="both"/>
        <w:rPr>
          <w:rFonts w:ascii="Arial" w:hAnsi="Arial" w:cs="Arial"/>
          <w:iCs/>
        </w:rPr>
      </w:pPr>
    </w:p>
    <w:p w14:paraId="7A6EEE20" w14:textId="77777777" w:rsidR="00F53855" w:rsidRPr="00C54EB6" w:rsidRDefault="00F53855" w:rsidP="00F53855">
      <w:pPr>
        <w:spacing w:after="0" w:line="20" w:lineRule="atLeast"/>
        <w:jc w:val="both"/>
        <w:rPr>
          <w:rFonts w:ascii="Arial" w:hAnsi="Arial" w:cs="Arial"/>
          <w:iCs/>
        </w:rPr>
      </w:pPr>
    </w:p>
    <w:p w14:paraId="0CB24A73" w14:textId="77777777" w:rsidR="00F53855" w:rsidRPr="00C54EB6" w:rsidRDefault="00F53855" w:rsidP="00F53855">
      <w:pPr>
        <w:spacing w:after="0" w:line="20" w:lineRule="atLeast"/>
        <w:jc w:val="center"/>
        <w:rPr>
          <w:rFonts w:ascii="Arial" w:hAnsi="Arial" w:cs="Arial"/>
          <w:iCs/>
        </w:rPr>
      </w:pPr>
      <w:r w:rsidRPr="00C54EB6">
        <w:rPr>
          <w:rFonts w:ascii="Arial" w:hAnsi="Arial" w:cs="Arial"/>
          <w:iCs/>
        </w:rPr>
        <w:t>Cuadro 5: Cronograma de ejecución de inversiones y flujo de costos de operación y mantenimiento</w:t>
      </w:r>
    </w:p>
    <w:p w14:paraId="2EDEC4F7" w14:textId="77777777" w:rsidR="00F53855" w:rsidRPr="00C54EB6" w:rsidRDefault="00F53855" w:rsidP="00F53855">
      <w:pPr>
        <w:spacing w:after="0" w:line="20" w:lineRule="atLeast"/>
        <w:jc w:val="center"/>
        <w:rPr>
          <w:rFonts w:ascii="Arial" w:hAnsi="Arial" w:cs="Arial"/>
          <w:iCs/>
        </w:rPr>
      </w:pPr>
      <w:r w:rsidRPr="00C54EB6">
        <w:rPr>
          <w:rFonts w:ascii="Arial" w:hAnsi="Arial" w:cs="Arial"/>
          <w:iCs/>
        </w:rPr>
        <w:t xml:space="preserve">(moneda: soles o </w:t>
      </w:r>
      <w:proofErr w:type="gramStart"/>
      <w:r w:rsidRPr="00C54EB6">
        <w:rPr>
          <w:rFonts w:ascii="Arial" w:hAnsi="Arial" w:cs="Arial"/>
          <w:iCs/>
        </w:rPr>
        <w:t>dólares</w:t>
      </w:r>
      <w:r w:rsidR="00CE26C5" w:rsidRPr="00C54EB6">
        <w:rPr>
          <w:rFonts w:ascii="Arial" w:hAnsi="Arial" w:cs="Arial"/>
          <w:iCs/>
        </w:rPr>
        <w:t>(</w:t>
      </w:r>
      <w:proofErr w:type="gramEnd"/>
      <w:r w:rsidR="00CE26C5" w:rsidRPr="00C54EB6">
        <w:rPr>
          <w:rFonts w:ascii="Arial" w:hAnsi="Arial" w:cs="Arial"/>
          <w:iCs/>
        </w:rPr>
        <w:t>*)</w:t>
      </w:r>
      <w:r w:rsidRPr="00C54EB6">
        <w:rPr>
          <w:rFonts w:ascii="Arial" w:hAnsi="Arial" w:cs="Arial"/>
          <w:iCs/>
        </w:rPr>
        <w:t>, sin IGV)</w:t>
      </w:r>
    </w:p>
    <w:tbl>
      <w:tblPr>
        <w:tblW w:w="8397" w:type="dxa"/>
        <w:jc w:val="center"/>
        <w:tblCellMar>
          <w:left w:w="70" w:type="dxa"/>
          <w:right w:w="70" w:type="dxa"/>
        </w:tblCellMar>
        <w:tblLook w:val="00A0" w:firstRow="1" w:lastRow="0" w:firstColumn="1" w:lastColumn="0" w:noHBand="0" w:noVBand="0"/>
      </w:tblPr>
      <w:tblGrid>
        <w:gridCol w:w="1878"/>
        <w:gridCol w:w="1065"/>
        <w:gridCol w:w="1111"/>
        <w:gridCol w:w="1163"/>
        <w:gridCol w:w="1059"/>
        <w:gridCol w:w="1059"/>
        <w:gridCol w:w="1062"/>
      </w:tblGrid>
      <w:tr w:rsidR="00F53855" w:rsidRPr="00C54EB6" w14:paraId="3BB1B89E" w14:textId="77777777" w:rsidTr="009F7142">
        <w:trPr>
          <w:trHeight w:val="249"/>
          <w:jc w:val="center"/>
        </w:trPr>
        <w:tc>
          <w:tcPr>
            <w:tcW w:w="1878" w:type="dxa"/>
            <w:tcBorders>
              <w:top w:val="nil"/>
              <w:left w:val="nil"/>
              <w:bottom w:val="nil"/>
              <w:right w:val="nil"/>
            </w:tcBorders>
            <w:shd w:val="clear" w:color="000000" w:fill="FFFFFF"/>
            <w:noWrap/>
            <w:vAlign w:val="bottom"/>
          </w:tcPr>
          <w:p w14:paraId="3337117F" w14:textId="77777777" w:rsidR="00F53855" w:rsidRPr="00C54EB6" w:rsidRDefault="00F53855" w:rsidP="002437E6">
            <w:pPr>
              <w:spacing w:after="0" w:line="20" w:lineRule="atLeast"/>
              <w:rPr>
                <w:rFonts w:ascii="Arial" w:hAnsi="Arial" w:cs="Arial"/>
                <w:color w:val="000000"/>
              </w:rPr>
            </w:pPr>
            <w:r w:rsidRPr="00C54EB6">
              <w:rPr>
                <w:rFonts w:ascii="Arial" w:hAnsi="Arial" w:cs="Arial"/>
                <w:color w:val="000000"/>
              </w:rPr>
              <w:t> </w:t>
            </w:r>
          </w:p>
        </w:tc>
        <w:tc>
          <w:tcPr>
            <w:tcW w:w="6519" w:type="dxa"/>
            <w:gridSpan w:val="6"/>
            <w:tcBorders>
              <w:top w:val="single" w:sz="4" w:space="0" w:color="auto"/>
              <w:left w:val="single" w:sz="4" w:space="0" w:color="auto"/>
              <w:bottom w:val="single" w:sz="4" w:space="0" w:color="auto"/>
              <w:right w:val="single" w:sz="4" w:space="0" w:color="auto"/>
            </w:tcBorders>
            <w:shd w:val="clear" w:color="000000" w:fill="A6A6A6"/>
            <w:noWrap/>
            <w:vAlign w:val="bottom"/>
          </w:tcPr>
          <w:p w14:paraId="62A6FFD7" w14:textId="77777777" w:rsidR="00F53855" w:rsidRPr="00C54EB6" w:rsidRDefault="00F53855" w:rsidP="002437E6">
            <w:pPr>
              <w:spacing w:after="0" w:line="20" w:lineRule="atLeast"/>
              <w:jc w:val="center"/>
              <w:rPr>
                <w:rFonts w:ascii="Arial" w:hAnsi="Arial" w:cs="Arial"/>
                <w:color w:val="000000"/>
                <w:vertAlign w:val="superscript"/>
              </w:rPr>
            </w:pPr>
            <w:r w:rsidRPr="00C54EB6">
              <w:rPr>
                <w:rFonts w:ascii="Arial" w:hAnsi="Arial" w:cs="Arial"/>
                <w:color w:val="000000"/>
              </w:rPr>
              <w:t>Años*</w:t>
            </w:r>
          </w:p>
        </w:tc>
      </w:tr>
      <w:tr w:rsidR="00297FB8" w:rsidRPr="00C54EB6" w14:paraId="49697C74" w14:textId="77777777" w:rsidTr="002437E6">
        <w:trPr>
          <w:trHeight w:val="249"/>
          <w:jc w:val="center"/>
        </w:trPr>
        <w:tc>
          <w:tcPr>
            <w:tcW w:w="1878" w:type="dxa"/>
            <w:tcBorders>
              <w:top w:val="nil"/>
              <w:left w:val="nil"/>
              <w:bottom w:val="nil"/>
              <w:right w:val="nil"/>
            </w:tcBorders>
            <w:shd w:val="clear" w:color="000000" w:fill="FFFFFF"/>
            <w:noWrap/>
            <w:vAlign w:val="bottom"/>
          </w:tcPr>
          <w:p w14:paraId="2C045340" w14:textId="77777777" w:rsidR="00F53855" w:rsidRPr="00C54EB6" w:rsidRDefault="00F53855" w:rsidP="002437E6">
            <w:pPr>
              <w:spacing w:after="0" w:line="20" w:lineRule="atLeast"/>
              <w:rPr>
                <w:rFonts w:ascii="Arial" w:hAnsi="Arial" w:cs="Arial"/>
                <w:color w:val="000000"/>
              </w:rPr>
            </w:pPr>
          </w:p>
        </w:tc>
        <w:tc>
          <w:tcPr>
            <w:tcW w:w="1065" w:type="dxa"/>
            <w:tcBorders>
              <w:top w:val="single" w:sz="4" w:space="0" w:color="auto"/>
              <w:left w:val="single" w:sz="4" w:space="0" w:color="auto"/>
              <w:bottom w:val="single" w:sz="4" w:space="0" w:color="auto"/>
              <w:right w:val="single" w:sz="4" w:space="0" w:color="auto"/>
            </w:tcBorders>
            <w:shd w:val="clear" w:color="000000" w:fill="A6A6A6"/>
            <w:noWrap/>
            <w:vAlign w:val="center"/>
          </w:tcPr>
          <w:p w14:paraId="3CFA8D86"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1</w:t>
            </w:r>
          </w:p>
        </w:tc>
        <w:tc>
          <w:tcPr>
            <w:tcW w:w="1111" w:type="dxa"/>
            <w:tcBorders>
              <w:top w:val="single" w:sz="4" w:space="0" w:color="auto"/>
              <w:left w:val="nil"/>
              <w:bottom w:val="single" w:sz="4" w:space="0" w:color="auto"/>
              <w:right w:val="single" w:sz="4" w:space="0" w:color="auto"/>
            </w:tcBorders>
            <w:shd w:val="clear" w:color="000000" w:fill="A6A6A6"/>
            <w:noWrap/>
            <w:vAlign w:val="center"/>
          </w:tcPr>
          <w:p w14:paraId="73142E42"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w:t>
            </w:r>
          </w:p>
        </w:tc>
        <w:tc>
          <w:tcPr>
            <w:tcW w:w="1163" w:type="dxa"/>
            <w:tcBorders>
              <w:top w:val="single" w:sz="4" w:space="0" w:color="auto"/>
              <w:left w:val="nil"/>
              <w:bottom w:val="single" w:sz="4" w:space="0" w:color="auto"/>
              <w:right w:val="single" w:sz="4" w:space="0" w:color="auto"/>
            </w:tcBorders>
            <w:shd w:val="clear" w:color="000000" w:fill="A6A6A6"/>
            <w:vAlign w:val="center"/>
          </w:tcPr>
          <w:p w14:paraId="683F9F59"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3</w:t>
            </w:r>
          </w:p>
        </w:tc>
        <w:tc>
          <w:tcPr>
            <w:tcW w:w="1059" w:type="dxa"/>
            <w:tcBorders>
              <w:top w:val="single" w:sz="4" w:space="0" w:color="auto"/>
              <w:left w:val="nil"/>
              <w:bottom w:val="single" w:sz="4" w:space="0" w:color="auto"/>
              <w:right w:val="single" w:sz="4" w:space="0" w:color="auto"/>
            </w:tcBorders>
            <w:shd w:val="clear" w:color="000000" w:fill="A6A6A6"/>
            <w:vAlign w:val="center"/>
          </w:tcPr>
          <w:p w14:paraId="6BD0FF75"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4</w:t>
            </w:r>
          </w:p>
        </w:tc>
        <w:tc>
          <w:tcPr>
            <w:tcW w:w="1059" w:type="dxa"/>
            <w:tcBorders>
              <w:top w:val="single" w:sz="4" w:space="0" w:color="auto"/>
              <w:left w:val="nil"/>
              <w:bottom w:val="single" w:sz="4" w:space="0" w:color="auto"/>
              <w:right w:val="single" w:sz="4" w:space="0" w:color="auto"/>
            </w:tcBorders>
            <w:shd w:val="clear" w:color="000000" w:fill="A6A6A6"/>
            <w:vAlign w:val="center"/>
          </w:tcPr>
          <w:p w14:paraId="4BE51B72"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w:t>
            </w:r>
          </w:p>
        </w:tc>
        <w:tc>
          <w:tcPr>
            <w:tcW w:w="1062" w:type="dxa"/>
            <w:tcBorders>
              <w:top w:val="single" w:sz="4" w:space="0" w:color="auto"/>
              <w:left w:val="nil"/>
              <w:bottom w:val="single" w:sz="4" w:space="0" w:color="auto"/>
              <w:right w:val="single" w:sz="4" w:space="0" w:color="auto"/>
            </w:tcBorders>
            <w:shd w:val="clear" w:color="000000" w:fill="A6A6A6"/>
            <w:vAlign w:val="center"/>
          </w:tcPr>
          <w:p w14:paraId="2F5ACCA4"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N</w:t>
            </w:r>
          </w:p>
        </w:tc>
      </w:tr>
      <w:tr w:rsidR="00297FB8" w:rsidRPr="00C54EB6" w14:paraId="4CF8B8B7" w14:textId="77777777" w:rsidTr="002437E6">
        <w:trPr>
          <w:trHeight w:val="249"/>
          <w:jc w:val="center"/>
        </w:trPr>
        <w:tc>
          <w:tcPr>
            <w:tcW w:w="1878" w:type="dxa"/>
            <w:tcBorders>
              <w:top w:val="nil"/>
              <w:left w:val="nil"/>
              <w:bottom w:val="nil"/>
              <w:right w:val="nil"/>
            </w:tcBorders>
            <w:shd w:val="clear" w:color="000000" w:fill="FFFFFF"/>
            <w:noWrap/>
            <w:vAlign w:val="bottom"/>
          </w:tcPr>
          <w:p w14:paraId="6ED855EA" w14:textId="77777777" w:rsidR="00F53855" w:rsidRPr="00C54EB6" w:rsidRDefault="00F53855" w:rsidP="002437E6">
            <w:pPr>
              <w:spacing w:after="0" w:line="20" w:lineRule="atLeast"/>
              <w:rPr>
                <w:rFonts w:ascii="Arial" w:hAnsi="Arial" w:cs="Arial"/>
                <w:color w:val="000000"/>
              </w:rPr>
            </w:pPr>
            <w:r w:rsidRPr="00C54EB6">
              <w:rPr>
                <w:rFonts w:ascii="Arial" w:hAnsi="Arial" w:cs="Arial"/>
                <w:color w:val="000000"/>
              </w:rPr>
              <w:t> </w:t>
            </w:r>
          </w:p>
        </w:tc>
        <w:tc>
          <w:tcPr>
            <w:tcW w:w="1065" w:type="dxa"/>
            <w:tcBorders>
              <w:top w:val="single" w:sz="4" w:space="0" w:color="auto"/>
              <w:left w:val="single" w:sz="4" w:space="0" w:color="auto"/>
              <w:bottom w:val="nil"/>
              <w:right w:val="single" w:sz="4" w:space="0" w:color="auto"/>
            </w:tcBorders>
            <w:shd w:val="clear" w:color="000000" w:fill="A6A6A6"/>
            <w:noWrap/>
            <w:vAlign w:val="center"/>
          </w:tcPr>
          <w:p w14:paraId="7C64E1CC"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111" w:type="dxa"/>
            <w:tcBorders>
              <w:top w:val="single" w:sz="4" w:space="0" w:color="auto"/>
              <w:left w:val="nil"/>
              <w:bottom w:val="nil"/>
              <w:right w:val="single" w:sz="4" w:space="0" w:color="auto"/>
            </w:tcBorders>
            <w:shd w:val="clear" w:color="000000" w:fill="A6A6A6"/>
            <w:noWrap/>
            <w:vAlign w:val="center"/>
          </w:tcPr>
          <w:p w14:paraId="45374F9D"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163" w:type="dxa"/>
            <w:tcBorders>
              <w:top w:val="single" w:sz="4" w:space="0" w:color="auto"/>
              <w:left w:val="nil"/>
              <w:bottom w:val="nil"/>
              <w:right w:val="single" w:sz="4" w:space="0" w:color="auto"/>
            </w:tcBorders>
            <w:shd w:val="clear" w:color="000000" w:fill="A6A6A6"/>
            <w:vAlign w:val="center"/>
          </w:tcPr>
          <w:p w14:paraId="75F6014A"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059" w:type="dxa"/>
            <w:tcBorders>
              <w:top w:val="single" w:sz="4" w:space="0" w:color="auto"/>
              <w:left w:val="nil"/>
              <w:bottom w:val="nil"/>
              <w:right w:val="single" w:sz="4" w:space="0" w:color="auto"/>
            </w:tcBorders>
            <w:shd w:val="clear" w:color="000000" w:fill="A6A6A6"/>
            <w:vAlign w:val="center"/>
          </w:tcPr>
          <w:p w14:paraId="799C6A1E"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059" w:type="dxa"/>
            <w:tcBorders>
              <w:top w:val="single" w:sz="4" w:space="0" w:color="auto"/>
              <w:left w:val="nil"/>
              <w:bottom w:val="nil"/>
              <w:right w:val="single" w:sz="4" w:space="0" w:color="auto"/>
            </w:tcBorders>
            <w:shd w:val="clear" w:color="000000" w:fill="A6A6A6"/>
            <w:vAlign w:val="center"/>
          </w:tcPr>
          <w:p w14:paraId="009FF305"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w:t>
            </w:r>
          </w:p>
        </w:tc>
        <w:tc>
          <w:tcPr>
            <w:tcW w:w="1062" w:type="dxa"/>
            <w:tcBorders>
              <w:top w:val="single" w:sz="4" w:space="0" w:color="auto"/>
              <w:left w:val="nil"/>
              <w:bottom w:val="nil"/>
              <w:right w:val="single" w:sz="4" w:space="0" w:color="auto"/>
            </w:tcBorders>
            <w:shd w:val="clear" w:color="000000" w:fill="A6A6A6"/>
            <w:vAlign w:val="center"/>
          </w:tcPr>
          <w:p w14:paraId="133AAC82"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N</w:t>
            </w:r>
          </w:p>
        </w:tc>
      </w:tr>
      <w:tr w:rsidR="00297FB8" w:rsidRPr="00C54EB6" w14:paraId="16566B99" w14:textId="77777777" w:rsidTr="002437E6">
        <w:trPr>
          <w:trHeight w:val="352"/>
          <w:jc w:val="center"/>
        </w:trPr>
        <w:tc>
          <w:tcPr>
            <w:tcW w:w="187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D32060"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Inversión (MM)</w:t>
            </w:r>
          </w:p>
        </w:tc>
        <w:tc>
          <w:tcPr>
            <w:tcW w:w="1065" w:type="dxa"/>
            <w:tcBorders>
              <w:top w:val="single" w:sz="4" w:space="0" w:color="auto"/>
              <w:left w:val="nil"/>
              <w:bottom w:val="single" w:sz="4" w:space="0" w:color="auto"/>
              <w:right w:val="single" w:sz="4" w:space="0" w:color="auto"/>
            </w:tcBorders>
            <w:shd w:val="clear" w:color="000000" w:fill="FFFFFF"/>
            <w:noWrap/>
            <w:vAlign w:val="center"/>
          </w:tcPr>
          <w:p w14:paraId="4A8E0DF1" w14:textId="77777777" w:rsidR="00F53855" w:rsidRPr="00C54EB6" w:rsidRDefault="00F53855" w:rsidP="002437E6">
            <w:pPr>
              <w:spacing w:after="0" w:line="20" w:lineRule="atLeast"/>
              <w:jc w:val="center"/>
              <w:rPr>
                <w:rFonts w:ascii="Arial" w:hAnsi="Arial" w:cs="Arial"/>
                <w:color w:val="000000"/>
              </w:rPr>
            </w:pPr>
          </w:p>
        </w:tc>
        <w:tc>
          <w:tcPr>
            <w:tcW w:w="1111" w:type="dxa"/>
            <w:tcBorders>
              <w:top w:val="single" w:sz="4" w:space="0" w:color="auto"/>
              <w:left w:val="nil"/>
              <w:bottom w:val="single" w:sz="4" w:space="0" w:color="auto"/>
              <w:right w:val="single" w:sz="4" w:space="0" w:color="auto"/>
            </w:tcBorders>
            <w:shd w:val="clear" w:color="000000" w:fill="FFFFFF"/>
            <w:noWrap/>
            <w:vAlign w:val="center"/>
          </w:tcPr>
          <w:p w14:paraId="46B9B52F" w14:textId="77777777" w:rsidR="00F53855" w:rsidRPr="00C54EB6" w:rsidRDefault="00F53855" w:rsidP="002437E6">
            <w:pPr>
              <w:spacing w:after="0" w:line="20" w:lineRule="atLeast"/>
              <w:jc w:val="center"/>
              <w:rPr>
                <w:rFonts w:ascii="Arial" w:hAnsi="Arial" w:cs="Arial"/>
                <w:color w:val="000000"/>
              </w:rPr>
            </w:pPr>
          </w:p>
        </w:tc>
        <w:tc>
          <w:tcPr>
            <w:tcW w:w="1163" w:type="dxa"/>
            <w:tcBorders>
              <w:top w:val="single" w:sz="4" w:space="0" w:color="auto"/>
              <w:left w:val="nil"/>
              <w:bottom w:val="single" w:sz="4" w:space="0" w:color="auto"/>
              <w:right w:val="single" w:sz="4" w:space="0" w:color="auto"/>
            </w:tcBorders>
            <w:shd w:val="clear" w:color="000000" w:fill="FFFFFF"/>
            <w:vAlign w:val="center"/>
          </w:tcPr>
          <w:p w14:paraId="5D68B5B9" w14:textId="77777777" w:rsidR="00F53855" w:rsidRPr="00C54EB6" w:rsidRDefault="00F53855" w:rsidP="002437E6">
            <w:pPr>
              <w:spacing w:after="0" w:line="20" w:lineRule="atLeast"/>
              <w:jc w:val="center"/>
              <w:rPr>
                <w:rFonts w:ascii="Arial" w:hAnsi="Arial" w:cs="Arial"/>
                <w:color w:val="000000"/>
              </w:rPr>
            </w:pPr>
          </w:p>
        </w:tc>
        <w:tc>
          <w:tcPr>
            <w:tcW w:w="1059" w:type="dxa"/>
            <w:tcBorders>
              <w:top w:val="single" w:sz="4" w:space="0" w:color="auto"/>
              <w:left w:val="nil"/>
              <w:bottom w:val="single" w:sz="4" w:space="0" w:color="auto"/>
              <w:right w:val="single" w:sz="4" w:space="0" w:color="auto"/>
            </w:tcBorders>
            <w:shd w:val="clear" w:color="000000" w:fill="FFFFFF"/>
            <w:vAlign w:val="center"/>
          </w:tcPr>
          <w:p w14:paraId="15105865" w14:textId="77777777" w:rsidR="00F53855" w:rsidRPr="00C54EB6" w:rsidRDefault="00F53855" w:rsidP="002437E6">
            <w:pPr>
              <w:spacing w:after="0" w:line="20" w:lineRule="atLeast"/>
              <w:jc w:val="center"/>
              <w:rPr>
                <w:rFonts w:ascii="Arial" w:hAnsi="Arial" w:cs="Arial"/>
                <w:color w:val="000000"/>
              </w:rPr>
            </w:pPr>
          </w:p>
        </w:tc>
        <w:tc>
          <w:tcPr>
            <w:tcW w:w="1059" w:type="dxa"/>
            <w:tcBorders>
              <w:top w:val="single" w:sz="4" w:space="0" w:color="auto"/>
              <w:left w:val="nil"/>
              <w:bottom w:val="single" w:sz="4" w:space="0" w:color="auto"/>
              <w:right w:val="single" w:sz="4" w:space="0" w:color="auto"/>
            </w:tcBorders>
            <w:shd w:val="clear" w:color="000000" w:fill="FFFFFF"/>
            <w:vAlign w:val="center"/>
          </w:tcPr>
          <w:p w14:paraId="2F1BDA88" w14:textId="77777777" w:rsidR="00F53855" w:rsidRPr="00C54EB6" w:rsidRDefault="00F53855" w:rsidP="002437E6">
            <w:pPr>
              <w:spacing w:after="0" w:line="20" w:lineRule="atLeast"/>
              <w:jc w:val="center"/>
              <w:rPr>
                <w:rFonts w:ascii="Arial" w:hAnsi="Arial" w:cs="Arial"/>
                <w:color w:val="000000"/>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5A9B63F4" w14:textId="77777777" w:rsidR="00F53855" w:rsidRPr="00C54EB6" w:rsidRDefault="00F53855" w:rsidP="002437E6">
            <w:pPr>
              <w:spacing w:after="0" w:line="20" w:lineRule="atLeast"/>
              <w:jc w:val="center"/>
              <w:rPr>
                <w:rFonts w:ascii="Arial" w:hAnsi="Arial" w:cs="Arial"/>
                <w:color w:val="000000"/>
              </w:rPr>
            </w:pPr>
          </w:p>
        </w:tc>
      </w:tr>
      <w:tr w:rsidR="00297FB8" w:rsidRPr="00C54EB6" w14:paraId="04FEE0DC" w14:textId="77777777" w:rsidTr="002437E6">
        <w:trPr>
          <w:trHeight w:val="352"/>
          <w:jc w:val="center"/>
        </w:trPr>
        <w:tc>
          <w:tcPr>
            <w:tcW w:w="187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6A8BE6"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Costos de Operación y Mantenimiento (MM)</w:t>
            </w:r>
          </w:p>
        </w:tc>
        <w:tc>
          <w:tcPr>
            <w:tcW w:w="1065" w:type="dxa"/>
            <w:tcBorders>
              <w:top w:val="single" w:sz="4" w:space="0" w:color="auto"/>
              <w:left w:val="nil"/>
              <w:bottom w:val="single" w:sz="4" w:space="0" w:color="auto"/>
              <w:right w:val="single" w:sz="4" w:space="0" w:color="auto"/>
            </w:tcBorders>
            <w:shd w:val="clear" w:color="000000" w:fill="FFFFFF"/>
            <w:noWrap/>
            <w:vAlign w:val="center"/>
          </w:tcPr>
          <w:p w14:paraId="6E85BCAF" w14:textId="77777777" w:rsidR="00F53855" w:rsidRPr="00C54EB6" w:rsidRDefault="00F53855" w:rsidP="002437E6">
            <w:pPr>
              <w:spacing w:after="0" w:line="20" w:lineRule="atLeast"/>
              <w:jc w:val="center"/>
              <w:rPr>
                <w:rFonts w:ascii="Arial" w:hAnsi="Arial" w:cs="Arial"/>
                <w:color w:val="000000"/>
              </w:rPr>
            </w:pPr>
          </w:p>
        </w:tc>
        <w:tc>
          <w:tcPr>
            <w:tcW w:w="1111" w:type="dxa"/>
            <w:tcBorders>
              <w:top w:val="single" w:sz="4" w:space="0" w:color="auto"/>
              <w:left w:val="nil"/>
              <w:bottom w:val="single" w:sz="4" w:space="0" w:color="auto"/>
              <w:right w:val="single" w:sz="4" w:space="0" w:color="auto"/>
            </w:tcBorders>
            <w:shd w:val="clear" w:color="000000" w:fill="FFFFFF"/>
            <w:noWrap/>
            <w:vAlign w:val="center"/>
          </w:tcPr>
          <w:p w14:paraId="1BA48661" w14:textId="77777777" w:rsidR="00F53855" w:rsidRPr="00C54EB6" w:rsidRDefault="00F53855" w:rsidP="002437E6">
            <w:pPr>
              <w:spacing w:after="0" w:line="20" w:lineRule="atLeast"/>
              <w:jc w:val="center"/>
              <w:rPr>
                <w:rFonts w:ascii="Arial" w:hAnsi="Arial" w:cs="Arial"/>
                <w:color w:val="000000"/>
              </w:rPr>
            </w:pPr>
          </w:p>
        </w:tc>
        <w:tc>
          <w:tcPr>
            <w:tcW w:w="1163" w:type="dxa"/>
            <w:tcBorders>
              <w:top w:val="single" w:sz="4" w:space="0" w:color="auto"/>
              <w:left w:val="nil"/>
              <w:bottom w:val="single" w:sz="4" w:space="0" w:color="auto"/>
              <w:right w:val="single" w:sz="4" w:space="0" w:color="auto"/>
            </w:tcBorders>
            <w:shd w:val="clear" w:color="000000" w:fill="FFFFFF"/>
            <w:vAlign w:val="center"/>
          </w:tcPr>
          <w:p w14:paraId="11C3F402" w14:textId="77777777" w:rsidR="00F53855" w:rsidRPr="00C54EB6" w:rsidRDefault="00F53855" w:rsidP="002437E6">
            <w:pPr>
              <w:spacing w:after="0" w:line="20" w:lineRule="atLeast"/>
              <w:jc w:val="center"/>
              <w:rPr>
                <w:rFonts w:ascii="Arial" w:hAnsi="Arial" w:cs="Arial"/>
                <w:color w:val="000000"/>
              </w:rPr>
            </w:pPr>
          </w:p>
        </w:tc>
        <w:tc>
          <w:tcPr>
            <w:tcW w:w="1059" w:type="dxa"/>
            <w:tcBorders>
              <w:top w:val="single" w:sz="4" w:space="0" w:color="auto"/>
              <w:left w:val="nil"/>
              <w:bottom w:val="single" w:sz="4" w:space="0" w:color="auto"/>
              <w:right w:val="single" w:sz="4" w:space="0" w:color="auto"/>
            </w:tcBorders>
            <w:shd w:val="clear" w:color="000000" w:fill="FFFFFF"/>
            <w:vAlign w:val="center"/>
          </w:tcPr>
          <w:p w14:paraId="2574B01E" w14:textId="77777777" w:rsidR="00F53855" w:rsidRPr="00C54EB6" w:rsidRDefault="00F53855" w:rsidP="002437E6">
            <w:pPr>
              <w:spacing w:after="0" w:line="20" w:lineRule="atLeast"/>
              <w:jc w:val="center"/>
              <w:rPr>
                <w:rFonts w:ascii="Arial" w:hAnsi="Arial" w:cs="Arial"/>
                <w:color w:val="000000"/>
              </w:rPr>
            </w:pPr>
          </w:p>
        </w:tc>
        <w:tc>
          <w:tcPr>
            <w:tcW w:w="1059" w:type="dxa"/>
            <w:tcBorders>
              <w:top w:val="single" w:sz="4" w:space="0" w:color="auto"/>
              <w:left w:val="nil"/>
              <w:bottom w:val="single" w:sz="4" w:space="0" w:color="auto"/>
              <w:right w:val="single" w:sz="4" w:space="0" w:color="auto"/>
            </w:tcBorders>
            <w:shd w:val="clear" w:color="000000" w:fill="FFFFFF"/>
            <w:vAlign w:val="center"/>
          </w:tcPr>
          <w:p w14:paraId="08953C01" w14:textId="77777777" w:rsidR="00F53855" w:rsidRPr="00C54EB6" w:rsidRDefault="00F53855" w:rsidP="002437E6">
            <w:pPr>
              <w:spacing w:after="0" w:line="20" w:lineRule="atLeast"/>
              <w:jc w:val="center"/>
              <w:rPr>
                <w:rFonts w:ascii="Arial" w:hAnsi="Arial" w:cs="Arial"/>
                <w:color w:val="000000"/>
              </w:rPr>
            </w:pPr>
          </w:p>
        </w:tc>
        <w:tc>
          <w:tcPr>
            <w:tcW w:w="1062" w:type="dxa"/>
            <w:tcBorders>
              <w:top w:val="single" w:sz="4" w:space="0" w:color="auto"/>
              <w:left w:val="nil"/>
              <w:bottom w:val="single" w:sz="4" w:space="0" w:color="auto"/>
              <w:right w:val="single" w:sz="4" w:space="0" w:color="auto"/>
            </w:tcBorders>
            <w:shd w:val="clear" w:color="000000" w:fill="FFFFFF"/>
            <w:vAlign w:val="center"/>
          </w:tcPr>
          <w:p w14:paraId="602BA251" w14:textId="77777777" w:rsidR="00F53855" w:rsidRPr="00C54EB6" w:rsidRDefault="00F53855" w:rsidP="002437E6">
            <w:pPr>
              <w:spacing w:after="0" w:line="20" w:lineRule="atLeast"/>
              <w:jc w:val="center"/>
              <w:rPr>
                <w:rFonts w:ascii="Arial" w:hAnsi="Arial" w:cs="Arial"/>
                <w:color w:val="000000"/>
              </w:rPr>
            </w:pPr>
          </w:p>
        </w:tc>
      </w:tr>
    </w:tbl>
    <w:p w14:paraId="41050CD2" w14:textId="77777777" w:rsidR="00777B94" w:rsidRDefault="00F53855" w:rsidP="00F53855">
      <w:pPr>
        <w:spacing w:after="0" w:line="20" w:lineRule="atLeast"/>
        <w:jc w:val="both"/>
        <w:rPr>
          <w:rFonts w:ascii="Arial" w:hAnsi="Arial" w:cs="Arial"/>
          <w:iCs/>
        </w:rPr>
      </w:pPr>
      <w:r w:rsidRPr="00C54EB6">
        <w:rPr>
          <w:rFonts w:ascii="Arial" w:hAnsi="Arial" w:cs="Arial"/>
          <w:iCs/>
        </w:rPr>
        <w:t>* Especificar el año de inicio y fin</w:t>
      </w:r>
    </w:p>
    <w:p w14:paraId="79C9B744" w14:textId="77777777" w:rsidR="00F53855" w:rsidRPr="00C54EB6" w:rsidRDefault="00777B94" w:rsidP="00F53855">
      <w:pPr>
        <w:spacing w:after="0" w:line="20" w:lineRule="atLeast"/>
        <w:jc w:val="both"/>
        <w:rPr>
          <w:rFonts w:ascii="Arial" w:hAnsi="Arial" w:cs="Arial"/>
          <w:iCs/>
        </w:rPr>
      </w:pPr>
      <w:r>
        <w:rPr>
          <w:rFonts w:ascii="Arial" w:hAnsi="Arial" w:cs="Arial"/>
          <w:iCs/>
        </w:rPr>
        <w:t>Los valores deberán estar expresados en términos nominales</w:t>
      </w:r>
    </w:p>
    <w:p w14:paraId="4A88A9E2" w14:textId="77777777" w:rsidR="00F53855" w:rsidRPr="00C54EB6" w:rsidRDefault="00F53855" w:rsidP="00F53855">
      <w:pPr>
        <w:spacing w:after="0" w:line="20" w:lineRule="atLeast"/>
        <w:jc w:val="both"/>
        <w:rPr>
          <w:rFonts w:ascii="Arial" w:hAnsi="Arial" w:cs="Arial"/>
          <w:iCs/>
        </w:rPr>
      </w:pPr>
      <w:r w:rsidRPr="00C54EB6">
        <w:rPr>
          <w:rFonts w:ascii="Arial" w:hAnsi="Arial" w:cs="Arial"/>
          <w:iCs/>
        </w:rPr>
        <w:t>Páginas de la IP: ______</w:t>
      </w:r>
    </w:p>
    <w:p w14:paraId="77EA1871" w14:textId="77777777" w:rsidR="00F53855" w:rsidRPr="00C54EB6" w:rsidRDefault="00F53855" w:rsidP="00F53855">
      <w:pPr>
        <w:spacing w:after="0" w:line="20" w:lineRule="atLeast"/>
        <w:jc w:val="both"/>
        <w:rPr>
          <w:rFonts w:ascii="Arial" w:hAnsi="Arial" w:cs="Arial"/>
          <w:b/>
          <w:iCs/>
        </w:rPr>
      </w:pPr>
    </w:p>
    <w:p w14:paraId="6AB8A2FB" w14:textId="77777777" w:rsidR="00F53855" w:rsidRPr="00C54EB6" w:rsidRDefault="00F53855" w:rsidP="00F53855">
      <w:pPr>
        <w:spacing w:after="0" w:line="20" w:lineRule="atLeast"/>
        <w:jc w:val="both"/>
        <w:rPr>
          <w:rFonts w:ascii="Arial" w:hAnsi="Arial" w:cs="Arial"/>
          <w:i/>
        </w:rPr>
      </w:pPr>
      <w:r w:rsidRPr="00C54EB6">
        <w:rPr>
          <w:rFonts w:ascii="Arial" w:hAnsi="Arial" w:cs="Arial"/>
          <w:i/>
        </w:rPr>
        <w:t>Nota: En el cronograma de ejecución de inversiones se deben indicar las reposiciones de equipos, en caso los hubiere.</w:t>
      </w:r>
    </w:p>
    <w:p w14:paraId="485161CE" w14:textId="77777777" w:rsidR="00477147" w:rsidRPr="00C54EB6" w:rsidRDefault="00477147" w:rsidP="00F53855">
      <w:pPr>
        <w:spacing w:after="0" w:line="20" w:lineRule="atLeast"/>
        <w:jc w:val="center"/>
        <w:rPr>
          <w:rFonts w:ascii="Arial" w:hAnsi="Arial" w:cs="Arial"/>
          <w:iCs/>
        </w:rPr>
      </w:pPr>
    </w:p>
    <w:p w14:paraId="752207E1" w14:textId="77777777" w:rsidR="00F53855" w:rsidRPr="00C54EB6" w:rsidRDefault="00F53855" w:rsidP="00F53855">
      <w:pPr>
        <w:spacing w:after="0" w:line="20" w:lineRule="atLeast"/>
        <w:jc w:val="center"/>
        <w:rPr>
          <w:rFonts w:ascii="Arial" w:hAnsi="Arial" w:cs="Arial"/>
          <w:iCs/>
        </w:rPr>
      </w:pPr>
      <w:r w:rsidRPr="00C54EB6">
        <w:rPr>
          <w:rFonts w:ascii="Arial" w:hAnsi="Arial" w:cs="Arial"/>
          <w:iCs/>
        </w:rPr>
        <w:t>Cuadro 6: Cronograma de requerimiento de recursos públicos</w:t>
      </w:r>
      <w:r w:rsidRPr="00C54EB6">
        <w:rPr>
          <w:rStyle w:val="Refdenotaalpie"/>
          <w:rFonts w:ascii="Arial" w:hAnsi="Arial" w:cs="Arial"/>
          <w:iCs/>
        </w:rPr>
        <w:footnoteReference w:id="7"/>
      </w:r>
      <w:r w:rsidRPr="00C54EB6">
        <w:rPr>
          <w:rFonts w:ascii="Arial" w:hAnsi="Arial" w:cs="Arial"/>
          <w:iCs/>
        </w:rPr>
        <w:t xml:space="preserve"> </w:t>
      </w:r>
    </w:p>
    <w:p w14:paraId="35954018" w14:textId="77777777" w:rsidR="00F53855" w:rsidRPr="00C54EB6" w:rsidRDefault="00F53855" w:rsidP="00F53855">
      <w:pPr>
        <w:spacing w:after="0" w:line="20" w:lineRule="atLeast"/>
        <w:jc w:val="center"/>
        <w:rPr>
          <w:rFonts w:ascii="Arial" w:hAnsi="Arial" w:cs="Arial"/>
          <w:iCs/>
        </w:rPr>
      </w:pPr>
      <w:r w:rsidRPr="00C54EB6">
        <w:rPr>
          <w:rFonts w:ascii="Arial" w:hAnsi="Arial" w:cs="Arial"/>
          <w:iCs/>
        </w:rPr>
        <w:t xml:space="preserve">(moneda: soles o </w:t>
      </w:r>
      <w:proofErr w:type="gramStart"/>
      <w:r w:rsidRPr="00C54EB6">
        <w:rPr>
          <w:rFonts w:ascii="Arial" w:hAnsi="Arial" w:cs="Arial"/>
          <w:iCs/>
        </w:rPr>
        <w:t>dólares</w:t>
      </w:r>
      <w:r w:rsidR="00CE26C5" w:rsidRPr="00C54EB6">
        <w:rPr>
          <w:rFonts w:ascii="Arial" w:hAnsi="Arial" w:cs="Arial"/>
          <w:iCs/>
        </w:rPr>
        <w:t>(</w:t>
      </w:r>
      <w:proofErr w:type="gramEnd"/>
      <w:r w:rsidR="00CE26C5" w:rsidRPr="00C54EB6">
        <w:rPr>
          <w:rFonts w:ascii="Arial" w:hAnsi="Arial" w:cs="Arial"/>
          <w:iCs/>
        </w:rPr>
        <w:t>*)</w:t>
      </w:r>
      <w:r w:rsidRPr="00C54EB6">
        <w:rPr>
          <w:rFonts w:ascii="Arial" w:hAnsi="Arial" w:cs="Arial"/>
          <w:iCs/>
        </w:rPr>
        <w:t>, sin IGV)</w:t>
      </w:r>
      <w:r w:rsidRPr="00C54EB6" w:rsidDel="00006FC4">
        <w:rPr>
          <w:rFonts w:ascii="Arial" w:hAnsi="Arial" w:cs="Arial"/>
          <w:iCs/>
        </w:rPr>
        <w:t xml:space="preserve"> </w:t>
      </w:r>
    </w:p>
    <w:tbl>
      <w:tblPr>
        <w:tblW w:w="8472" w:type="dxa"/>
        <w:jc w:val="center"/>
        <w:tblCellMar>
          <w:left w:w="70" w:type="dxa"/>
          <w:right w:w="70" w:type="dxa"/>
        </w:tblCellMar>
        <w:tblLook w:val="00A0" w:firstRow="1" w:lastRow="0" w:firstColumn="1" w:lastColumn="0" w:noHBand="0" w:noVBand="0"/>
      </w:tblPr>
      <w:tblGrid>
        <w:gridCol w:w="1780"/>
        <w:gridCol w:w="1189"/>
        <w:gridCol w:w="1121"/>
        <w:gridCol w:w="1173"/>
        <w:gridCol w:w="1068"/>
        <w:gridCol w:w="1068"/>
        <w:gridCol w:w="1073"/>
      </w:tblGrid>
      <w:tr w:rsidR="00F53855" w:rsidRPr="00C54EB6" w14:paraId="67F9547E" w14:textId="77777777" w:rsidTr="009F7142">
        <w:trPr>
          <w:trHeight w:val="267"/>
          <w:jc w:val="center"/>
        </w:trPr>
        <w:tc>
          <w:tcPr>
            <w:tcW w:w="1780" w:type="dxa"/>
            <w:tcBorders>
              <w:top w:val="nil"/>
              <w:left w:val="nil"/>
              <w:bottom w:val="nil"/>
              <w:right w:val="nil"/>
            </w:tcBorders>
            <w:shd w:val="clear" w:color="000000" w:fill="FFFFFF"/>
            <w:noWrap/>
            <w:vAlign w:val="bottom"/>
          </w:tcPr>
          <w:p w14:paraId="39C8AE36" w14:textId="77777777" w:rsidR="00F53855" w:rsidRPr="00C54EB6" w:rsidRDefault="00F53855" w:rsidP="002437E6">
            <w:pPr>
              <w:spacing w:after="0" w:line="20" w:lineRule="atLeast"/>
              <w:rPr>
                <w:rFonts w:ascii="Arial" w:hAnsi="Arial" w:cs="Arial"/>
                <w:color w:val="000000"/>
              </w:rPr>
            </w:pPr>
            <w:r w:rsidRPr="00C54EB6">
              <w:rPr>
                <w:rFonts w:ascii="Arial" w:hAnsi="Arial" w:cs="Arial"/>
                <w:color w:val="000000"/>
              </w:rPr>
              <w:t> </w:t>
            </w:r>
          </w:p>
        </w:tc>
        <w:tc>
          <w:tcPr>
            <w:tcW w:w="6692" w:type="dxa"/>
            <w:gridSpan w:val="6"/>
            <w:tcBorders>
              <w:top w:val="single" w:sz="4" w:space="0" w:color="auto"/>
              <w:left w:val="single" w:sz="4" w:space="0" w:color="auto"/>
              <w:bottom w:val="single" w:sz="4" w:space="0" w:color="auto"/>
              <w:right w:val="single" w:sz="4" w:space="0" w:color="auto"/>
            </w:tcBorders>
            <w:shd w:val="clear" w:color="000000" w:fill="A6A6A6"/>
            <w:noWrap/>
            <w:vAlign w:val="bottom"/>
          </w:tcPr>
          <w:p w14:paraId="62D0311F" w14:textId="77777777" w:rsidR="00F53855" w:rsidRPr="00C54EB6" w:rsidRDefault="00F53855" w:rsidP="002437E6">
            <w:pPr>
              <w:spacing w:after="0" w:line="20" w:lineRule="atLeast"/>
              <w:jc w:val="center"/>
              <w:rPr>
                <w:rFonts w:ascii="Arial" w:hAnsi="Arial" w:cs="Arial"/>
                <w:color w:val="000000"/>
                <w:vertAlign w:val="superscript"/>
              </w:rPr>
            </w:pPr>
            <w:r w:rsidRPr="00C54EB6">
              <w:rPr>
                <w:rFonts w:ascii="Arial" w:hAnsi="Arial" w:cs="Arial"/>
                <w:color w:val="000000"/>
              </w:rPr>
              <w:t>Años*</w:t>
            </w:r>
          </w:p>
        </w:tc>
      </w:tr>
      <w:tr w:rsidR="00297FB8" w:rsidRPr="00C54EB6" w14:paraId="6DB81A21" w14:textId="77777777" w:rsidTr="002437E6">
        <w:trPr>
          <w:trHeight w:val="267"/>
          <w:jc w:val="center"/>
        </w:trPr>
        <w:tc>
          <w:tcPr>
            <w:tcW w:w="1780" w:type="dxa"/>
            <w:tcBorders>
              <w:top w:val="nil"/>
              <w:left w:val="nil"/>
              <w:bottom w:val="nil"/>
              <w:right w:val="nil"/>
            </w:tcBorders>
            <w:shd w:val="clear" w:color="000000" w:fill="FFFFFF"/>
            <w:noWrap/>
            <w:vAlign w:val="bottom"/>
          </w:tcPr>
          <w:p w14:paraId="632B44A1" w14:textId="77777777" w:rsidR="00F53855" w:rsidRPr="00C54EB6" w:rsidRDefault="00F53855" w:rsidP="002437E6">
            <w:pPr>
              <w:spacing w:after="0" w:line="20" w:lineRule="atLeast"/>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000000" w:fill="A6A6A6"/>
            <w:noWrap/>
            <w:vAlign w:val="center"/>
          </w:tcPr>
          <w:p w14:paraId="0DF4D30C"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1</w:t>
            </w:r>
          </w:p>
        </w:tc>
        <w:tc>
          <w:tcPr>
            <w:tcW w:w="1121" w:type="dxa"/>
            <w:tcBorders>
              <w:top w:val="single" w:sz="4" w:space="0" w:color="auto"/>
              <w:left w:val="nil"/>
              <w:bottom w:val="single" w:sz="4" w:space="0" w:color="auto"/>
              <w:right w:val="single" w:sz="4" w:space="0" w:color="auto"/>
            </w:tcBorders>
            <w:shd w:val="clear" w:color="000000" w:fill="A6A6A6"/>
            <w:noWrap/>
            <w:vAlign w:val="center"/>
          </w:tcPr>
          <w:p w14:paraId="04511ED2"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w:t>
            </w:r>
          </w:p>
        </w:tc>
        <w:tc>
          <w:tcPr>
            <w:tcW w:w="1173" w:type="dxa"/>
            <w:tcBorders>
              <w:top w:val="single" w:sz="4" w:space="0" w:color="auto"/>
              <w:left w:val="nil"/>
              <w:bottom w:val="single" w:sz="4" w:space="0" w:color="auto"/>
              <w:right w:val="single" w:sz="4" w:space="0" w:color="auto"/>
            </w:tcBorders>
            <w:shd w:val="clear" w:color="000000" w:fill="A6A6A6"/>
            <w:vAlign w:val="center"/>
          </w:tcPr>
          <w:p w14:paraId="37181F41"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3</w:t>
            </w:r>
          </w:p>
        </w:tc>
        <w:tc>
          <w:tcPr>
            <w:tcW w:w="1068" w:type="dxa"/>
            <w:tcBorders>
              <w:top w:val="single" w:sz="4" w:space="0" w:color="auto"/>
              <w:left w:val="nil"/>
              <w:bottom w:val="single" w:sz="4" w:space="0" w:color="auto"/>
              <w:right w:val="single" w:sz="4" w:space="0" w:color="auto"/>
            </w:tcBorders>
            <w:shd w:val="clear" w:color="000000" w:fill="A6A6A6"/>
            <w:vAlign w:val="center"/>
          </w:tcPr>
          <w:p w14:paraId="3373C699"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4</w:t>
            </w:r>
          </w:p>
        </w:tc>
        <w:tc>
          <w:tcPr>
            <w:tcW w:w="1068" w:type="dxa"/>
            <w:tcBorders>
              <w:top w:val="single" w:sz="4" w:space="0" w:color="auto"/>
              <w:left w:val="nil"/>
              <w:bottom w:val="single" w:sz="4" w:space="0" w:color="auto"/>
              <w:right w:val="single" w:sz="4" w:space="0" w:color="auto"/>
            </w:tcBorders>
            <w:shd w:val="clear" w:color="000000" w:fill="A6A6A6"/>
            <w:vAlign w:val="center"/>
          </w:tcPr>
          <w:p w14:paraId="7B96A815"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w:t>
            </w:r>
          </w:p>
        </w:tc>
        <w:tc>
          <w:tcPr>
            <w:tcW w:w="1073" w:type="dxa"/>
            <w:tcBorders>
              <w:top w:val="single" w:sz="4" w:space="0" w:color="auto"/>
              <w:left w:val="nil"/>
              <w:bottom w:val="single" w:sz="4" w:space="0" w:color="auto"/>
              <w:right w:val="single" w:sz="4" w:space="0" w:color="auto"/>
            </w:tcBorders>
            <w:shd w:val="clear" w:color="000000" w:fill="A6A6A6"/>
            <w:vAlign w:val="center"/>
          </w:tcPr>
          <w:p w14:paraId="5DBB18ED"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N</w:t>
            </w:r>
          </w:p>
        </w:tc>
      </w:tr>
      <w:tr w:rsidR="00297FB8" w:rsidRPr="00C54EB6" w14:paraId="3C3ED55A" w14:textId="77777777" w:rsidTr="002437E6">
        <w:trPr>
          <w:trHeight w:val="267"/>
          <w:jc w:val="center"/>
        </w:trPr>
        <w:tc>
          <w:tcPr>
            <w:tcW w:w="1780" w:type="dxa"/>
            <w:tcBorders>
              <w:top w:val="nil"/>
              <w:left w:val="nil"/>
              <w:bottom w:val="nil"/>
              <w:right w:val="nil"/>
            </w:tcBorders>
            <w:shd w:val="clear" w:color="000000" w:fill="FFFFFF"/>
            <w:noWrap/>
            <w:vAlign w:val="bottom"/>
          </w:tcPr>
          <w:p w14:paraId="4ACF629E" w14:textId="77777777" w:rsidR="00F53855" w:rsidRPr="00C54EB6" w:rsidRDefault="00F53855" w:rsidP="002437E6">
            <w:pPr>
              <w:spacing w:after="0" w:line="20" w:lineRule="atLeast"/>
              <w:rPr>
                <w:rFonts w:ascii="Arial" w:hAnsi="Arial" w:cs="Arial"/>
                <w:color w:val="000000"/>
              </w:rPr>
            </w:pPr>
            <w:r w:rsidRPr="00C54EB6">
              <w:rPr>
                <w:rFonts w:ascii="Arial" w:hAnsi="Arial" w:cs="Arial"/>
                <w:color w:val="000000"/>
              </w:rPr>
              <w:t> </w:t>
            </w:r>
          </w:p>
        </w:tc>
        <w:tc>
          <w:tcPr>
            <w:tcW w:w="1189" w:type="dxa"/>
            <w:tcBorders>
              <w:top w:val="single" w:sz="4" w:space="0" w:color="auto"/>
              <w:left w:val="single" w:sz="4" w:space="0" w:color="auto"/>
              <w:bottom w:val="nil"/>
              <w:right w:val="single" w:sz="4" w:space="0" w:color="auto"/>
            </w:tcBorders>
            <w:shd w:val="clear" w:color="000000" w:fill="A6A6A6"/>
            <w:noWrap/>
            <w:vAlign w:val="center"/>
          </w:tcPr>
          <w:p w14:paraId="11072057"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121" w:type="dxa"/>
            <w:tcBorders>
              <w:top w:val="single" w:sz="4" w:space="0" w:color="auto"/>
              <w:left w:val="nil"/>
              <w:bottom w:val="nil"/>
              <w:right w:val="single" w:sz="4" w:space="0" w:color="auto"/>
            </w:tcBorders>
            <w:shd w:val="clear" w:color="000000" w:fill="A6A6A6"/>
            <w:noWrap/>
            <w:vAlign w:val="center"/>
          </w:tcPr>
          <w:p w14:paraId="59707462"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173" w:type="dxa"/>
            <w:tcBorders>
              <w:top w:val="single" w:sz="4" w:space="0" w:color="auto"/>
              <w:left w:val="nil"/>
              <w:bottom w:val="nil"/>
              <w:right w:val="single" w:sz="4" w:space="0" w:color="auto"/>
            </w:tcBorders>
            <w:shd w:val="clear" w:color="000000" w:fill="A6A6A6"/>
            <w:vAlign w:val="center"/>
          </w:tcPr>
          <w:p w14:paraId="4A2DB815"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068" w:type="dxa"/>
            <w:tcBorders>
              <w:top w:val="single" w:sz="4" w:space="0" w:color="auto"/>
              <w:left w:val="nil"/>
              <w:bottom w:val="nil"/>
              <w:right w:val="single" w:sz="4" w:space="0" w:color="auto"/>
            </w:tcBorders>
            <w:shd w:val="clear" w:color="000000" w:fill="A6A6A6"/>
            <w:vAlign w:val="center"/>
          </w:tcPr>
          <w:p w14:paraId="56FBC75B"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068" w:type="dxa"/>
            <w:tcBorders>
              <w:top w:val="single" w:sz="4" w:space="0" w:color="auto"/>
              <w:left w:val="nil"/>
              <w:bottom w:val="nil"/>
              <w:right w:val="single" w:sz="4" w:space="0" w:color="auto"/>
            </w:tcBorders>
            <w:shd w:val="clear" w:color="000000" w:fill="A6A6A6"/>
            <w:vAlign w:val="center"/>
          </w:tcPr>
          <w:p w14:paraId="141BE413"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w:t>
            </w:r>
          </w:p>
        </w:tc>
        <w:tc>
          <w:tcPr>
            <w:tcW w:w="1073" w:type="dxa"/>
            <w:tcBorders>
              <w:top w:val="single" w:sz="4" w:space="0" w:color="auto"/>
              <w:left w:val="nil"/>
              <w:bottom w:val="nil"/>
              <w:right w:val="single" w:sz="4" w:space="0" w:color="auto"/>
            </w:tcBorders>
            <w:shd w:val="clear" w:color="000000" w:fill="A6A6A6"/>
            <w:vAlign w:val="center"/>
          </w:tcPr>
          <w:p w14:paraId="0D09639A"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N</w:t>
            </w:r>
          </w:p>
        </w:tc>
      </w:tr>
      <w:tr w:rsidR="00297FB8" w:rsidRPr="00C54EB6" w14:paraId="3950536D" w14:textId="77777777" w:rsidTr="002437E6">
        <w:trPr>
          <w:trHeight w:val="378"/>
          <w:jc w:val="center"/>
        </w:trPr>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8B9F55" w14:textId="77777777" w:rsidR="00F53855" w:rsidRPr="00C54EB6" w:rsidRDefault="00F53855" w:rsidP="002437E6">
            <w:pPr>
              <w:spacing w:after="0" w:line="20" w:lineRule="atLeast"/>
              <w:rPr>
                <w:rFonts w:ascii="Arial" w:hAnsi="Arial" w:cs="Arial"/>
                <w:color w:val="000000"/>
                <w:lang w:val="pt-BR"/>
              </w:rPr>
            </w:pPr>
            <w:r w:rsidRPr="00C54EB6">
              <w:rPr>
                <w:rFonts w:ascii="Arial" w:hAnsi="Arial" w:cs="Arial"/>
                <w:color w:val="000000"/>
                <w:lang w:val="pt-BR"/>
              </w:rPr>
              <w:t>Concepto 1 (MM)</w:t>
            </w:r>
          </w:p>
        </w:tc>
        <w:tc>
          <w:tcPr>
            <w:tcW w:w="1189" w:type="dxa"/>
            <w:tcBorders>
              <w:top w:val="single" w:sz="4" w:space="0" w:color="auto"/>
              <w:left w:val="nil"/>
              <w:bottom w:val="single" w:sz="4" w:space="0" w:color="auto"/>
              <w:right w:val="single" w:sz="4" w:space="0" w:color="auto"/>
            </w:tcBorders>
            <w:shd w:val="clear" w:color="000000" w:fill="FFFFFF"/>
            <w:noWrap/>
            <w:vAlign w:val="center"/>
          </w:tcPr>
          <w:p w14:paraId="746C5E36" w14:textId="77777777" w:rsidR="00F53855" w:rsidRPr="00C54EB6" w:rsidRDefault="00F53855" w:rsidP="002437E6">
            <w:pPr>
              <w:spacing w:after="0" w:line="20" w:lineRule="atLeast"/>
              <w:jc w:val="center"/>
              <w:rPr>
                <w:rFonts w:ascii="Arial" w:hAnsi="Arial" w:cs="Arial"/>
                <w:color w:val="000000"/>
                <w:lang w:val="pt-BR"/>
              </w:rPr>
            </w:pPr>
          </w:p>
        </w:tc>
        <w:tc>
          <w:tcPr>
            <w:tcW w:w="1121" w:type="dxa"/>
            <w:tcBorders>
              <w:top w:val="single" w:sz="4" w:space="0" w:color="auto"/>
              <w:left w:val="nil"/>
              <w:bottom w:val="single" w:sz="4" w:space="0" w:color="auto"/>
              <w:right w:val="single" w:sz="4" w:space="0" w:color="auto"/>
            </w:tcBorders>
            <w:shd w:val="clear" w:color="000000" w:fill="FFFFFF"/>
            <w:noWrap/>
            <w:vAlign w:val="center"/>
          </w:tcPr>
          <w:p w14:paraId="7C6731C1" w14:textId="77777777" w:rsidR="00F53855" w:rsidRPr="00C54EB6" w:rsidRDefault="00F53855" w:rsidP="002437E6">
            <w:pPr>
              <w:spacing w:after="0" w:line="20" w:lineRule="atLeast"/>
              <w:jc w:val="center"/>
              <w:rPr>
                <w:rFonts w:ascii="Arial" w:hAnsi="Arial" w:cs="Arial"/>
                <w:color w:val="000000"/>
                <w:lang w:val="pt-BR"/>
              </w:rPr>
            </w:pPr>
          </w:p>
        </w:tc>
        <w:tc>
          <w:tcPr>
            <w:tcW w:w="1173" w:type="dxa"/>
            <w:tcBorders>
              <w:top w:val="single" w:sz="4" w:space="0" w:color="auto"/>
              <w:left w:val="nil"/>
              <w:bottom w:val="single" w:sz="4" w:space="0" w:color="auto"/>
              <w:right w:val="single" w:sz="4" w:space="0" w:color="auto"/>
            </w:tcBorders>
            <w:shd w:val="clear" w:color="000000" w:fill="FFFFFF"/>
            <w:vAlign w:val="center"/>
          </w:tcPr>
          <w:p w14:paraId="1DECA7EF" w14:textId="77777777" w:rsidR="00F53855" w:rsidRPr="00C54EB6" w:rsidRDefault="00F53855" w:rsidP="002437E6">
            <w:pPr>
              <w:spacing w:after="0" w:line="20" w:lineRule="atLeast"/>
              <w:jc w:val="center"/>
              <w:rPr>
                <w:rFonts w:ascii="Arial" w:hAnsi="Arial" w:cs="Arial"/>
                <w:color w:val="000000"/>
                <w:lang w:val="pt-BR"/>
              </w:rPr>
            </w:pPr>
          </w:p>
        </w:tc>
        <w:tc>
          <w:tcPr>
            <w:tcW w:w="1068" w:type="dxa"/>
            <w:tcBorders>
              <w:top w:val="single" w:sz="4" w:space="0" w:color="auto"/>
              <w:left w:val="nil"/>
              <w:bottom w:val="single" w:sz="4" w:space="0" w:color="auto"/>
              <w:right w:val="single" w:sz="4" w:space="0" w:color="auto"/>
            </w:tcBorders>
            <w:shd w:val="clear" w:color="000000" w:fill="FFFFFF"/>
            <w:vAlign w:val="center"/>
          </w:tcPr>
          <w:p w14:paraId="1AF3482E" w14:textId="77777777" w:rsidR="00F53855" w:rsidRPr="00C54EB6" w:rsidRDefault="00F53855" w:rsidP="002437E6">
            <w:pPr>
              <w:spacing w:after="0" w:line="20" w:lineRule="atLeast"/>
              <w:jc w:val="center"/>
              <w:rPr>
                <w:rFonts w:ascii="Arial" w:hAnsi="Arial" w:cs="Arial"/>
                <w:color w:val="000000"/>
                <w:lang w:val="pt-BR"/>
              </w:rPr>
            </w:pPr>
          </w:p>
        </w:tc>
        <w:tc>
          <w:tcPr>
            <w:tcW w:w="1068" w:type="dxa"/>
            <w:tcBorders>
              <w:top w:val="single" w:sz="4" w:space="0" w:color="auto"/>
              <w:left w:val="nil"/>
              <w:bottom w:val="single" w:sz="4" w:space="0" w:color="auto"/>
              <w:right w:val="single" w:sz="4" w:space="0" w:color="auto"/>
            </w:tcBorders>
            <w:shd w:val="clear" w:color="000000" w:fill="FFFFFF"/>
            <w:vAlign w:val="center"/>
          </w:tcPr>
          <w:p w14:paraId="0224C3B6" w14:textId="77777777" w:rsidR="00F53855" w:rsidRPr="00C54EB6" w:rsidRDefault="00F53855" w:rsidP="002437E6">
            <w:pPr>
              <w:spacing w:after="0" w:line="20" w:lineRule="atLeast"/>
              <w:jc w:val="center"/>
              <w:rPr>
                <w:rFonts w:ascii="Arial" w:hAnsi="Arial" w:cs="Arial"/>
                <w:color w:val="000000"/>
                <w:lang w:val="pt-BR"/>
              </w:rPr>
            </w:pPr>
          </w:p>
        </w:tc>
        <w:tc>
          <w:tcPr>
            <w:tcW w:w="1073" w:type="dxa"/>
            <w:tcBorders>
              <w:top w:val="single" w:sz="4" w:space="0" w:color="auto"/>
              <w:left w:val="nil"/>
              <w:bottom w:val="single" w:sz="4" w:space="0" w:color="auto"/>
              <w:right w:val="single" w:sz="4" w:space="0" w:color="auto"/>
            </w:tcBorders>
            <w:shd w:val="clear" w:color="000000" w:fill="FFFFFF"/>
            <w:vAlign w:val="center"/>
          </w:tcPr>
          <w:p w14:paraId="5774DD08" w14:textId="77777777" w:rsidR="00F53855" w:rsidRPr="00C54EB6" w:rsidRDefault="00F53855" w:rsidP="002437E6">
            <w:pPr>
              <w:spacing w:after="0" w:line="20" w:lineRule="atLeast"/>
              <w:jc w:val="center"/>
              <w:rPr>
                <w:rFonts w:ascii="Arial" w:hAnsi="Arial" w:cs="Arial"/>
                <w:color w:val="000000"/>
                <w:lang w:val="pt-BR"/>
              </w:rPr>
            </w:pPr>
          </w:p>
        </w:tc>
      </w:tr>
      <w:tr w:rsidR="00297FB8" w:rsidRPr="00C54EB6" w14:paraId="37619375" w14:textId="77777777" w:rsidTr="002437E6">
        <w:trPr>
          <w:trHeight w:val="378"/>
          <w:jc w:val="center"/>
        </w:trPr>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9D4D12" w14:textId="77777777" w:rsidR="00F53855" w:rsidRPr="00C54EB6" w:rsidRDefault="00F53855" w:rsidP="002437E6">
            <w:pPr>
              <w:spacing w:after="0" w:line="20" w:lineRule="atLeast"/>
              <w:rPr>
                <w:rFonts w:ascii="Arial" w:hAnsi="Arial" w:cs="Arial"/>
                <w:color w:val="000000"/>
              </w:rPr>
            </w:pPr>
            <w:r w:rsidRPr="00C54EB6">
              <w:rPr>
                <w:rFonts w:ascii="Arial" w:hAnsi="Arial" w:cs="Arial"/>
                <w:color w:val="000000"/>
                <w:lang w:val="pt-BR"/>
              </w:rPr>
              <w:t>Concepto 2 (MM)</w:t>
            </w:r>
          </w:p>
        </w:tc>
        <w:tc>
          <w:tcPr>
            <w:tcW w:w="1189" w:type="dxa"/>
            <w:tcBorders>
              <w:top w:val="single" w:sz="4" w:space="0" w:color="auto"/>
              <w:left w:val="nil"/>
              <w:bottom w:val="single" w:sz="4" w:space="0" w:color="auto"/>
              <w:right w:val="single" w:sz="4" w:space="0" w:color="auto"/>
            </w:tcBorders>
            <w:shd w:val="clear" w:color="000000" w:fill="FFFFFF"/>
            <w:noWrap/>
            <w:vAlign w:val="center"/>
          </w:tcPr>
          <w:p w14:paraId="02A28887" w14:textId="77777777" w:rsidR="00F53855" w:rsidRPr="00C54EB6" w:rsidRDefault="00F53855" w:rsidP="002437E6">
            <w:pPr>
              <w:spacing w:after="0" w:line="20" w:lineRule="atLeast"/>
              <w:jc w:val="center"/>
              <w:rPr>
                <w:rFonts w:ascii="Arial" w:hAnsi="Arial" w:cs="Arial"/>
                <w:color w:val="000000"/>
              </w:rPr>
            </w:pPr>
          </w:p>
        </w:tc>
        <w:tc>
          <w:tcPr>
            <w:tcW w:w="1121" w:type="dxa"/>
            <w:tcBorders>
              <w:top w:val="single" w:sz="4" w:space="0" w:color="auto"/>
              <w:left w:val="nil"/>
              <w:bottom w:val="single" w:sz="4" w:space="0" w:color="auto"/>
              <w:right w:val="single" w:sz="4" w:space="0" w:color="auto"/>
            </w:tcBorders>
            <w:shd w:val="clear" w:color="000000" w:fill="FFFFFF"/>
            <w:noWrap/>
            <w:vAlign w:val="center"/>
          </w:tcPr>
          <w:p w14:paraId="305C667B" w14:textId="77777777" w:rsidR="00F53855" w:rsidRPr="00C54EB6" w:rsidRDefault="00F53855" w:rsidP="002437E6">
            <w:pPr>
              <w:spacing w:after="0" w:line="20" w:lineRule="atLeast"/>
              <w:jc w:val="center"/>
              <w:rPr>
                <w:rFonts w:ascii="Arial" w:hAnsi="Arial" w:cs="Arial"/>
                <w:color w:val="000000"/>
              </w:rPr>
            </w:pPr>
          </w:p>
        </w:tc>
        <w:tc>
          <w:tcPr>
            <w:tcW w:w="1173" w:type="dxa"/>
            <w:tcBorders>
              <w:top w:val="single" w:sz="4" w:space="0" w:color="auto"/>
              <w:left w:val="nil"/>
              <w:bottom w:val="single" w:sz="4" w:space="0" w:color="auto"/>
              <w:right w:val="single" w:sz="4" w:space="0" w:color="auto"/>
            </w:tcBorders>
            <w:shd w:val="clear" w:color="000000" w:fill="FFFFFF"/>
            <w:vAlign w:val="center"/>
          </w:tcPr>
          <w:p w14:paraId="63D44271" w14:textId="77777777" w:rsidR="00F53855" w:rsidRPr="00C54EB6" w:rsidRDefault="00F53855" w:rsidP="002437E6">
            <w:pPr>
              <w:spacing w:after="0" w:line="20" w:lineRule="atLeast"/>
              <w:jc w:val="center"/>
              <w:rPr>
                <w:rFonts w:ascii="Arial" w:hAnsi="Arial" w:cs="Arial"/>
                <w:color w:val="000000"/>
              </w:rPr>
            </w:pPr>
          </w:p>
        </w:tc>
        <w:tc>
          <w:tcPr>
            <w:tcW w:w="1068" w:type="dxa"/>
            <w:tcBorders>
              <w:top w:val="single" w:sz="4" w:space="0" w:color="auto"/>
              <w:left w:val="nil"/>
              <w:bottom w:val="single" w:sz="4" w:space="0" w:color="auto"/>
              <w:right w:val="single" w:sz="4" w:space="0" w:color="auto"/>
            </w:tcBorders>
            <w:shd w:val="clear" w:color="000000" w:fill="FFFFFF"/>
            <w:vAlign w:val="center"/>
          </w:tcPr>
          <w:p w14:paraId="6105DE03" w14:textId="77777777" w:rsidR="00F53855" w:rsidRPr="00C54EB6" w:rsidRDefault="00F53855" w:rsidP="002437E6">
            <w:pPr>
              <w:spacing w:after="0" w:line="20" w:lineRule="atLeast"/>
              <w:jc w:val="center"/>
              <w:rPr>
                <w:rFonts w:ascii="Arial" w:hAnsi="Arial" w:cs="Arial"/>
                <w:color w:val="000000"/>
              </w:rPr>
            </w:pPr>
          </w:p>
        </w:tc>
        <w:tc>
          <w:tcPr>
            <w:tcW w:w="1068" w:type="dxa"/>
            <w:tcBorders>
              <w:top w:val="single" w:sz="4" w:space="0" w:color="auto"/>
              <w:left w:val="nil"/>
              <w:bottom w:val="single" w:sz="4" w:space="0" w:color="auto"/>
              <w:right w:val="single" w:sz="4" w:space="0" w:color="auto"/>
            </w:tcBorders>
            <w:shd w:val="clear" w:color="000000" w:fill="FFFFFF"/>
            <w:vAlign w:val="center"/>
          </w:tcPr>
          <w:p w14:paraId="392307AF" w14:textId="77777777" w:rsidR="00F53855" w:rsidRPr="00C54EB6" w:rsidRDefault="00F53855" w:rsidP="002437E6">
            <w:pPr>
              <w:spacing w:after="0" w:line="20" w:lineRule="atLeast"/>
              <w:jc w:val="center"/>
              <w:rPr>
                <w:rFonts w:ascii="Arial" w:hAnsi="Arial" w:cs="Arial"/>
                <w:color w:val="000000"/>
              </w:rPr>
            </w:pPr>
          </w:p>
        </w:tc>
        <w:tc>
          <w:tcPr>
            <w:tcW w:w="1073" w:type="dxa"/>
            <w:tcBorders>
              <w:top w:val="single" w:sz="4" w:space="0" w:color="auto"/>
              <w:left w:val="nil"/>
              <w:bottom w:val="single" w:sz="4" w:space="0" w:color="auto"/>
              <w:right w:val="single" w:sz="4" w:space="0" w:color="auto"/>
            </w:tcBorders>
            <w:shd w:val="clear" w:color="000000" w:fill="FFFFFF"/>
            <w:vAlign w:val="center"/>
          </w:tcPr>
          <w:p w14:paraId="0FEAA250" w14:textId="77777777" w:rsidR="00F53855" w:rsidRPr="00C54EB6" w:rsidRDefault="00F53855" w:rsidP="002437E6">
            <w:pPr>
              <w:spacing w:after="0" w:line="20" w:lineRule="atLeast"/>
              <w:jc w:val="center"/>
              <w:rPr>
                <w:rFonts w:ascii="Arial" w:hAnsi="Arial" w:cs="Arial"/>
                <w:color w:val="000000"/>
              </w:rPr>
            </w:pPr>
          </w:p>
        </w:tc>
      </w:tr>
      <w:tr w:rsidR="00297FB8" w:rsidRPr="00C54EB6" w14:paraId="4270273B" w14:textId="77777777" w:rsidTr="002437E6">
        <w:trPr>
          <w:trHeight w:val="378"/>
          <w:jc w:val="center"/>
        </w:trPr>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562B26A" w14:textId="77777777" w:rsidR="00F53855" w:rsidRPr="00C54EB6" w:rsidRDefault="00F53855" w:rsidP="002437E6">
            <w:pPr>
              <w:spacing w:after="0" w:line="20" w:lineRule="atLeast"/>
              <w:rPr>
                <w:rFonts w:ascii="Arial" w:hAnsi="Arial" w:cs="Arial"/>
                <w:color w:val="000000"/>
              </w:rPr>
            </w:pPr>
            <w:r w:rsidRPr="00C54EB6">
              <w:rPr>
                <w:rFonts w:ascii="Arial" w:hAnsi="Arial" w:cs="Arial"/>
                <w:color w:val="000000"/>
                <w:lang w:val="pt-BR"/>
              </w:rPr>
              <w:t>Concepto N (MM)</w:t>
            </w:r>
          </w:p>
        </w:tc>
        <w:tc>
          <w:tcPr>
            <w:tcW w:w="1189" w:type="dxa"/>
            <w:tcBorders>
              <w:top w:val="single" w:sz="4" w:space="0" w:color="auto"/>
              <w:left w:val="nil"/>
              <w:bottom w:val="single" w:sz="4" w:space="0" w:color="auto"/>
              <w:right w:val="single" w:sz="4" w:space="0" w:color="auto"/>
            </w:tcBorders>
            <w:shd w:val="clear" w:color="000000" w:fill="FFFFFF"/>
            <w:noWrap/>
            <w:vAlign w:val="center"/>
          </w:tcPr>
          <w:p w14:paraId="26636E37" w14:textId="77777777" w:rsidR="00F53855" w:rsidRPr="00C54EB6" w:rsidRDefault="00F53855" w:rsidP="002437E6">
            <w:pPr>
              <w:spacing w:after="0" w:line="20" w:lineRule="atLeast"/>
              <w:jc w:val="center"/>
              <w:rPr>
                <w:rFonts w:ascii="Arial" w:hAnsi="Arial" w:cs="Arial"/>
                <w:color w:val="000000"/>
              </w:rPr>
            </w:pPr>
          </w:p>
        </w:tc>
        <w:tc>
          <w:tcPr>
            <w:tcW w:w="1121" w:type="dxa"/>
            <w:tcBorders>
              <w:top w:val="single" w:sz="4" w:space="0" w:color="auto"/>
              <w:left w:val="nil"/>
              <w:bottom w:val="single" w:sz="4" w:space="0" w:color="auto"/>
              <w:right w:val="single" w:sz="4" w:space="0" w:color="auto"/>
            </w:tcBorders>
            <w:shd w:val="clear" w:color="000000" w:fill="FFFFFF"/>
            <w:noWrap/>
            <w:vAlign w:val="center"/>
          </w:tcPr>
          <w:p w14:paraId="4F88086D" w14:textId="77777777" w:rsidR="00F53855" w:rsidRPr="00C54EB6" w:rsidRDefault="00F53855" w:rsidP="002437E6">
            <w:pPr>
              <w:spacing w:after="0" w:line="20" w:lineRule="atLeast"/>
              <w:jc w:val="center"/>
              <w:rPr>
                <w:rFonts w:ascii="Arial" w:hAnsi="Arial" w:cs="Arial"/>
                <w:color w:val="000000"/>
              </w:rPr>
            </w:pPr>
          </w:p>
        </w:tc>
        <w:tc>
          <w:tcPr>
            <w:tcW w:w="1173" w:type="dxa"/>
            <w:tcBorders>
              <w:top w:val="single" w:sz="4" w:space="0" w:color="auto"/>
              <w:left w:val="nil"/>
              <w:bottom w:val="single" w:sz="4" w:space="0" w:color="auto"/>
              <w:right w:val="single" w:sz="4" w:space="0" w:color="auto"/>
            </w:tcBorders>
            <w:shd w:val="clear" w:color="000000" w:fill="FFFFFF"/>
            <w:vAlign w:val="center"/>
          </w:tcPr>
          <w:p w14:paraId="30B80C46" w14:textId="77777777" w:rsidR="00F53855" w:rsidRPr="00C54EB6" w:rsidRDefault="00F53855" w:rsidP="002437E6">
            <w:pPr>
              <w:spacing w:after="0" w:line="20" w:lineRule="atLeast"/>
              <w:jc w:val="center"/>
              <w:rPr>
                <w:rFonts w:ascii="Arial" w:hAnsi="Arial" w:cs="Arial"/>
                <w:color w:val="000000"/>
              </w:rPr>
            </w:pPr>
          </w:p>
        </w:tc>
        <w:tc>
          <w:tcPr>
            <w:tcW w:w="1068" w:type="dxa"/>
            <w:tcBorders>
              <w:top w:val="single" w:sz="4" w:space="0" w:color="auto"/>
              <w:left w:val="nil"/>
              <w:bottom w:val="single" w:sz="4" w:space="0" w:color="auto"/>
              <w:right w:val="single" w:sz="4" w:space="0" w:color="auto"/>
            </w:tcBorders>
            <w:shd w:val="clear" w:color="000000" w:fill="FFFFFF"/>
            <w:vAlign w:val="center"/>
          </w:tcPr>
          <w:p w14:paraId="1FBBA8A2" w14:textId="77777777" w:rsidR="00F53855" w:rsidRPr="00C54EB6" w:rsidRDefault="00F53855" w:rsidP="002437E6">
            <w:pPr>
              <w:spacing w:after="0" w:line="20" w:lineRule="atLeast"/>
              <w:jc w:val="center"/>
              <w:rPr>
                <w:rFonts w:ascii="Arial" w:hAnsi="Arial" w:cs="Arial"/>
                <w:color w:val="000000"/>
              </w:rPr>
            </w:pPr>
          </w:p>
        </w:tc>
        <w:tc>
          <w:tcPr>
            <w:tcW w:w="1068" w:type="dxa"/>
            <w:tcBorders>
              <w:top w:val="single" w:sz="4" w:space="0" w:color="auto"/>
              <w:left w:val="nil"/>
              <w:bottom w:val="single" w:sz="4" w:space="0" w:color="auto"/>
              <w:right w:val="single" w:sz="4" w:space="0" w:color="auto"/>
            </w:tcBorders>
            <w:shd w:val="clear" w:color="000000" w:fill="FFFFFF"/>
            <w:vAlign w:val="center"/>
          </w:tcPr>
          <w:p w14:paraId="7D410219" w14:textId="77777777" w:rsidR="00F53855" w:rsidRPr="00C54EB6" w:rsidRDefault="00F53855" w:rsidP="002437E6">
            <w:pPr>
              <w:spacing w:after="0" w:line="20" w:lineRule="atLeast"/>
              <w:jc w:val="center"/>
              <w:rPr>
                <w:rFonts w:ascii="Arial" w:hAnsi="Arial" w:cs="Arial"/>
                <w:color w:val="000000"/>
              </w:rPr>
            </w:pPr>
          </w:p>
        </w:tc>
        <w:tc>
          <w:tcPr>
            <w:tcW w:w="1073" w:type="dxa"/>
            <w:tcBorders>
              <w:top w:val="single" w:sz="4" w:space="0" w:color="auto"/>
              <w:left w:val="nil"/>
              <w:bottom w:val="single" w:sz="4" w:space="0" w:color="auto"/>
              <w:right w:val="single" w:sz="4" w:space="0" w:color="auto"/>
            </w:tcBorders>
            <w:shd w:val="clear" w:color="000000" w:fill="FFFFFF"/>
            <w:vAlign w:val="center"/>
          </w:tcPr>
          <w:p w14:paraId="41FA8293" w14:textId="77777777" w:rsidR="00F53855" w:rsidRPr="00C54EB6" w:rsidRDefault="00F53855" w:rsidP="002437E6">
            <w:pPr>
              <w:spacing w:after="0" w:line="20" w:lineRule="atLeast"/>
              <w:jc w:val="center"/>
              <w:rPr>
                <w:rFonts w:ascii="Arial" w:hAnsi="Arial" w:cs="Arial"/>
                <w:color w:val="000000"/>
              </w:rPr>
            </w:pPr>
          </w:p>
        </w:tc>
      </w:tr>
      <w:tr w:rsidR="00297FB8" w:rsidRPr="00C54EB6" w14:paraId="5EB2A9D9" w14:textId="77777777" w:rsidTr="002437E6">
        <w:trPr>
          <w:trHeight w:val="378"/>
          <w:jc w:val="center"/>
        </w:trPr>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9DD680" w14:textId="77777777" w:rsidR="00F53855" w:rsidRPr="00C54EB6" w:rsidRDefault="00F53855" w:rsidP="002437E6">
            <w:pPr>
              <w:spacing w:after="0" w:line="20" w:lineRule="atLeast"/>
              <w:rPr>
                <w:rFonts w:ascii="Arial" w:hAnsi="Arial" w:cs="Arial"/>
                <w:color w:val="000000"/>
              </w:rPr>
            </w:pPr>
            <w:r w:rsidRPr="00C54EB6">
              <w:rPr>
                <w:rFonts w:ascii="Arial" w:hAnsi="Arial" w:cs="Arial"/>
                <w:color w:val="000000"/>
              </w:rPr>
              <w:t>Total (MM)</w:t>
            </w:r>
          </w:p>
        </w:tc>
        <w:tc>
          <w:tcPr>
            <w:tcW w:w="1189" w:type="dxa"/>
            <w:tcBorders>
              <w:top w:val="single" w:sz="4" w:space="0" w:color="auto"/>
              <w:left w:val="nil"/>
              <w:bottom w:val="single" w:sz="4" w:space="0" w:color="auto"/>
              <w:right w:val="single" w:sz="4" w:space="0" w:color="auto"/>
            </w:tcBorders>
            <w:shd w:val="clear" w:color="000000" w:fill="FFFFFF"/>
            <w:noWrap/>
            <w:vAlign w:val="center"/>
          </w:tcPr>
          <w:p w14:paraId="393AE50F" w14:textId="77777777" w:rsidR="00F53855" w:rsidRPr="00C54EB6" w:rsidRDefault="00F53855" w:rsidP="002437E6">
            <w:pPr>
              <w:spacing w:after="0" w:line="20" w:lineRule="atLeast"/>
              <w:jc w:val="center"/>
              <w:rPr>
                <w:rFonts w:ascii="Arial" w:hAnsi="Arial" w:cs="Arial"/>
                <w:color w:val="000000"/>
              </w:rPr>
            </w:pPr>
          </w:p>
        </w:tc>
        <w:tc>
          <w:tcPr>
            <w:tcW w:w="1121" w:type="dxa"/>
            <w:tcBorders>
              <w:top w:val="single" w:sz="4" w:space="0" w:color="auto"/>
              <w:left w:val="nil"/>
              <w:bottom w:val="single" w:sz="4" w:space="0" w:color="auto"/>
              <w:right w:val="single" w:sz="4" w:space="0" w:color="auto"/>
            </w:tcBorders>
            <w:shd w:val="clear" w:color="000000" w:fill="FFFFFF"/>
            <w:noWrap/>
            <w:vAlign w:val="center"/>
          </w:tcPr>
          <w:p w14:paraId="23725441" w14:textId="77777777" w:rsidR="00F53855" w:rsidRPr="00C54EB6" w:rsidRDefault="00F53855" w:rsidP="002437E6">
            <w:pPr>
              <w:spacing w:after="0" w:line="20" w:lineRule="atLeast"/>
              <w:jc w:val="center"/>
              <w:rPr>
                <w:rFonts w:ascii="Arial" w:hAnsi="Arial" w:cs="Arial"/>
                <w:color w:val="000000"/>
              </w:rPr>
            </w:pPr>
          </w:p>
        </w:tc>
        <w:tc>
          <w:tcPr>
            <w:tcW w:w="1173" w:type="dxa"/>
            <w:tcBorders>
              <w:top w:val="single" w:sz="4" w:space="0" w:color="auto"/>
              <w:left w:val="nil"/>
              <w:bottom w:val="single" w:sz="4" w:space="0" w:color="auto"/>
              <w:right w:val="single" w:sz="4" w:space="0" w:color="auto"/>
            </w:tcBorders>
            <w:shd w:val="clear" w:color="000000" w:fill="FFFFFF"/>
            <w:vAlign w:val="center"/>
          </w:tcPr>
          <w:p w14:paraId="7417195A" w14:textId="77777777" w:rsidR="00F53855" w:rsidRPr="00C54EB6" w:rsidRDefault="00F53855" w:rsidP="002437E6">
            <w:pPr>
              <w:spacing w:after="0" w:line="20" w:lineRule="atLeast"/>
              <w:jc w:val="center"/>
              <w:rPr>
                <w:rFonts w:ascii="Arial" w:hAnsi="Arial" w:cs="Arial"/>
                <w:color w:val="000000"/>
              </w:rPr>
            </w:pPr>
          </w:p>
        </w:tc>
        <w:tc>
          <w:tcPr>
            <w:tcW w:w="1068" w:type="dxa"/>
            <w:tcBorders>
              <w:top w:val="single" w:sz="4" w:space="0" w:color="auto"/>
              <w:left w:val="nil"/>
              <w:bottom w:val="single" w:sz="4" w:space="0" w:color="auto"/>
              <w:right w:val="single" w:sz="4" w:space="0" w:color="auto"/>
            </w:tcBorders>
            <w:shd w:val="clear" w:color="000000" w:fill="FFFFFF"/>
            <w:vAlign w:val="center"/>
          </w:tcPr>
          <w:p w14:paraId="3534866F" w14:textId="77777777" w:rsidR="00F53855" w:rsidRPr="00C54EB6" w:rsidRDefault="00F53855" w:rsidP="002437E6">
            <w:pPr>
              <w:spacing w:after="0" w:line="20" w:lineRule="atLeast"/>
              <w:jc w:val="center"/>
              <w:rPr>
                <w:rFonts w:ascii="Arial" w:hAnsi="Arial" w:cs="Arial"/>
                <w:color w:val="000000"/>
              </w:rPr>
            </w:pPr>
          </w:p>
        </w:tc>
        <w:tc>
          <w:tcPr>
            <w:tcW w:w="1068" w:type="dxa"/>
            <w:tcBorders>
              <w:top w:val="single" w:sz="4" w:space="0" w:color="auto"/>
              <w:left w:val="nil"/>
              <w:bottom w:val="single" w:sz="4" w:space="0" w:color="auto"/>
              <w:right w:val="single" w:sz="4" w:space="0" w:color="auto"/>
            </w:tcBorders>
            <w:shd w:val="clear" w:color="000000" w:fill="FFFFFF"/>
            <w:vAlign w:val="center"/>
          </w:tcPr>
          <w:p w14:paraId="3B162A2A" w14:textId="77777777" w:rsidR="00F53855" w:rsidRPr="00C54EB6" w:rsidRDefault="00F53855" w:rsidP="002437E6">
            <w:pPr>
              <w:spacing w:after="0" w:line="20" w:lineRule="atLeast"/>
              <w:jc w:val="center"/>
              <w:rPr>
                <w:rFonts w:ascii="Arial" w:hAnsi="Arial" w:cs="Arial"/>
                <w:color w:val="000000"/>
              </w:rPr>
            </w:pPr>
          </w:p>
        </w:tc>
        <w:tc>
          <w:tcPr>
            <w:tcW w:w="1073" w:type="dxa"/>
            <w:tcBorders>
              <w:top w:val="single" w:sz="4" w:space="0" w:color="auto"/>
              <w:left w:val="nil"/>
              <w:bottom w:val="single" w:sz="4" w:space="0" w:color="auto"/>
              <w:right w:val="single" w:sz="4" w:space="0" w:color="auto"/>
            </w:tcBorders>
            <w:shd w:val="clear" w:color="000000" w:fill="FFFFFF"/>
            <w:vAlign w:val="center"/>
          </w:tcPr>
          <w:p w14:paraId="5C5C5EEE" w14:textId="77777777" w:rsidR="00F53855" w:rsidRPr="00C54EB6" w:rsidRDefault="00F53855" w:rsidP="002437E6">
            <w:pPr>
              <w:spacing w:after="0" w:line="20" w:lineRule="atLeast"/>
              <w:jc w:val="center"/>
              <w:rPr>
                <w:rFonts w:ascii="Arial" w:hAnsi="Arial" w:cs="Arial"/>
                <w:color w:val="000000"/>
              </w:rPr>
            </w:pPr>
          </w:p>
        </w:tc>
      </w:tr>
    </w:tbl>
    <w:p w14:paraId="072ADE6D" w14:textId="77777777" w:rsidR="00F53855" w:rsidRPr="00C54EB6" w:rsidRDefault="00F53855" w:rsidP="00F53855">
      <w:pPr>
        <w:spacing w:after="0" w:line="20" w:lineRule="atLeast"/>
        <w:jc w:val="both"/>
        <w:rPr>
          <w:rFonts w:ascii="Arial" w:hAnsi="Arial" w:cs="Arial"/>
          <w:iCs/>
        </w:rPr>
      </w:pPr>
      <w:r w:rsidRPr="00C54EB6">
        <w:rPr>
          <w:rFonts w:ascii="Arial" w:hAnsi="Arial" w:cs="Arial"/>
          <w:iCs/>
        </w:rPr>
        <w:lastRenderedPageBreak/>
        <w:t>* Especificar el año de inicio y fin</w:t>
      </w:r>
    </w:p>
    <w:p w14:paraId="12A3A0FD" w14:textId="77777777" w:rsidR="00F53855" w:rsidRPr="00C54EB6" w:rsidRDefault="00F53855" w:rsidP="00F53855">
      <w:pPr>
        <w:spacing w:after="0" w:line="20" w:lineRule="atLeast"/>
        <w:jc w:val="both"/>
        <w:rPr>
          <w:rFonts w:ascii="Arial" w:hAnsi="Arial" w:cs="Arial"/>
          <w:iCs/>
        </w:rPr>
      </w:pPr>
      <w:r w:rsidRPr="00C54EB6">
        <w:rPr>
          <w:rFonts w:ascii="Arial" w:hAnsi="Arial" w:cs="Arial"/>
          <w:iCs/>
        </w:rPr>
        <w:t>Páginas de la IP: ______</w:t>
      </w:r>
    </w:p>
    <w:p w14:paraId="2A63D5E4" w14:textId="77777777" w:rsidR="00F53855" w:rsidRPr="00C54EB6" w:rsidRDefault="00F53855" w:rsidP="00F53855">
      <w:pPr>
        <w:spacing w:after="0" w:line="20" w:lineRule="atLeast"/>
        <w:jc w:val="center"/>
        <w:rPr>
          <w:rFonts w:ascii="Arial" w:hAnsi="Arial" w:cs="Arial"/>
          <w:iCs/>
        </w:rPr>
      </w:pPr>
    </w:p>
    <w:p w14:paraId="53114659" w14:textId="77777777" w:rsidR="00F53855" w:rsidRPr="00C54EB6" w:rsidRDefault="00F53855" w:rsidP="00F53855">
      <w:pPr>
        <w:spacing w:after="0" w:line="20" w:lineRule="atLeast"/>
        <w:jc w:val="center"/>
        <w:rPr>
          <w:rFonts w:ascii="Arial" w:hAnsi="Arial" w:cs="Arial"/>
          <w:iCs/>
        </w:rPr>
      </w:pPr>
      <w:r w:rsidRPr="00C54EB6">
        <w:rPr>
          <w:rFonts w:ascii="Arial" w:hAnsi="Arial" w:cs="Arial"/>
          <w:iCs/>
        </w:rPr>
        <w:t>Cuadro 7: Cronograma de requerimiento de garantías</w:t>
      </w:r>
    </w:p>
    <w:p w14:paraId="58C498DA" w14:textId="77777777" w:rsidR="00F53855" w:rsidRPr="00C54EB6" w:rsidRDefault="00F53855" w:rsidP="00F53855">
      <w:pPr>
        <w:spacing w:after="0" w:line="20" w:lineRule="atLeast"/>
        <w:jc w:val="center"/>
        <w:rPr>
          <w:rFonts w:ascii="Arial" w:hAnsi="Arial" w:cs="Arial"/>
          <w:iCs/>
        </w:rPr>
      </w:pPr>
      <w:r w:rsidRPr="00C54EB6">
        <w:rPr>
          <w:rFonts w:ascii="Arial" w:hAnsi="Arial" w:cs="Arial"/>
          <w:iCs/>
        </w:rPr>
        <w:t xml:space="preserve">(moneda: soles o </w:t>
      </w:r>
      <w:proofErr w:type="gramStart"/>
      <w:r w:rsidRPr="00C54EB6">
        <w:rPr>
          <w:rFonts w:ascii="Arial" w:hAnsi="Arial" w:cs="Arial"/>
          <w:iCs/>
        </w:rPr>
        <w:t>dólares</w:t>
      </w:r>
      <w:r w:rsidR="00CE26C5" w:rsidRPr="00C54EB6">
        <w:rPr>
          <w:rFonts w:ascii="Arial" w:hAnsi="Arial" w:cs="Arial"/>
          <w:iCs/>
        </w:rPr>
        <w:t>(</w:t>
      </w:r>
      <w:proofErr w:type="gramEnd"/>
      <w:r w:rsidR="00CE26C5" w:rsidRPr="00C54EB6">
        <w:rPr>
          <w:rFonts w:ascii="Arial" w:hAnsi="Arial" w:cs="Arial"/>
          <w:iCs/>
        </w:rPr>
        <w:t>*)</w:t>
      </w:r>
      <w:r w:rsidRPr="00C54EB6">
        <w:rPr>
          <w:rFonts w:ascii="Arial" w:hAnsi="Arial" w:cs="Arial"/>
          <w:iCs/>
        </w:rPr>
        <w:t>, sin IGV)</w:t>
      </w:r>
    </w:p>
    <w:tbl>
      <w:tblPr>
        <w:tblW w:w="8472" w:type="dxa"/>
        <w:jc w:val="center"/>
        <w:tblCellMar>
          <w:left w:w="70" w:type="dxa"/>
          <w:right w:w="70" w:type="dxa"/>
        </w:tblCellMar>
        <w:tblLook w:val="00A0" w:firstRow="1" w:lastRow="0" w:firstColumn="1" w:lastColumn="0" w:noHBand="0" w:noVBand="0"/>
      </w:tblPr>
      <w:tblGrid>
        <w:gridCol w:w="1780"/>
        <w:gridCol w:w="1189"/>
        <w:gridCol w:w="1121"/>
        <w:gridCol w:w="1174"/>
        <w:gridCol w:w="1069"/>
        <w:gridCol w:w="1069"/>
        <w:gridCol w:w="1070"/>
      </w:tblGrid>
      <w:tr w:rsidR="00F53855" w:rsidRPr="00C54EB6" w14:paraId="31B07410" w14:textId="77777777" w:rsidTr="00CB7846">
        <w:trPr>
          <w:trHeight w:val="275"/>
          <w:jc w:val="center"/>
        </w:trPr>
        <w:tc>
          <w:tcPr>
            <w:tcW w:w="1780" w:type="dxa"/>
            <w:tcBorders>
              <w:top w:val="nil"/>
              <w:left w:val="nil"/>
              <w:bottom w:val="nil"/>
              <w:right w:val="nil"/>
            </w:tcBorders>
            <w:shd w:val="clear" w:color="000000" w:fill="FFFFFF"/>
            <w:noWrap/>
            <w:vAlign w:val="bottom"/>
          </w:tcPr>
          <w:p w14:paraId="0928B8D8" w14:textId="77777777" w:rsidR="00F53855" w:rsidRPr="00C54EB6" w:rsidRDefault="00F53855" w:rsidP="002437E6">
            <w:pPr>
              <w:spacing w:after="0" w:line="20" w:lineRule="atLeast"/>
              <w:rPr>
                <w:rFonts w:ascii="Arial" w:hAnsi="Arial" w:cs="Arial"/>
                <w:color w:val="000000"/>
              </w:rPr>
            </w:pPr>
            <w:r w:rsidRPr="00C54EB6">
              <w:rPr>
                <w:rFonts w:ascii="Arial" w:hAnsi="Arial" w:cs="Arial"/>
                <w:color w:val="000000"/>
              </w:rPr>
              <w:t> </w:t>
            </w:r>
          </w:p>
        </w:tc>
        <w:tc>
          <w:tcPr>
            <w:tcW w:w="6692" w:type="dxa"/>
            <w:gridSpan w:val="6"/>
            <w:tcBorders>
              <w:top w:val="single" w:sz="4" w:space="0" w:color="auto"/>
              <w:left w:val="single" w:sz="4" w:space="0" w:color="auto"/>
              <w:bottom w:val="single" w:sz="4" w:space="0" w:color="auto"/>
              <w:right w:val="single" w:sz="4" w:space="0" w:color="auto"/>
            </w:tcBorders>
            <w:shd w:val="clear" w:color="000000" w:fill="A6A6A6"/>
            <w:noWrap/>
            <w:vAlign w:val="bottom"/>
          </w:tcPr>
          <w:p w14:paraId="7A47DB2E"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Años*</w:t>
            </w:r>
          </w:p>
        </w:tc>
      </w:tr>
      <w:tr w:rsidR="00297FB8" w:rsidRPr="00C54EB6" w14:paraId="2DF4931C" w14:textId="77777777" w:rsidTr="002437E6">
        <w:trPr>
          <w:trHeight w:val="275"/>
          <w:jc w:val="center"/>
        </w:trPr>
        <w:tc>
          <w:tcPr>
            <w:tcW w:w="1780" w:type="dxa"/>
            <w:tcBorders>
              <w:top w:val="nil"/>
              <w:left w:val="nil"/>
              <w:bottom w:val="nil"/>
              <w:right w:val="nil"/>
            </w:tcBorders>
            <w:shd w:val="clear" w:color="000000" w:fill="FFFFFF"/>
            <w:noWrap/>
            <w:vAlign w:val="bottom"/>
          </w:tcPr>
          <w:p w14:paraId="5961697F" w14:textId="77777777" w:rsidR="00F53855" w:rsidRPr="00C54EB6" w:rsidRDefault="00F53855" w:rsidP="002437E6">
            <w:pPr>
              <w:spacing w:after="0" w:line="20" w:lineRule="atLeast"/>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000000" w:fill="A6A6A6"/>
            <w:noWrap/>
            <w:vAlign w:val="center"/>
          </w:tcPr>
          <w:p w14:paraId="09190542"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1</w:t>
            </w:r>
          </w:p>
        </w:tc>
        <w:tc>
          <w:tcPr>
            <w:tcW w:w="1121" w:type="dxa"/>
            <w:tcBorders>
              <w:top w:val="single" w:sz="4" w:space="0" w:color="auto"/>
              <w:left w:val="nil"/>
              <w:bottom w:val="single" w:sz="4" w:space="0" w:color="auto"/>
              <w:right w:val="single" w:sz="4" w:space="0" w:color="auto"/>
            </w:tcBorders>
            <w:shd w:val="clear" w:color="000000" w:fill="A6A6A6"/>
            <w:noWrap/>
            <w:vAlign w:val="center"/>
          </w:tcPr>
          <w:p w14:paraId="1FEB5978"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w:t>
            </w:r>
          </w:p>
        </w:tc>
        <w:tc>
          <w:tcPr>
            <w:tcW w:w="1174" w:type="dxa"/>
            <w:tcBorders>
              <w:top w:val="single" w:sz="4" w:space="0" w:color="auto"/>
              <w:left w:val="nil"/>
              <w:bottom w:val="single" w:sz="4" w:space="0" w:color="auto"/>
              <w:right w:val="single" w:sz="4" w:space="0" w:color="auto"/>
            </w:tcBorders>
            <w:shd w:val="clear" w:color="000000" w:fill="A6A6A6"/>
            <w:vAlign w:val="center"/>
          </w:tcPr>
          <w:p w14:paraId="22D415AE"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3</w:t>
            </w:r>
          </w:p>
        </w:tc>
        <w:tc>
          <w:tcPr>
            <w:tcW w:w="1069" w:type="dxa"/>
            <w:tcBorders>
              <w:top w:val="single" w:sz="4" w:space="0" w:color="auto"/>
              <w:left w:val="nil"/>
              <w:bottom w:val="single" w:sz="4" w:space="0" w:color="auto"/>
              <w:right w:val="single" w:sz="4" w:space="0" w:color="auto"/>
            </w:tcBorders>
            <w:shd w:val="clear" w:color="000000" w:fill="A6A6A6"/>
            <w:vAlign w:val="center"/>
          </w:tcPr>
          <w:p w14:paraId="3D5079D2"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4</w:t>
            </w:r>
          </w:p>
        </w:tc>
        <w:tc>
          <w:tcPr>
            <w:tcW w:w="1069" w:type="dxa"/>
            <w:tcBorders>
              <w:top w:val="single" w:sz="4" w:space="0" w:color="auto"/>
              <w:left w:val="nil"/>
              <w:bottom w:val="single" w:sz="4" w:space="0" w:color="auto"/>
              <w:right w:val="single" w:sz="4" w:space="0" w:color="auto"/>
            </w:tcBorders>
            <w:shd w:val="clear" w:color="000000" w:fill="A6A6A6"/>
            <w:vAlign w:val="center"/>
          </w:tcPr>
          <w:p w14:paraId="535E3D50"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w:t>
            </w:r>
          </w:p>
        </w:tc>
        <w:tc>
          <w:tcPr>
            <w:tcW w:w="1069" w:type="dxa"/>
            <w:tcBorders>
              <w:top w:val="single" w:sz="4" w:space="0" w:color="auto"/>
              <w:left w:val="nil"/>
              <w:bottom w:val="single" w:sz="4" w:space="0" w:color="auto"/>
              <w:right w:val="single" w:sz="4" w:space="0" w:color="auto"/>
            </w:tcBorders>
            <w:shd w:val="clear" w:color="000000" w:fill="A6A6A6"/>
            <w:vAlign w:val="center"/>
          </w:tcPr>
          <w:p w14:paraId="6162FF9A"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N</w:t>
            </w:r>
          </w:p>
        </w:tc>
      </w:tr>
      <w:tr w:rsidR="00297FB8" w:rsidRPr="00C54EB6" w14:paraId="55BCDEF9" w14:textId="77777777" w:rsidTr="002437E6">
        <w:trPr>
          <w:trHeight w:val="275"/>
          <w:jc w:val="center"/>
        </w:trPr>
        <w:tc>
          <w:tcPr>
            <w:tcW w:w="1780" w:type="dxa"/>
            <w:tcBorders>
              <w:top w:val="nil"/>
              <w:left w:val="nil"/>
              <w:bottom w:val="nil"/>
              <w:right w:val="nil"/>
            </w:tcBorders>
            <w:shd w:val="clear" w:color="000000" w:fill="FFFFFF"/>
            <w:noWrap/>
            <w:vAlign w:val="bottom"/>
          </w:tcPr>
          <w:p w14:paraId="1ABC5CAF" w14:textId="77777777" w:rsidR="00F53855" w:rsidRPr="00C54EB6" w:rsidRDefault="00F53855" w:rsidP="002437E6">
            <w:pPr>
              <w:spacing w:after="0" w:line="20" w:lineRule="atLeast"/>
              <w:rPr>
                <w:rFonts w:ascii="Arial" w:hAnsi="Arial" w:cs="Arial"/>
                <w:color w:val="000000"/>
              </w:rPr>
            </w:pPr>
            <w:r w:rsidRPr="00C54EB6">
              <w:rPr>
                <w:rFonts w:ascii="Arial" w:hAnsi="Arial" w:cs="Arial"/>
                <w:color w:val="000000"/>
              </w:rPr>
              <w:t> </w:t>
            </w:r>
          </w:p>
        </w:tc>
        <w:tc>
          <w:tcPr>
            <w:tcW w:w="1189" w:type="dxa"/>
            <w:tcBorders>
              <w:top w:val="single" w:sz="4" w:space="0" w:color="auto"/>
              <w:left w:val="single" w:sz="4" w:space="0" w:color="auto"/>
              <w:bottom w:val="single" w:sz="4" w:space="0" w:color="auto"/>
              <w:right w:val="single" w:sz="4" w:space="0" w:color="auto"/>
            </w:tcBorders>
            <w:shd w:val="clear" w:color="000000" w:fill="A6A6A6"/>
            <w:noWrap/>
            <w:vAlign w:val="center"/>
          </w:tcPr>
          <w:p w14:paraId="473C724D"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121" w:type="dxa"/>
            <w:tcBorders>
              <w:top w:val="single" w:sz="4" w:space="0" w:color="auto"/>
              <w:left w:val="nil"/>
              <w:bottom w:val="single" w:sz="4" w:space="0" w:color="auto"/>
              <w:right w:val="single" w:sz="4" w:space="0" w:color="auto"/>
            </w:tcBorders>
            <w:shd w:val="clear" w:color="000000" w:fill="A6A6A6"/>
            <w:noWrap/>
            <w:vAlign w:val="center"/>
          </w:tcPr>
          <w:p w14:paraId="74F9CDCF"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174" w:type="dxa"/>
            <w:tcBorders>
              <w:top w:val="single" w:sz="4" w:space="0" w:color="auto"/>
              <w:left w:val="nil"/>
              <w:bottom w:val="single" w:sz="4" w:space="0" w:color="auto"/>
              <w:right w:val="single" w:sz="4" w:space="0" w:color="auto"/>
            </w:tcBorders>
            <w:shd w:val="clear" w:color="000000" w:fill="A6A6A6"/>
            <w:vAlign w:val="center"/>
          </w:tcPr>
          <w:p w14:paraId="2E59763C"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069" w:type="dxa"/>
            <w:tcBorders>
              <w:top w:val="single" w:sz="4" w:space="0" w:color="auto"/>
              <w:left w:val="nil"/>
              <w:bottom w:val="single" w:sz="4" w:space="0" w:color="auto"/>
              <w:right w:val="single" w:sz="4" w:space="0" w:color="auto"/>
            </w:tcBorders>
            <w:shd w:val="clear" w:color="000000" w:fill="A6A6A6"/>
            <w:vAlign w:val="center"/>
          </w:tcPr>
          <w:p w14:paraId="3919B556"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20…</w:t>
            </w:r>
          </w:p>
        </w:tc>
        <w:tc>
          <w:tcPr>
            <w:tcW w:w="1069" w:type="dxa"/>
            <w:tcBorders>
              <w:top w:val="single" w:sz="4" w:space="0" w:color="auto"/>
              <w:left w:val="nil"/>
              <w:bottom w:val="single" w:sz="4" w:space="0" w:color="auto"/>
              <w:right w:val="single" w:sz="4" w:space="0" w:color="auto"/>
            </w:tcBorders>
            <w:shd w:val="clear" w:color="000000" w:fill="A6A6A6"/>
            <w:vAlign w:val="center"/>
          </w:tcPr>
          <w:p w14:paraId="2A4E8068"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w:t>
            </w:r>
          </w:p>
        </w:tc>
        <w:tc>
          <w:tcPr>
            <w:tcW w:w="1069" w:type="dxa"/>
            <w:tcBorders>
              <w:top w:val="single" w:sz="4" w:space="0" w:color="auto"/>
              <w:left w:val="nil"/>
              <w:bottom w:val="single" w:sz="4" w:space="0" w:color="auto"/>
              <w:right w:val="single" w:sz="4" w:space="0" w:color="auto"/>
            </w:tcBorders>
            <w:shd w:val="clear" w:color="000000" w:fill="A6A6A6"/>
            <w:vAlign w:val="center"/>
          </w:tcPr>
          <w:p w14:paraId="20A0D94B" w14:textId="77777777" w:rsidR="00F53855" w:rsidRPr="00C54EB6" w:rsidRDefault="00F53855" w:rsidP="002437E6">
            <w:pPr>
              <w:spacing w:after="0" w:line="20" w:lineRule="atLeast"/>
              <w:jc w:val="center"/>
              <w:rPr>
                <w:rFonts w:ascii="Arial" w:hAnsi="Arial" w:cs="Arial"/>
                <w:color w:val="000000"/>
              </w:rPr>
            </w:pPr>
            <w:r w:rsidRPr="00C54EB6">
              <w:rPr>
                <w:rFonts w:ascii="Arial" w:hAnsi="Arial" w:cs="Arial"/>
                <w:color w:val="000000"/>
              </w:rPr>
              <w:t>N</w:t>
            </w:r>
          </w:p>
        </w:tc>
      </w:tr>
      <w:tr w:rsidR="00297FB8" w:rsidRPr="00C54EB6" w14:paraId="5732B7A4" w14:textId="77777777" w:rsidTr="002437E6">
        <w:trPr>
          <w:trHeight w:val="389"/>
          <w:jc w:val="center"/>
        </w:trPr>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C2D04C" w14:textId="77777777" w:rsidR="00F53855" w:rsidRPr="00C54EB6" w:rsidRDefault="00F53855" w:rsidP="002437E6">
            <w:pPr>
              <w:spacing w:after="0" w:line="20" w:lineRule="atLeast"/>
              <w:rPr>
                <w:rFonts w:ascii="Arial" w:hAnsi="Arial" w:cs="Arial"/>
                <w:color w:val="000000"/>
                <w:lang w:val="pt-BR"/>
              </w:rPr>
            </w:pPr>
            <w:proofErr w:type="spellStart"/>
            <w:r w:rsidRPr="00C54EB6">
              <w:rPr>
                <w:rFonts w:ascii="Arial" w:hAnsi="Arial" w:cs="Arial"/>
                <w:color w:val="000000"/>
                <w:lang w:val="pt-BR"/>
              </w:rPr>
              <w:t>Ingreso</w:t>
            </w:r>
            <w:proofErr w:type="spellEnd"/>
            <w:r w:rsidRPr="00C54EB6">
              <w:rPr>
                <w:rFonts w:ascii="Arial" w:hAnsi="Arial" w:cs="Arial"/>
                <w:color w:val="000000"/>
                <w:lang w:val="pt-BR"/>
              </w:rPr>
              <w:t xml:space="preserve"> Mínimo Anual </w:t>
            </w:r>
            <w:proofErr w:type="spellStart"/>
            <w:r w:rsidRPr="00C54EB6">
              <w:rPr>
                <w:rFonts w:ascii="Arial" w:hAnsi="Arial" w:cs="Arial"/>
                <w:color w:val="000000"/>
                <w:lang w:val="pt-BR"/>
              </w:rPr>
              <w:t>Garantizado</w:t>
            </w:r>
            <w:proofErr w:type="spellEnd"/>
            <w:r w:rsidRPr="00C54EB6">
              <w:rPr>
                <w:rFonts w:ascii="Arial" w:hAnsi="Arial" w:cs="Arial"/>
                <w:color w:val="000000"/>
                <w:lang w:val="pt-BR"/>
              </w:rPr>
              <w:t xml:space="preserve"> (IMAG) (MM)</w:t>
            </w:r>
          </w:p>
        </w:tc>
        <w:tc>
          <w:tcPr>
            <w:tcW w:w="1189" w:type="dxa"/>
            <w:tcBorders>
              <w:top w:val="single" w:sz="4" w:space="0" w:color="auto"/>
              <w:left w:val="nil"/>
              <w:bottom w:val="single" w:sz="4" w:space="0" w:color="auto"/>
              <w:right w:val="single" w:sz="4" w:space="0" w:color="auto"/>
            </w:tcBorders>
            <w:shd w:val="clear" w:color="000000" w:fill="FFFFFF"/>
            <w:noWrap/>
            <w:vAlign w:val="center"/>
          </w:tcPr>
          <w:p w14:paraId="51BDC548" w14:textId="77777777" w:rsidR="00F53855" w:rsidRPr="00C54EB6" w:rsidRDefault="00F53855" w:rsidP="002437E6">
            <w:pPr>
              <w:spacing w:after="0" w:line="20" w:lineRule="atLeast"/>
              <w:jc w:val="center"/>
              <w:rPr>
                <w:rFonts w:ascii="Arial" w:hAnsi="Arial" w:cs="Arial"/>
                <w:color w:val="000000"/>
                <w:lang w:val="pt-BR"/>
              </w:rPr>
            </w:pPr>
          </w:p>
        </w:tc>
        <w:tc>
          <w:tcPr>
            <w:tcW w:w="1121" w:type="dxa"/>
            <w:tcBorders>
              <w:top w:val="single" w:sz="4" w:space="0" w:color="auto"/>
              <w:left w:val="nil"/>
              <w:bottom w:val="single" w:sz="4" w:space="0" w:color="auto"/>
              <w:right w:val="single" w:sz="4" w:space="0" w:color="auto"/>
            </w:tcBorders>
            <w:shd w:val="clear" w:color="000000" w:fill="FFFFFF"/>
            <w:noWrap/>
            <w:vAlign w:val="center"/>
          </w:tcPr>
          <w:p w14:paraId="7846348B" w14:textId="77777777" w:rsidR="00F53855" w:rsidRPr="00C54EB6" w:rsidRDefault="00F53855" w:rsidP="002437E6">
            <w:pPr>
              <w:spacing w:after="0" w:line="20" w:lineRule="atLeast"/>
              <w:jc w:val="center"/>
              <w:rPr>
                <w:rFonts w:ascii="Arial" w:hAnsi="Arial" w:cs="Arial"/>
                <w:color w:val="000000"/>
                <w:lang w:val="pt-BR"/>
              </w:rPr>
            </w:pPr>
          </w:p>
        </w:tc>
        <w:tc>
          <w:tcPr>
            <w:tcW w:w="1174" w:type="dxa"/>
            <w:tcBorders>
              <w:top w:val="single" w:sz="4" w:space="0" w:color="auto"/>
              <w:left w:val="nil"/>
              <w:bottom w:val="single" w:sz="4" w:space="0" w:color="auto"/>
              <w:right w:val="single" w:sz="4" w:space="0" w:color="auto"/>
            </w:tcBorders>
            <w:shd w:val="clear" w:color="000000" w:fill="FFFFFF"/>
            <w:vAlign w:val="center"/>
          </w:tcPr>
          <w:p w14:paraId="385AAD16" w14:textId="77777777" w:rsidR="00F53855" w:rsidRPr="00C54EB6" w:rsidRDefault="00F53855" w:rsidP="002437E6">
            <w:pPr>
              <w:spacing w:after="0" w:line="20" w:lineRule="atLeast"/>
              <w:jc w:val="center"/>
              <w:rPr>
                <w:rFonts w:ascii="Arial" w:hAnsi="Arial" w:cs="Arial"/>
                <w:color w:val="000000"/>
                <w:lang w:val="pt-BR"/>
              </w:rPr>
            </w:pPr>
          </w:p>
        </w:tc>
        <w:tc>
          <w:tcPr>
            <w:tcW w:w="1069" w:type="dxa"/>
            <w:tcBorders>
              <w:top w:val="single" w:sz="4" w:space="0" w:color="auto"/>
              <w:left w:val="nil"/>
              <w:bottom w:val="single" w:sz="4" w:space="0" w:color="auto"/>
              <w:right w:val="single" w:sz="4" w:space="0" w:color="auto"/>
            </w:tcBorders>
            <w:shd w:val="clear" w:color="000000" w:fill="FFFFFF"/>
            <w:vAlign w:val="center"/>
          </w:tcPr>
          <w:p w14:paraId="09AEF0C0" w14:textId="77777777" w:rsidR="00F53855" w:rsidRPr="00C54EB6" w:rsidRDefault="00F53855" w:rsidP="002437E6">
            <w:pPr>
              <w:spacing w:after="0" w:line="20" w:lineRule="atLeast"/>
              <w:jc w:val="center"/>
              <w:rPr>
                <w:rFonts w:ascii="Arial" w:hAnsi="Arial" w:cs="Arial"/>
                <w:color w:val="000000"/>
                <w:lang w:val="pt-BR"/>
              </w:rPr>
            </w:pPr>
          </w:p>
        </w:tc>
        <w:tc>
          <w:tcPr>
            <w:tcW w:w="1069" w:type="dxa"/>
            <w:tcBorders>
              <w:top w:val="single" w:sz="4" w:space="0" w:color="auto"/>
              <w:left w:val="nil"/>
              <w:bottom w:val="single" w:sz="4" w:space="0" w:color="auto"/>
              <w:right w:val="single" w:sz="4" w:space="0" w:color="auto"/>
            </w:tcBorders>
            <w:shd w:val="clear" w:color="000000" w:fill="FFFFFF"/>
            <w:vAlign w:val="center"/>
          </w:tcPr>
          <w:p w14:paraId="17569B5E" w14:textId="77777777" w:rsidR="00F53855" w:rsidRPr="00C54EB6" w:rsidRDefault="00F53855" w:rsidP="002437E6">
            <w:pPr>
              <w:spacing w:after="0" w:line="20" w:lineRule="atLeast"/>
              <w:jc w:val="center"/>
              <w:rPr>
                <w:rFonts w:ascii="Arial" w:hAnsi="Arial" w:cs="Arial"/>
                <w:color w:val="000000"/>
                <w:lang w:val="pt-BR"/>
              </w:rPr>
            </w:pPr>
          </w:p>
        </w:tc>
        <w:tc>
          <w:tcPr>
            <w:tcW w:w="1069" w:type="dxa"/>
            <w:tcBorders>
              <w:top w:val="single" w:sz="4" w:space="0" w:color="auto"/>
              <w:left w:val="nil"/>
              <w:bottom w:val="single" w:sz="4" w:space="0" w:color="auto"/>
              <w:right w:val="single" w:sz="4" w:space="0" w:color="auto"/>
            </w:tcBorders>
            <w:shd w:val="clear" w:color="000000" w:fill="FFFFFF"/>
            <w:vAlign w:val="center"/>
          </w:tcPr>
          <w:p w14:paraId="70931FAA" w14:textId="77777777" w:rsidR="00F53855" w:rsidRPr="00C54EB6" w:rsidRDefault="00F53855" w:rsidP="002437E6">
            <w:pPr>
              <w:spacing w:after="0" w:line="20" w:lineRule="atLeast"/>
              <w:jc w:val="center"/>
              <w:rPr>
                <w:rFonts w:ascii="Arial" w:hAnsi="Arial" w:cs="Arial"/>
                <w:color w:val="000000"/>
                <w:lang w:val="pt-BR"/>
              </w:rPr>
            </w:pPr>
          </w:p>
        </w:tc>
      </w:tr>
    </w:tbl>
    <w:p w14:paraId="4FBBE438" w14:textId="77777777" w:rsidR="00F53855" w:rsidRPr="00C54EB6" w:rsidRDefault="00F53855" w:rsidP="00F53855">
      <w:pPr>
        <w:spacing w:after="0" w:line="20" w:lineRule="atLeast"/>
        <w:jc w:val="both"/>
        <w:rPr>
          <w:rFonts w:ascii="Arial" w:hAnsi="Arial" w:cs="Arial"/>
          <w:iCs/>
        </w:rPr>
      </w:pPr>
      <w:r w:rsidRPr="00C54EB6">
        <w:rPr>
          <w:rFonts w:ascii="Arial" w:hAnsi="Arial" w:cs="Arial"/>
          <w:iCs/>
        </w:rPr>
        <w:t>* Especificar el año de inicio y fin</w:t>
      </w:r>
    </w:p>
    <w:p w14:paraId="762F29C8" w14:textId="77777777" w:rsidR="00F53855" w:rsidRPr="00C54EB6" w:rsidRDefault="00F53855" w:rsidP="00F53855">
      <w:pPr>
        <w:spacing w:after="0" w:line="20" w:lineRule="atLeast"/>
        <w:jc w:val="both"/>
        <w:rPr>
          <w:rFonts w:ascii="Arial" w:hAnsi="Arial" w:cs="Arial"/>
          <w:iCs/>
        </w:rPr>
      </w:pPr>
      <w:r w:rsidRPr="00C54EB6">
        <w:rPr>
          <w:rFonts w:ascii="Arial" w:hAnsi="Arial" w:cs="Arial"/>
          <w:iCs/>
        </w:rPr>
        <w:t>Páginas de la IP: ______</w:t>
      </w:r>
    </w:p>
    <w:p w14:paraId="0A62DE03" w14:textId="77777777" w:rsidR="00F53855" w:rsidRPr="00C54EB6" w:rsidRDefault="00F53855" w:rsidP="00F53855">
      <w:pPr>
        <w:spacing w:after="0" w:line="20" w:lineRule="atLeast"/>
        <w:rPr>
          <w:rFonts w:ascii="Arial" w:hAnsi="Arial" w:cs="Arial"/>
          <w:b/>
          <w:iCs/>
        </w:rPr>
      </w:pPr>
    </w:p>
    <w:p w14:paraId="0DEBD26A" w14:textId="77777777" w:rsidR="00F53855" w:rsidRPr="00C54EB6" w:rsidRDefault="00F53855" w:rsidP="00F53855">
      <w:pPr>
        <w:spacing w:after="0" w:line="20" w:lineRule="atLeast"/>
        <w:jc w:val="both"/>
        <w:rPr>
          <w:rFonts w:ascii="Arial" w:hAnsi="Arial" w:cs="Arial"/>
        </w:rPr>
      </w:pPr>
      <w:r w:rsidRPr="00C54EB6">
        <w:rPr>
          <w:rFonts w:ascii="Arial" w:hAnsi="Arial" w:cs="Arial"/>
        </w:rPr>
        <w:t xml:space="preserve">Quien suscribe declara que la información indicada en el presente anexo corresponde a aquella contenida en la Iniciativa Privada. Asimismo, se declara que todas las copias remitidas, tanto en formato físico como digital, son copia fiel del original y que la versión digital del modelo económico financiero presentado en hoja de cálculo se encuentra detallado, no encriptado y con fórmulas que permiten verificar los cálculos efectuados. </w:t>
      </w:r>
    </w:p>
    <w:p w14:paraId="2AF3DE43" w14:textId="77777777" w:rsidR="00F53855" w:rsidRPr="00C54EB6" w:rsidRDefault="00F53855" w:rsidP="00F53855">
      <w:pPr>
        <w:spacing w:after="0" w:line="20" w:lineRule="atLeast"/>
        <w:rPr>
          <w:rFonts w:ascii="Arial" w:hAnsi="Arial" w:cs="Arial"/>
        </w:rPr>
      </w:pPr>
    </w:p>
    <w:p w14:paraId="68A27B31" w14:textId="77777777" w:rsidR="00F53855" w:rsidRPr="00C54EB6" w:rsidRDefault="00F53855" w:rsidP="00F53855">
      <w:pPr>
        <w:spacing w:after="0" w:line="20" w:lineRule="atLeast"/>
        <w:rPr>
          <w:rFonts w:ascii="Arial" w:hAnsi="Arial" w:cs="Arial"/>
        </w:rPr>
      </w:pPr>
      <w:r w:rsidRPr="00C54EB6">
        <w:rPr>
          <w:rFonts w:ascii="Arial" w:hAnsi="Arial" w:cs="Arial"/>
        </w:rPr>
        <w:t>Atentamente,</w:t>
      </w:r>
    </w:p>
    <w:p w14:paraId="3C5CF240" w14:textId="77777777" w:rsidR="00F53855" w:rsidRPr="00C54EB6" w:rsidRDefault="00F53855" w:rsidP="00F53855">
      <w:pPr>
        <w:spacing w:after="0" w:line="20" w:lineRule="atLeast"/>
        <w:jc w:val="center"/>
        <w:rPr>
          <w:rFonts w:ascii="Arial" w:hAnsi="Arial" w:cs="Arial"/>
        </w:rPr>
      </w:pPr>
    </w:p>
    <w:p w14:paraId="54C646DC" w14:textId="77777777" w:rsidR="00F53855" w:rsidRPr="00C54EB6" w:rsidRDefault="00F53855" w:rsidP="00F53855">
      <w:pPr>
        <w:spacing w:after="0" w:line="20" w:lineRule="atLeast"/>
        <w:jc w:val="center"/>
        <w:rPr>
          <w:rFonts w:ascii="Arial" w:hAnsi="Arial" w:cs="Arial"/>
        </w:rPr>
      </w:pPr>
      <w:r w:rsidRPr="00C54EB6">
        <w:rPr>
          <w:rFonts w:ascii="Arial" w:hAnsi="Arial" w:cs="Arial"/>
        </w:rPr>
        <w:t>...............................................</w:t>
      </w:r>
    </w:p>
    <w:p w14:paraId="559935F2" w14:textId="77777777" w:rsidR="00F53855" w:rsidRPr="00C54EB6" w:rsidRDefault="00F53855" w:rsidP="00F53855">
      <w:pPr>
        <w:spacing w:after="0" w:line="20" w:lineRule="atLeast"/>
        <w:jc w:val="center"/>
        <w:rPr>
          <w:rFonts w:ascii="Arial" w:hAnsi="Arial" w:cs="Arial"/>
        </w:rPr>
      </w:pPr>
      <w:r w:rsidRPr="00C54EB6">
        <w:rPr>
          <w:rFonts w:ascii="Arial" w:hAnsi="Arial" w:cs="Arial"/>
        </w:rPr>
        <w:t>Nombre y firma del Representante Legal</w:t>
      </w:r>
    </w:p>
    <w:p w14:paraId="71B75E73" w14:textId="77777777" w:rsidR="00F53855" w:rsidRPr="00C54EB6" w:rsidRDefault="00F53855" w:rsidP="00F53855">
      <w:pPr>
        <w:spacing w:after="0" w:line="20" w:lineRule="atLeast"/>
        <w:jc w:val="center"/>
        <w:rPr>
          <w:rFonts w:ascii="Arial" w:hAnsi="Arial" w:cs="Arial"/>
        </w:rPr>
      </w:pPr>
      <w:r w:rsidRPr="00C54EB6">
        <w:rPr>
          <w:rFonts w:ascii="Arial" w:hAnsi="Arial" w:cs="Arial"/>
        </w:rPr>
        <w:t xml:space="preserve"> </w:t>
      </w:r>
      <w:r w:rsidR="00D74267" w:rsidRPr="00C54EB6">
        <w:rPr>
          <w:rFonts w:ascii="Arial" w:hAnsi="Arial" w:cs="Arial"/>
        </w:rPr>
        <w:t xml:space="preserve">del </w:t>
      </w:r>
      <w:r w:rsidR="009D071F" w:rsidRPr="00C54EB6">
        <w:rPr>
          <w:rFonts w:ascii="Arial" w:hAnsi="Arial" w:cs="Arial"/>
        </w:rPr>
        <w:t>Proponente</w:t>
      </w:r>
      <w:r w:rsidR="00D74267" w:rsidRPr="00C54EB6">
        <w:rPr>
          <w:rFonts w:ascii="Arial" w:hAnsi="Arial" w:cs="Arial"/>
        </w:rPr>
        <w:t xml:space="preserve"> de la IP</w:t>
      </w:r>
    </w:p>
    <w:p w14:paraId="22AF644E" w14:textId="77777777" w:rsidR="00CE26C5" w:rsidRPr="004E596E" w:rsidRDefault="00CE26C5" w:rsidP="00F53855">
      <w:pPr>
        <w:spacing w:after="0" w:line="20" w:lineRule="atLeast"/>
        <w:jc w:val="center"/>
        <w:rPr>
          <w:rFonts w:ascii="Arial" w:hAnsi="Arial" w:cs="Arial"/>
        </w:rPr>
      </w:pPr>
      <w:r>
        <w:rPr>
          <w:rFonts w:ascii="Arial" w:hAnsi="Arial" w:cs="Arial"/>
        </w:rPr>
        <w:t xml:space="preserve">(*) </w:t>
      </w:r>
      <w:r w:rsidRPr="00394C40">
        <w:rPr>
          <w:rFonts w:ascii="Arial" w:hAnsi="Arial" w:cs="Arial"/>
          <w:sz w:val="16"/>
          <w:szCs w:val="16"/>
        </w:rPr>
        <w:t xml:space="preserve">El tipo de cambio a utilizar será el tipo de cambio promedio de venta publicado por la Superintendencia de Banca y Seguros a la fecha </w:t>
      </w:r>
      <w:r>
        <w:rPr>
          <w:rFonts w:ascii="Arial" w:hAnsi="Arial" w:cs="Arial"/>
          <w:sz w:val="16"/>
          <w:szCs w:val="16"/>
        </w:rPr>
        <w:t xml:space="preserve">en que se efectúe la conversión </w:t>
      </w:r>
      <w:r w:rsidRPr="00394C40">
        <w:rPr>
          <w:rFonts w:ascii="Arial" w:hAnsi="Arial" w:cs="Arial"/>
          <w:sz w:val="16"/>
          <w:szCs w:val="16"/>
        </w:rPr>
        <w:t>(</w:t>
      </w:r>
      <w:proofErr w:type="spellStart"/>
      <w:r w:rsidRPr="00394C40">
        <w:rPr>
          <w:rFonts w:ascii="Arial" w:hAnsi="Arial" w:cs="Arial"/>
          <w:sz w:val="16"/>
          <w:szCs w:val="16"/>
        </w:rPr>
        <w:t>ajuntar</w:t>
      </w:r>
      <w:proofErr w:type="spellEnd"/>
      <w:r w:rsidRPr="00394C40">
        <w:rPr>
          <w:rFonts w:ascii="Arial" w:hAnsi="Arial" w:cs="Arial"/>
          <w:sz w:val="16"/>
          <w:szCs w:val="16"/>
        </w:rPr>
        <w:t xml:space="preserve"> hoja impresa que evidencie el tipo de cambio utilizado)</w:t>
      </w:r>
    </w:p>
    <w:p w14:paraId="68B05C4C" w14:textId="2B799AB7" w:rsidR="00477147" w:rsidRDefault="00477147" w:rsidP="006A48DD">
      <w:pPr>
        <w:spacing w:after="0" w:line="20" w:lineRule="atLeast"/>
        <w:rPr>
          <w:rFonts w:ascii="Arial" w:hAnsi="Arial" w:cs="Arial"/>
          <w:b/>
          <w:iCs/>
        </w:rPr>
      </w:pPr>
      <w:bookmarkStart w:id="0" w:name="_GoBack"/>
      <w:bookmarkEnd w:id="0"/>
    </w:p>
    <w:sectPr w:rsidR="0047714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73D80" w14:textId="77777777" w:rsidR="00D84409" w:rsidRDefault="00D84409" w:rsidP="00A3275A">
      <w:pPr>
        <w:spacing w:after="0" w:line="240" w:lineRule="auto"/>
      </w:pPr>
      <w:r>
        <w:separator/>
      </w:r>
    </w:p>
  </w:endnote>
  <w:endnote w:type="continuationSeparator" w:id="0">
    <w:p w14:paraId="7B2840E3" w14:textId="77777777" w:rsidR="00D84409" w:rsidRDefault="00D84409" w:rsidP="00A3275A">
      <w:pPr>
        <w:spacing w:after="0" w:line="240" w:lineRule="auto"/>
      </w:pPr>
      <w:r>
        <w:continuationSeparator/>
      </w:r>
    </w:p>
  </w:endnote>
  <w:endnote w:type="continuationNotice" w:id="1">
    <w:p w14:paraId="1CD8C676" w14:textId="77777777" w:rsidR="00D84409" w:rsidRDefault="00D84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3F24" w14:textId="77777777" w:rsidR="00B065F7" w:rsidRDefault="00B065F7" w:rsidP="00EA7BCC">
    <w:pPr>
      <w:pStyle w:val="Piedepgina"/>
      <w:pBdr>
        <w:top w:val="single" w:sz="4" w:space="0" w:color="auto"/>
      </w:pBdr>
      <w:jc w:val="center"/>
      <w:rPr>
        <w:sz w:val="18"/>
        <w:szCs w:val="18"/>
        <w:lang w:val="en-US"/>
      </w:rPr>
    </w:pPr>
    <w:r w:rsidRPr="00C53841">
      <w:rPr>
        <w:sz w:val="18"/>
        <w:szCs w:val="18"/>
      </w:rPr>
      <w:t xml:space="preserve">Av. </w:t>
    </w:r>
    <w:r>
      <w:rPr>
        <w:sz w:val="18"/>
        <w:szCs w:val="18"/>
      </w:rPr>
      <w:t xml:space="preserve">Enrique Canaval </w:t>
    </w:r>
    <w:proofErr w:type="spellStart"/>
    <w:r>
      <w:rPr>
        <w:sz w:val="18"/>
        <w:szCs w:val="18"/>
      </w:rPr>
      <w:t>Moreyra</w:t>
    </w:r>
    <w:proofErr w:type="spellEnd"/>
    <w:r>
      <w:rPr>
        <w:sz w:val="18"/>
        <w:szCs w:val="18"/>
      </w:rPr>
      <w:t xml:space="preserve"> </w:t>
    </w:r>
    <w:proofErr w:type="spellStart"/>
    <w:r w:rsidRPr="00C53841">
      <w:rPr>
        <w:sz w:val="18"/>
        <w:szCs w:val="18"/>
      </w:rPr>
      <w:t>Nº</w:t>
    </w:r>
    <w:proofErr w:type="spellEnd"/>
    <w:r w:rsidRPr="00C53841">
      <w:rPr>
        <w:sz w:val="18"/>
        <w:szCs w:val="18"/>
      </w:rPr>
      <w:t xml:space="preserve"> </w:t>
    </w:r>
    <w:r>
      <w:rPr>
        <w:sz w:val="18"/>
        <w:szCs w:val="18"/>
      </w:rPr>
      <w:t>150</w:t>
    </w:r>
    <w:r w:rsidRPr="00C53841">
      <w:rPr>
        <w:sz w:val="18"/>
        <w:szCs w:val="18"/>
      </w:rPr>
      <w:t xml:space="preserve">, Piso </w:t>
    </w:r>
    <w:r>
      <w:rPr>
        <w:sz w:val="18"/>
        <w:szCs w:val="18"/>
      </w:rPr>
      <w:t>10</w:t>
    </w:r>
    <w:r w:rsidRPr="00C53841">
      <w:rPr>
        <w:sz w:val="18"/>
        <w:szCs w:val="18"/>
      </w:rPr>
      <w:t>, San Isidro, Lima</w:t>
    </w:r>
    <w:r>
      <w:rPr>
        <w:sz w:val="18"/>
        <w:szCs w:val="18"/>
      </w:rPr>
      <w:t>.</w:t>
    </w:r>
    <w:r w:rsidRPr="00C53841">
      <w:rPr>
        <w:sz w:val="18"/>
        <w:szCs w:val="18"/>
      </w:rPr>
      <w:t xml:space="preserve"> </w:t>
    </w:r>
    <w:proofErr w:type="spellStart"/>
    <w:r w:rsidRPr="00EA7BCC">
      <w:rPr>
        <w:sz w:val="18"/>
        <w:szCs w:val="18"/>
        <w:lang w:val="en-US"/>
      </w:rPr>
      <w:t>Telf</w:t>
    </w:r>
    <w:proofErr w:type="spellEnd"/>
    <w:r w:rsidRPr="00EA7BCC">
      <w:rPr>
        <w:sz w:val="18"/>
        <w:szCs w:val="18"/>
        <w:lang w:val="en-US"/>
      </w:rPr>
      <w:t>.: (511) 200-1200</w:t>
    </w:r>
  </w:p>
  <w:p w14:paraId="1771467C" w14:textId="77777777" w:rsidR="00B065F7" w:rsidRPr="00EA7BCC" w:rsidRDefault="00B065F7" w:rsidP="00EA7BCC">
    <w:pPr>
      <w:pStyle w:val="Piedepgina"/>
      <w:pBdr>
        <w:top w:val="single" w:sz="4" w:space="0" w:color="auto"/>
      </w:pBdr>
      <w:jc w:val="center"/>
      <w:rPr>
        <w:sz w:val="18"/>
        <w:szCs w:val="18"/>
        <w:lang w:val="en-US"/>
      </w:rPr>
    </w:pPr>
    <w:r>
      <w:rPr>
        <w:sz w:val="18"/>
        <w:szCs w:val="18"/>
        <w:lang w:val="en-US"/>
      </w:rPr>
      <w:t>www.proinversion.gob.pe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7FD5C" w14:textId="77777777" w:rsidR="00D84409" w:rsidRDefault="00D84409" w:rsidP="00A3275A">
      <w:pPr>
        <w:spacing w:after="0" w:line="240" w:lineRule="auto"/>
      </w:pPr>
      <w:r>
        <w:separator/>
      </w:r>
    </w:p>
  </w:footnote>
  <w:footnote w:type="continuationSeparator" w:id="0">
    <w:p w14:paraId="60350F08" w14:textId="77777777" w:rsidR="00D84409" w:rsidRDefault="00D84409" w:rsidP="00A3275A">
      <w:pPr>
        <w:spacing w:after="0" w:line="240" w:lineRule="auto"/>
      </w:pPr>
      <w:r>
        <w:continuationSeparator/>
      </w:r>
    </w:p>
  </w:footnote>
  <w:footnote w:type="continuationNotice" w:id="1">
    <w:p w14:paraId="6C688CD0" w14:textId="77777777" w:rsidR="00D84409" w:rsidRDefault="00D84409">
      <w:pPr>
        <w:spacing w:after="0" w:line="240" w:lineRule="auto"/>
      </w:pPr>
    </w:p>
  </w:footnote>
  <w:footnote w:id="2">
    <w:p w14:paraId="5790F684" w14:textId="77777777" w:rsidR="00B065F7" w:rsidRDefault="00B065F7" w:rsidP="0030273D">
      <w:pPr>
        <w:pStyle w:val="Textonotapie"/>
        <w:ind w:left="284" w:hanging="284"/>
        <w:rPr>
          <w:rStyle w:val="Hipervnculo"/>
          <w:rFonts w:ascii="Arial" w:hAnsi="Arial" w:cs="Arial"/>
          <w:sz w:val="16"/>
          <w:szCs w:val="16"/>
        </w:rPr>
      </w:pPr>
      <w:r>
        <w:rPr>
          <w:rStyle w:val="Refdenotaalpie"/>
        </w:rPr>
        <w:footnoteRef/>
      </w:r>
      <w:r>
        <w:t xml:space="preserve"> </w:t>
      </w:r>
      <w:r>
        <w:tab/>
      </w:r>
      <w:r w:rsidRPr="002F16F2">
        <w:rPr>
          <w:rFonts w:ascii="Arial" w:hAnsi="Arial" w:cs="Arial"/>
          <w:sz w:val="16"/>
          <w:szCs w:val="16"/>
        </w:rPr>
        <w:t xml:space="preserve">En la página institucional de la Entidad se ha publicado un Modelo referencial para estimar el CTI en el caso de las IPC: </w:t>
      </w:r>
      <w:hyperlink r:id="rId1" w:history="1">
        <w:r w:rsidRPr="002F16F2">
          <w:rPr>
            <w:rStyle w:val="Hipervnculo"/>
            <w:rFonts w:ascii="Arial" w:hAnsi="Arial" w:cs="Arial"/>
            <w:sz w:val="16"/>
            <w:szCs w:val="16"/>
          </w:rPr>
          <w:t>http://www.proyectosapp.pe/modulos/JER/PlantillaStandard.aspx?are=0&amp;prf=2&amp;jer=6038&amp;sec=24</w:t>
        </w:r>
      </w:hyperlink>
    </w:p>
    <w:p w14:paraId="6F4E09D4" w14:textId="77777777" w:rsidR="00B065F7" w:rsidRPr="0030273D" w:rsidRDefault="00B065F7" w:rsidP="002F16F2">
      <w:pPr>
        <w:pStyle w:val="Textonotapie"/>
        <w:ind w:left="284" w:hanging="284"/>
      </w:pPr>
    </w:p>
  </w:footnote>
  <w:footnote w:id="3">
    <w:p w14:paraId="394EA263" w14:textId="2B920DBD" w:rsidR="00B25243" w:rsidRDefault="00B3452B">
      <w:pPr>
        <w:pStyle w:val="Textonotapie"/>
      </w:pPr>
      <w:r>
        <w:rPr>
          <w:rStyle w:val="Refdenotaalpie"/>
        </w:rPr>
        <w:footnoteRef/>
      </w:r>
      <w:r>
        <w:t xml:space="preserve"> Para el caso de IPPA el proponente podrá utilizar otras metodologías </w:t>
      </w:r>
      <w:r w:rsidR="00B25243">
        <w:t xml:space="preserve">aplicables al caso concreto, </w:t>
      </w:r>
      <w:proofErr w:type="gramStart"/>
      <w:r w:rsidR="00B25243">
        <w:t>como</w:t>
      </w:r>
      <w:proofErr w:type="gramEnd"/>
      <w:r w:rsidR="00B25243">
        <w:t xml:space="preserve"> por ejemplo: tasaciones, múltiplos o cualquier otra que aplique</w:t>
      </w:r>
      <w:r w:rsidR="006B6478">
        <w:t>.</w:t>
      </w:r>
    </w:p>
    <w:p w14:paraId="31A289E3" w14:textId="174E7E44" w:rsidR="00B3452B" w:rsidRPr="00B3452B" w:rsidRDefault="00B25243">
      <w:pPr>
        <w:pStyle w:val="Textonotapie"/>
      </w:pPr>
      <w:r>
        <w:t xml:space="preserve"> </w:t>
      </w:r>
    </w:p>
  </w:footnote>
  <w:footnote w:id="4">
    <w:p w14:paraId="1FDC0F17" w14:textId="77777777" w:rsidR="00B065F7" w:rsidRDefault="00B065F7" w:rsidP="00F53855">
      <w:pPr>
        <w:pStyle w:val="Textonotapie"/>
        <w:ind w:left="284" w:hanging="284"/>
        <w:jc w:val="both"/>
        <w:rPr>
          <w:rFonts w:ascii="Arial" w:hAnsi="Arial" w:cs="Arial"/>
          <w:sz w:val="16"/>
          <w:szCs w:val="16"/>
        </w:rPr>
      </w:pPr>
      <w:r w:rsidRPr="00F711AA">
        <w:rPr>
          <w:rStyle w:val="Refdenotaalpie"/>
        </w:rPr>
        <w:footnoteRef/>
      </w:r>
      <w:r w:rsidRPr="00F711AA">
        <w:t xml:space="preserve"> </w:t>
      </w:r>
      <w:r>
        <w:rPr>
          <w:sz w:val="16"/>
          <w:szCs w:val="16"/>
        </w:rPr>
        <w:tab/>
      </w:r>
      <w:r w:rsidRPr="005502C7">
        <w:rPr>
          <w:rFonts w:ascii="Arial" w:hAnsi="Arial" w:cs="Arial"/>
          <w:sz w:val="16"/>
          <w:szCs w:val="16"/>
        </w:rPr>
        <w:t xml:space="preserve">En caso las proyecciones presentadas en el Cuadro 5 (Cronograma de ejecución de inversiones y flujo de costos de operación y mantenimiento) se encuentren expresados en soles, estos deberán ser convertidos a dólares utilizando los tipos de cambio mostrados en el </w:t>
      </w:r>
      <w:r w:rsidRPr="007D3821">
        <w:rPr>
          <w:rFonts w:ascii="Arial" w:hAnsi="Arial" w:cs="Arial"/>
          <w:sz w:val="16"/>
          <w:szCs w:val="16"/>
        </w:rPr>
        <w:t>Marco Macroeconómico Multianual</w:t>
      </w:r>
      <w:r>
        <w:rPr>
          <w:rFonts w:ascii="Arial" w:hAnsi="Arial" w:cs="Arial"/>
          <w:sz w:val="16"/>
          <w:szCs w:val="16"/>
        </w:rPr>
        <w:t xml:space="preserve"> </w:t>
      </w:r>
      <w:r w:rsidRPr="007D3821">
        <w:rPr>
          <w:rFonts w:ascii="Arial" w:hAnsi="Arial" w:cs="Arial"/>
          <w:sz w:val="16"/>
          <w:szCs w:val="16"/>
        </w:rPr>
        <w:t>(MMM)</w:t>
      </w:r>
      <w:r>
        <w:rPr>
          <w:rFonts w:ascii="Arial" w:hAnsi="Arial" w:cs="Arial"/>
          <w:sz w:val="16"/>
          <w:szCs w:val="16"/>
        </w:rPr>
        <w:t xml:space="preserve"> </w:t>
      </w:r>
      <w:r w:rsidRPr="005502C7">
        <w:rPr>
          <w:rFonts w:ascii="Arial" w:hAnsi="Arial" w:cs="Arial"/>
          <w:sz w:val="16"/>
          <w:szCs w:val="16"/>
        </w:rPr>
        <w:t>más reciente. Al respecto, el MMM muestra un tipo de cambio para los próximos cuatro (04) años. Para la conversión a soles de montos de inversión del quinto año en adelante, se utilizará el mismo tipo de cambio del último año mostrado en el MMM. Finalmente, al resultado deberá expresarse en soles considerando el tipo de cambio vigente</w:t>
      </w:r>
      <w:r>
        <w:rPr>
          <w:rFonts w:ascii="Arial" w:hAnsi="Arial" w:cs="Arial"/>
          <w:sz w:val="16"/>
          <w:szCs w:val="16"/>
        </w:rPr>
        <w:t>, y las proyecciones se deberán realizar en términos nominales</w:t>
      </w:r>
      <w:r w:rsidRPr="005502C7">
        <w:rPr>
          <w:rFonts w:ascii="Arial" w:hAnsi="Arial" w:cs="Arial"/>
          <w:sz w:val="16"/>
          <w:szCs w:val="16"/>
        </w:rPr>
        <w:t>.</w:t>
      </w:r>
    </w:p>
    <w:p w14:paraId="583BAF9C" w14:textId="77777777" w:rsidR="00B065F7" w:rsidRPr="006045BC" w:rsidRDefault="00B065F7" w:rsidP="00F53855">
      <w:pPr>
        <w:pStyle w:val="Textonotapie"/>
        <w:ind w:left="284" w:hanging="284"/>
        <w:jc w:val="both"/>
        <w:rPr>
          <w:sz w:val="16"/>
          <w:szCs w:val="16"/>
        </w:rPr>
      </w:pPr>
    </w:p>
  </w:footnote>
  <w:footnote w:id="5">
    <w:p w14:paraId="04CCCDBD" w14:textId="77777777" w:rsidR="00B065F7" w:rsidRDefault="00B065F7" w:rsidP="00F53855">
      <w:pPr>
        <w:pStyle w:val="Textonotapie"/>
        <w:tabs>
          <w:tab w:val="left" w:pos="851"/>
        </w:tabs>
        <w:ind w:left="284" w:hanging="284"/>
        <w:jc w:val="both"/>
        <w:rPr>
          <w:rFonts w:ascii="Arial" w:hAnsi="Arial" w:cs="Arial"/>
          <w:sz w:val="16"/>
          <w:szCs w:val="16"/>
        </w:rPr>
      </w:pPr>
      <w:r w:rsidRPr="00683890">
        <w:rPr>
          <w:rStyle w:val="Refdenotaalpie"/>
        </w:rPr>
        <w:footnoteRef/>
      </w:r>
      <w:r w:rsidRPr="00683890">
        <w:rPr>
          <w:rStyle w:val="Refdenotaalpie"/>
        </w:rPr>
        <w:t xml:space="preserve"> </w:t>
      </w:r>
      <w:r>
        <w:t xml:space="preserve">  </w:t>
      </w:r>
      <w:r>
        <w:tab/>
      </w:r>
      <w:r w:rsidRPr="0020154A">
        <w:rPr>
          <w:rFonts w:ascii="Arial" w:hAnsi="Arial" w:cs="Arial"/>
          <w:sz w:val="16"/>
          <w:szCs w:val="16"/>
        </w:rPr>
        <w:t xml:space="preserve">En el marco del inciso 6 del numeral 77.1 del artículo 77 del Reglamento del Decreto Legislativo </w:t>
      </w:r>
      <w:proofErr w:type="spellStart"/>
      <w:r w:rsidRPr="0020154A">
        <w:rPr>
          <w:rFonts w:ascii="Arial" w:hAnsi="Arial" w:cs="Arial"/>
          <w:sz w:val="16"/>
          <w:szCs w:val="16"/>
        </w:rPr>
        <w:t>Nº</w:t>
      </w:r>
      <w:proofErr w:type="spellEnd"/>
      <w:r w:rsidRPr="0020154A">
        <w:rPr>
          <w:rFonts w:ascii="Arial" w:hAnsi="Arial" w:cs="Arial"/>
          <w:sz w:val="16"/>
          <w:szCs w:val="16"/>
        </w:rPr>
        <w:t xml:space="preserve"> 1362.</w:t>
      </w:r>
    </w:p>
    <w:p w14:paraId="3FFD8BE0" w14:textId="77777777" w:rsidR="00B065F7" w:rsidRDefault="00B065F7" w:rsidP="00F53855">
      <w:pPr>
        <w:pStyle w:val="Textonotapie"/>
        <w:jc w:val="both"/>
      </w:pPr>
    </w:p>
  </w:footnote>
  <w:footnote w:id="6">
    <w:p w14:paraId="7CEBDD66" w14:textId="77777777" w:rsidR="00B065F7" w:rsidRPr="00683890" w:rsidRDefault="00B065F7" w:rsidP="00F53855">
      <w:pPr>
        <w:pStyle w:val="Textonotapie"/>
        <w:ind w:left="284" w:hanging="284"/>
        <w:rPr>
          <w:rStyle w:val="Refdenotaalpie"/>
          <w:i/>
        </w:rPr>
      </w:pPr>
      <w:r w:rsidRPr="00683890">
        <w:rPr>
          <w:rStyle w:val="Refdenotaalpie"/>
        </w:rPr>
        <w:footnoteRef/>
      </w:r>
      <w:r w:rsidRPr="00683890">
        <w:rPr>
          <w:rStyle w:val="Refdenotaalpie"/>
        </w:rPr>
        <w:t xml:space="preserve"> </w:t>
      </w:r>
      <w:r>
        <w:rPr>
          <w:rStyle w:val="Refdenotaalpie"/>
        </w:rPr>
        <w:tab/>
      </w:r>
      <w:hyperlink r:id="rId2" w:history="1">
        <w:r w:rsidRPr="0020154A">
          <w:rPr>
            <w:rStyle w:val="Hipervnculo"/>
            <w:rFonts w:ascii="Arial" w:hAnsi="Arial" w:cs="Arial"/>
            <w:sz w:val="16"/>
            <w:szCs w:val="16"/>
          </w:rPr>
          <w:t>https://estadisticas.bcrp.gob.pe/estadisticas/series/diarias/tasas-de-interes-internacionales</w:t>
        </w:r>
      </w:hyperlink>
      <w:r w:rsidRPr="0020154A">
        <w:rPr>
          <w:rFonts w:ascii="Arial" w:hAnsi="Arial" w:cs="Arial"/>
          <w:sz w:val="16"/>
          <w:szCs w:val="16"/>
        </w:rPr>
        <w:t>.</w:t>
      </w:r>
    </w:p>
  </w:footnote>
  <w:footnote w:id="7">
    <w:p w14:paraId="7F9987C3" w14:textId="71CE3B69" w:rsidR="00B065F7" w:rsidRDefault="00B065F7" w:rsidP="00F53855">
      <w:pPr>
        <w:pStyle w:val="Textonotapie"/>
        <w:ind w:left="284" w:hanging="284"/>
      </w:pPr>
      <w:r w:rsidRPr="00DC0762">
        <w:rPr>
          <w:rStyle w:val="Refdenotaalpie"/>
          <w:rFonts w:ascii="Arial" w:hAnsi="Arial" w:cs="Arial"/>
          <w:sz w:val="16"/>
          <w:szCs w:val="16"/>
        </w:rPr>
        <w:footnoteRef/>
      </w:r>
      <w:r w:rsidRPr="00DC0762">
        <w:rPr>
          <w:rFonts w:ascii="Arial" w:hAnsi="Arial" w:cs="Arial"/>
          <w:sz w:val="16"/>
          <w:szCs w:val="16"/>
        </w:rPr>
        <w:t xml:space="preserve"> </w:t>
      </w:r>
      <w:r>
        <w:rPr>
          <w:rFonts w:ascii="Arial" w:hAnsi="Arial" w:cs="Arial"/>
          <w:sz w:val="16"/>
          <w:szCs w:val="16"/>
        </w:rPr>
        <w:tab/>
      </w:r>
      <w:r w:rsidRPr="00812C4F">
        <w:rPr>
          <w:rFonts w:ascii="Arial" w:hAnsi="Arial" w:cs="Arial"/>
          <w:sz w:val="16"/>
          <w:szCs w:val="16"/>
        </w:rPr>
        <w:t>La información contenida en este formato es una propuesta inicial no vinculante, sujeta a cambios en las fases posteriores del proceso</w:t>
      </w:r>
      <w:r>
        <w:rPr>
          <w:rFonts w:ascii="Arial" w:hAnsi="Arial" w:cs="Arial"/>
          <w:sz w:val="16"/>
          <w:szCs w:val="16"/>
        </w:rPr>
        <w:t xml:space="preserve"> y </w:t>
      </w:r>
      <w:r w:rsidRPr="006E102C">
        <w:rPr>
          <w:rFonts w:ascii="Arial" w:hAnsi="Arial" w:cs="Arial"/>
          <w:sz w:val="16"/>
          <w:szCs w:val="16"/>
        </w:rPr>
        <w:t>expresados en términos nominales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BAFF" w14:textId="77777777" w:rsidR="00B065F7" w:rsidRDefault="00B065F7" w:rsidP="00EA7BCC">
    <w:pPr>
      <w:pStyle w:val="Encabezado"/>
      <w:ind w:left="-284"/>
    </w:pPr>
    <w:r w:rsidRPr="007E03FD">
      <w:rPr>
        <w:noProof/>
        <w:lang w:val="es-ES" w:eastAsia="es-ES"/>
      </w:rPr>
      <mc:AlternateContent>
        <mc:Choice Requires="wps">
          <w:drawing>
            <wp:anchor distT="0" distB="0" distL="114300" distR="114300" simplePos="0" relativeHeight="251660288" behindDoc="0" locked="0" layoutInCell="1" allowOverlap="1" wp14:anchorId="4D318199" wp14:editId="7F45B5CD">
              <wp:simplePos x="0" y="0"/>
              <wp:positionH relativeFrom="column">
                <wp:posOffset>481965</wp:posOffset>
              </wp:positionH>
              <wp:positionV relativeFrom="paragraph">
                <wp:posOffset>826770</wp:posOffset>
              </wp:positionV>
              <wp:extent cx="4970145" cy="819150"/>
              <wp:effectExtent l="0" t="0" r="2095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819150"/>
                      </a:xfrm>
                      <a:prstGeom prst="rect">
                        <a:avLst/>
                      </a:prstGeom>
                      <a:solidFill>
                        <a:srgbClr val="FFFFFF"/>
                      </a:solidFill>
                      <a:ln w="9525">
                        <a:solidFill>
                          <a:srgbClr val="FFFFFF"/>
                        </a:solidFill>
                        <a:miter lim="800000"/>
                        <a:headEnd/>
                        <a:tailEnd/>
                      </a:ln>
                    </wps:spPr>
                    <wps:txb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18199" id="_x0000_t202" coordsize="21600,21600" o:spt="202" path="m,l,21600r21600,l21600,xe">
              <v:stroke joinstyle="miter"/>
              <v:path gradientshapeok="t" o:connecttype="rect"/>
            </v:shapetype>
            <v:shape id="Cuadro de texto 3" o:spid="_x0000_s1030" type="#_x0000_t202" style="position:absolute;left:0;text-align:left;margin-left:37.95pt;margin-top:65.1pt;width:391.3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" strokecolor="white">
              <v:textbo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v:textbox>
            </v:shape>
          </w:pict>
        </mc:Fallback>
      </mc:AlternateContent>
    </w:r>
    <w:r w:rsidRPr="007E03FD">
      <w:rPr>
        <w:noProof/>
        <w:lang w:val="es-ES" w:eastAsia="es-ES"/>
      </w:rPr>
      <mc:AlternateContent>
        <mc:Choice Requires="wps">
          <w:drawing>
            <wp:anchor distT="0" distB="0" distL="114300" distR="114300" simplePos="0" relativeHeight="251659264" behindDoc="0" locked="0" layoutInCell="1" allowOverlap="1" wp14:anchorId="305C76E7" wp14:editId="664A5874">
              <wp:simplePos x="0" y="0"/>
              <wp:positionH relativeFrom="column">
                <wp:posOffset>4245610</wp:posOffset>
              </wp:positionH>
              <wp:positionV relativeFrom="paragraph">
                <wp:posOffset>287020</wp:posOffset>
              </wp:positionV>
              <wp:extent cx="1371600" cy="367030"/>
              <wp:effectExtent l="0" t="1270" r="254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76E7" id="Cuadro de texto 2" o:spid="_x0000_s1031" type="#_x0000_t202" style="position:absolute;left:0;text-align:left;margin-left:334.3pt;margin-top:22.6pt;width:108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" filled="f" stroked="f">
              <v:textbo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v:textbox>
            </v:shape>
          </w:pict>
        </mc:Fallback>
      </mc:AlternateContent>
    </w:r>
    <w:r w:rsidRPr="007E03FD">
      <w:rPr>
        <w:noProof/>
        <w:lang w:val="es-ES" w:eastAsia="es-ES"/>
      </w:rPr>
      <w:drawing>
        <wp:inline distT="0" distB="0" distL="0" distR="0" wp14:anchorId="4D30407E" wp14:editId="4F270042">
          <wp:extent cx="5939155" cy="857250"/>
          <wp:effectExtent l="0" t="0" r="4445" b="0"/>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857250"/>
                  </a:xfrm>
                  <a:prstGeom prst="rect">
                    <a:avLst/>
                  </a:prstGeom>
                  <a:noFill/>
                  <a:ln>
                    <a:noFill/>
                  </a:ln>
                </pic:spPr>
              </pic:pic>
            </a:graphicData>
          </a:graphic>
        </wp:inline>
      </w:drawing>
    </w:r>
  </w:p>
  <w:p w14:paraId="060AA2DB" w14:textId="77777777" w:rsidR="00B065F7" w:rsidRDefault="00B065F7" w:rsidP="00EA7BCC">
    <w:pPr>
      <w:pStyle w:val="Encabezado"/>
      <w:jc w:val="center"/>
    </w:pPr>
  </w:p>
  <w:p w14:paraId="61165358" w14:textId="77777777" w:rsidR="00B065F7" w:rsidRDefault="00B06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049E1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311D"/>
    <w:multiLevelType w:val="hybridMultilevel"/>
    <w:tmpl w:val="18888B30"/>
    <w:lvl w:ilvl="0" w:tplc="45EE0E02">
      <w:start w:val="1"/>
      <w:numFmt w:val="decimal"/>
      <w:lvlText w:val="%1."/>
      <w:lvlJc w:val="left"/>
      <w:pPr>
        <w:ind w:left="720" w:hanging="360"/>
      </w:pPr>
      <w:rPr>
        <w:rFonts w:cs="Times New Roman"/>
        <w:b/>
      </w:rPr>
    </w:lvl>
    <w:lvl w:ilvl="1" w:tplc="611E50EE">
      <w:start w:val="1"/>
      <w:numFmt w:val="decimal"/>
      <w:lvlText w:val="1.%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04072A"/>
    <w:multiLevelType w:val="hybridMultilevel"/>
    <w:tmpl w:val="1C3EEDF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4C191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5B175D7"/>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06910D04"/>
    <w:multiLevelType w:val="hybridMultilevel"/>
    <w:tmpl w:val="20DE4AA8"/>
    <w:lvl w:ilvl="0" w:tplc="280A0015">
      <w:start w:val="1"/>
      <w:numFmt w:val="upp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15:restartNumberingAfterBreak="0">
    <w:nsid w:val="07E76CA5"/>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8CC2544"/>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8" w15:restartNumberingAfterBreak="0">
    <w:nsid w:val="0AC85C66"/>
    <w:multiLevelType w:val="hybridMultilevel"/>
    <w:tmpl w:val="B6BCE73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AEC2EBD"/>
    <w:multiLevelType w:val="hybridMultilevel"/>
    <w:tmpl w:val="CFD25F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0976B1"/>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11" w15:restartNumberingAfterBreak="0">
    <w:nsid w:val="0FE3368A"/>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2" w15:restartNumberingAfterBreak="0">
    <w:nsid w:val="10263D01"/>
    <w:multiLevelType w:val="multilevel"/>
    <w:tmpl w:val="61546086"/>
    <w:lvl w:ilvl="0">
      <w:start w:val="1"/>
      <w:numFmt w:val="decimal"/>
      <w:lvlText w:val="%1."/>
      <w:lvlJc w:val="left"/>
      <w:pPr>
        <w:ind w:left="720" w:hanging="360"/>
      </w:pPr>
      <w:rPr>
        <w:rFonts w:hint="default"/>
      </w:rPr>
    </w:lvl>
    <w:lvl w:ilvl="1">
      <w:start w:val="1"/>
      <w:numFmt w:val="decimal"/>
      <w:isLgl/>
      <w:lvlText w:val="%1.%2."/>
      <w:lvlJc w:val="left"/>
      <w:pPr>
        <w:ind w:left="1321" w:hanging="720"/>
      </w:pPr>
      <w:rPr>
        <w:rFonts w:hint="default"/>
        <w:lang w:val="es-ES"/>
      </w:rPr>
    </w:lvl>
    <w:lvl w:ilvl="2">
      <w:start w:val="1"/>
      <w:numFmt w:val="decimal"/>
      <w:isLgl/>
      <w:lvlText w:val="%1.%2.%3."/>
      <w:lvlJc w:val="left"/>
      <w:pPr>
        <w:ind w:left="1562"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847" w:hanging="1800"/>
      </w:pPr>
      <w:rPr>
        <w:rFonts w:hint="default"/>
      </w:rPr>
    </w:lvl>
    <w:lvl w:ilvl="8">
      <w:start w:val="1"/>
      <w:numFmt w:val="decimal"/>
      <w:isLgl/>
      <w:lvlText w:val="%1.%2.%3.%4.%5.%6.%7.%8.%9."/>
      <w:lvlJc w:val="left"/>
      <w:pPr>
        <w:ind w:left="4088" w:hanging="1800"/>
      </w:pPr>
      <w:rPr>
        <w:rFonts w:hint="default"/>
      </w:rPr>
    </w:lvl>
  </w:abstractNum>
  <w:abstractNum w:abstractNumId="13" w15:restartNumberingAfterBreak="0">
    <w:nsid w:val="125048C3"/>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12ED3AA2"/>
    <w:multiLevelType w:val="hybridMultilevel"/>
    <w:tmpl w:val="5EF2BD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E11E57"/>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6363C67"/>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17" w15:restartNumberingAfterBreak="0">
    <w:nsid w:val="17B82654"/>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17E1548C"/>
    <w:multiLevelType w:val="hybridMultilevel"/>
    <w:tmpl w:val="8BBC15EC"/>
    <w:lvl w:ilvl="0" w:tplc="0C0A0001">
      <w:start w:val="1"/>
      <w:numFmt w:val="bullet"/>
      <w:lvlText w:val=""/>
      <w:lvlJc w:val="left"/>
      <w:pPr>
        <w:ind w:left="1721" w:hanging="360"/>
      </w:pPr>
      <w:rPr>
        <w:rFonts w:ascii="Symbol" w:hAnsi="Symbol" w:hint="default"/>
      </w:rPr>
    </w:lvl>
    <w:lvl w:ilvl="1" w:tplc="0C0A0003" w:tentative="1">
      <w:start w:val="1"/>
      <w:numFmt w:val="bullet"/>
      <w:lvlText w:val="o"/>
      <w:lvlJc w:val="left"/>
      <w:pPr>
        <w:ind w:left="2441" w:hanging="360"/>
      </w:pPr>
      <w:rPr>
        <w:rFonts w:ascii="Courier New" w:hAnsi="Courier New" w:cs="Courier New" w:hint="default"/>
      </w:rPr>
    </w:lvl>
    <w:lvl w:ilvl="2" w:tplc="0C0A0005" w:tentative="1">
      <w:start w:val="1"/>
      <w:numFmt w:val="bullet"/>
      <w:lvlText w:val=""/>
      <w:lvlJc w:val="left"/>
      <w:pPr>
        <w:ind w:left="3161" w:hanging="360"/>
      </w:pPr>
      <w:rPr>
        <w:rFonts w:ascii="Wingdings" w:hAnsi="Wingdings" w:hint="default"/>
      </w:rPr>
    </w:lvl>
    <w:lvl w:ilvl="3" w:tplc="0C0A0001" w:tentative="1">
      <w:start w:val="1"/>
      <w:numFmt w:val="bullet"/>
      <w:lvlText w:val=""/>
      <w:lvlJc w:val="left"/>
      <w:pPr>
        <w:ind w:left="3881" w:hanging="360"/>
      </w:pPr>
      <w:rPr>
        <w:rFonts w:ascii="Symbol" w:hAnsi="Symbol" w:hint="default"/>
      </w:rPr>
    </w:lvl>
    <w:lvl w:ilvl="4" w:tplc="0C0A0003" w:tentative="1">
      <w:start w:val="1"/>
      <w:numFmt w:val="bullet"/>
      <w:lvlText w:val="o"/>
      <w:lvlJc w:val="left"/>
      <w:pPr>
        <w:ind w:left="4601" w:hanging="360"/>
      </w:pPr>
      <w:rPr>
        <w:rFonts w:ascii="Courier New" w:hAnsi="Courier New" w:cs="Courier New" w:hint="default"/>
      </w:rPr>
    </w:lvl>
    <w:lvl w:ilvl="5" w:tplc="0C0A0005" w:tentative="1">
      <w:start w:val="1"/>
      <w:numFmt w:val="bullet"/>
      <w:lvlText w:val=""/>
      <w:lvlJc w:val="left"/>
      <w:pPr>
        <w:ind w:left="5321" w:hanging="360"/>
      </w:pPr>
      <w:rPr>
        <w:rFonts w:ascii="Wingdings" w:hAnsi="Wingdings" w:hint="default"/>
      </w:rPr>
    </w:lvl>
    <w:lvl w:ilvl="6" w:tplc="0C0A0001" w:tentative="1">
      <w:start w:val="1"/>
      <w:numFmt w:val="bullet"/>
      <w:lvlText w:val=""/>
      <w:lvlJc w:val="left"/>
      <w:pPr>
        <w:ind w:left="6041" w:hanging="360"/>
      </w:pPr>
      <w:rPr>
        <w:rFonts w:ascii="Symbol" w:hAnsi="Symbol" w:hint="default"/>
      </w:rPr>
    </w:lvl>
    <w:lvl w:ilvl="7" w:tplc="0C0A0003" w:tentative="1">
      <w:start w:val="1"/>
      <w:numFmt w:val="bullet"/>
      <w:lvlText w:val="o"/>
      <w:lvlJc w:val="left"/>
      <w:pPr>
        <w:ind w:left="6761" w:hanging="360"/>
      </w:pPr>
      <w:rPr>
        <w:rFonts w:ascii="Courier New" w:hAnsi="Courier New" w:cs="Courier New" w:hint="default"/>
      </w:rPr>
    </w:lvl>
    <w:lvl w:ilvl="8" w:tplc="0C0A0005" w:tentative="1">
      <w:start w:val="1"/>
      <w:numFmt w:val="bullet"/>
      <w:lvlText w:val=""/>
      <w:lvlJc w:val="left"/>
      <w:pPr>
        <w:ind w:left="7481" w:hanging="360"/>
      </w:pPr>
      <w:rPr>
        <w:rFonts w:ascii="Wingdings" w:hAnsi="Wingdings" w:hint="default"/>
      </w:rPr>
    </w:lvl>
  </w:abstractNum>
  <w:abstractNum w:abstractNumId="19" w15:restartNumberingAfterBreak="0">
    <w:nsid w:val="18EE211B"/>
    <w:multiLevelType w:val="hybridMultilevel"/>
    <w:tmpl w:val="7C1E20CC"/>
    <w:lvl w:ilvl="0" w:tplc="7E808D18">
      <w:start w:val="1"/>
      <w:numFmt w:val="lowerLetter"/>
      <w:lvlText w:val="%1."/>
      <w:lvlJc w:val="left"/>
      <w:pPr>
        <w:ind w:left="1922" w:hanging="360"/>
      </w:pPr>
      <w:rPr>
        <w:rFonts w:hint="default"/>
      </w:rPr>
    </w:lvl>
    <w:lvl w:ilvl="1" w:tplc="0C0A0019" w:tentative="1">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20" w15:restartNumberingAfterBreak="0">
    <w:nsid w:val="19935650"/>
    <w:multiLevelType w:val="hybridMultilevel"/>
    <w:tmpl w:val="2544ED0C"/>
    <w:lvl w:ilvl="0" w:tplc="0C0A0019">
      <w:start w:val="1"/>
      <w:numFmt w:val="lowerLetter"/>
      <w:lvlText w:val="%1."/>
      <w:lvlJc w:val="left"/>
      <w:pPr>
        <w:ind w:left="2421"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9ED5BEE"/>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2" w15:restartNumberingAfterBreak="0">
    <w:nsid w:val="1A770A7D"/>
    <w:multiLevelType w:val="hybridMultilevel"/>
    <w:tmpl w:val="5490A592"/>
    <w:lvl w:ilvl="0" w:tplc="280A000F">
      <w:start w:val="1"/>
      <w:numFmt w:val="decimal"/>
      <w:lvlText w:val="%1."/>
      <w:lvlJc w:val="left"/>
      <w:pPr>
        <w:ind w:left="720" w:hanging="360"/>
      </w:pPr>
      <w:rPr>
        <w:rFonts w:cs="Times New Roman"/>
      </w:rPr>
    </w:lvl>
    <w:lvl w:ilvl="1" w:tplc="280A0015">
      <w:start w:val="1"/>
      <w:numFmt w:val="upperLetter"/>
      <w:lvlText w:val="%2."/>
      <w:lvlJc w:val="left"/>
      <w:pPr>
        <w:ind w:left="1440" w:hanging="360"/>
      </w:pPr>
      <w:rPr>
        <w:rFonts w:cs="Times New Roman"/>
      </w:rPr>
    </w:lvl>
    <w:lvl w:ilvl="2" w:tplc="68EED71A">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1B8B4E85"/>
    <w:multiLevelType w:val="hybridMultilevel"/>
    <w:tmpl w:val="689CBCA2"/>
    <w:lvl w:ilvl="0" w:tplc="60AC30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DCE2D38"/>
    <w:multiLevelType w:val="hybridMultilevel"/>
    <w:tmpl w:val="10F034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3E959D5"/>
    <w:multiLevelType w:val="hybridMultilevel"/>
    <w:tmpl w:val="F4702B3A"/>
    <w:lvl w:ilvl="0" w:tplc="0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6" w15:restartNumberingAfterBreak="0">
    <w:nsid w:val="23EF3419"/>
    <w:multiLevelType w:val="hybridMultilevel"/>
    <w:tmpl w:val="A2565A60"/>
    <w:lvl w:ilvl="0" w:tplc="68EED71A">
      <w:start w:val="1"/>
      <w:numFmt w:val="lowerRoman"/>
      <w:lvlText w:val="%1)"/>
      <w:lvlJc w:val="left"/>
      <w:pPr>
        <w:ind w:left="144" w:hanging="720"/>
      </w:pPr>
      <w:rPr>
        <w:rFonts w:hint="default"/>
      </w:rPr>
    </w:lvl>
    <w:lvl w:ilvl="1" w:tplc="280A0019" w:tentative="1">
      <w:start w:val="1"/>
      <w:numFmt w:val="lowerLetter"/>
      <w:lvlText w:val="%2."/>
      <w:lvlJc w:val="left"/>
      <w:pPr>
        <w:ind w:left="-1116" w:hanging="360"/>
      </w:pPr>
    </w:lvl>
    <w:lvl w:ilvl="2" w:tplc="280A001B" w:tentative="1">
      <w:start w:val="1"/>
      <w:numFmt w:val="lowerRoman"/>
      <w:lvlText w:val="%3."/>
      <w:lvlJc w:val="right"/>
      <w:pPr>
        <w:ind w:left="-396" w:hanging="180"/>
      </w:pPr>
    </w:lvl>
    <w:lvl w:ilvl="3" w:tplc="280A000F" w:tentative="1">
      <w:start w:val="1"/>
      <w:numFmt w:val="decimal"/>
      <w:lvlText w:val="%4."/>
      <w:lvlJc w:val="left"/>
      <w:pPr>
        <w:ind w:left="324" w:hanging="360"/>
      </w:pPr>
    </w:lvl>
    <w:lvl w:ilvl="4" w:tplc="280A0019" w:tentative="1">
      <w:start w:val="1"/>
      <w:numFmt w:val="lowerLetter"/>
      <w:lvlText w:val="%5."/>
      <w:lvlJc w:val="left"/>
      <w:pPr>
        <w:ind w:left="1044" w:hanging="360"/>
      </w:pPr>
    </w:lvl>
    <w:lvl w:ilvl="5" w:tplc="280A001B" w:tentative="1">
      <w:start w:val="1"/>
      <w:numFmt w:val="lowerRoman"/>
      <w:lvlText w:val="%6."/>
      <w:lvlJc w:val="right"/>
      <w:pPr>
        <w:ind w:left="1764" w:hanging="180"/>
      </w:pPr>
    </w:lvl>
    <w:lvl w:ilvl="6" w:tplc="280A000F" w:tentative="1">
      <w:start w:val="1"/>
      <w:numFmt w:val="decimal"/>
      <w:lvlText w:val="%7."/>
      <w:lvlJc w:val="left"/>
      <w:pPr>
        <w:ind w:left="2484" w:hanging="360"/>
      </w:pPr>
    </w:lvl>
    <w:lvl w:ilvl="7" w:tplc="280A0019" w:tentative="1">
      <w:start w:val="1"/>
      <w:numFmt w:val="lowerLetter"/>
      <w:lvlText w:val="%8."/>
      <w:lvlJc w:val="left"/>
      <w:pPr>
        <w:ind w:left="3204" w:hanging="360"/>
      </w:pPr>
    </w:lvl>
    <w:lvl w:ilvl="8" w:tplc="280A001B" w:tentative="1">
      <w:start w:val="1"/>
      <w:numFmt w:val="lowerRoman"/>
      <w:lvlText w:val="%9."/>
      <w:lvlJc w:val="right"/>
      <w:pPr>
        <w:ind w:left="3924" w:hanging="180"/>
      </w:pPr>
    </w:lvl>
  </w:abstractNum>
  <w:abstractNum w:abstractNumId="27" w15:restartNumberingAfterBreak="0">
    <w:nsid w:val="24CD14FC"/>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8" w15:restartNumberingAfterBreak="0">
    <w:nsid w:val="264429B3"/>
    <w:multiLevelType w:val="hybridMultilevel"/>
    <w:tmpl w:val="D5549A12"/>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9" w15:restartNumberingAfterBreak="0">
    <w:nsid w:val="26A77FFA"/>
    <w:multiLevelType w:val="hybridMultilevel"/>
    <w:tmpl w:val="287EC7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7616169"/>
    <w:multiLevelType w:val="multilevel"/>
    <w:tmpl w:val="478E9E70"/>
    <w:lvl w:ilvl="0">
      <w:start w:val="1"/>
      <w:numFmt w:val="decimal"/>
      <w:lvlText w:val="%1."/>
      <w:lvlJc w:val="left"/>
      <w:pPr>
        <w:ind w:left="360" w:hanging="360"/>
      </w:pPr>
      <w:rPr>
        <w:rFonts w:cs="Times New Roman"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lowerLetter"/>
      <w:lvlText w:val="%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1" w15:restartNumberingAfterBreak="0">
    <w:nsid w:val="2C4B010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15:restartNumberingAfterBreak="0">
    <w:nsid w:val="2CAE538C"/>
    <w:multiLevelType w:val="hybridMultilevel"/>
    <w:tmpl w:val="B76671AE"/>
    <w:lvl w:ilvl="0" w:tplc="E3141360">
      <w:start w:val="1"/>
      <w:numFmt w:val="bullet"/>
      <w:lvlText w:val="-"/>
      <w:lvlJc w:val="left"/>
      <w:pPr>
        <w:ind w:left="720" w:hanging="360"/>
      </w:pPr>
      <w:rPr>
        <w:rFonts w:ascii="Arial" w:eastAsia="Times New Roman" w:hAnsi="Arial" w:hint="default"/>
      </w:rPr>
    </w:lvl>
    <w:lvl w:ilvl="1" w:tplc="280A0019">
      <w:start w:val="1"/>
      <w:numFmt w:val="lowerLetter"/>
      <w:lvlText w:val="%2."/>
      <w:lvlJc w:val="left"/>
      <w:pPr>
        <w:ind w:left="1440" w:hanging="360"/>
      </w:pPr>
      <w:rPr>
        <w:rFonts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0B84D4A"/>
    <w:multiLevelType w:val="hybridMultilevel"/>
    <w:tmpl w:val="9AEE1A24"/>
    <w:lvl w:ilvl="0" w:tplc="0C0A0019">
      <w:start w:val="1"/>
      <w:numFmt w:val="lowerLetter"/>
      <w:lvlText w:val="%1."/>
      <w:lvlJc w:val="left"/>
      <w:pPr>
        <w:ind w:left="2421"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2FD405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3498639F"/>
    <w:multiLevelType w:val="hybridMultilevel"/>
    <w:tmpl w:val="4F0267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547150C"/>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15:restartNumberingAfterBreak="0">
    <w:nsid w:val="36BF0256"/>
    <w:multiLevelType w:val="hybridMultilevel"/>
    <w:tmpl w:val="981CF294"/>
    <w:lvl w:ilvl="0" w:tplc="280A0019">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98B5AEB"/>
    <w:multiLevelType w:val="hybridMultilevel"/>
    <w:tmpl w:val="28ACCC08"/>
    <w:lvl w:ilvl="0" w:tplc="A04ABD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E270CFD"/>
    <w:multiLevelType w:val="hybridMultilevel"/>
    <w:tmpl w:val="0EA4E93E"/>
    <w:lvl w:ilvl="0" w:tplc="280A0013">
      <w:start w:val="1"/>
      <w:numFmt w:val="upperRoman"/>
      <w:lvlText w:val="%1."/>
      <w:lvlJc w:val="righ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15:restartNumberingAfterBreak="0">
    <w:nsid w:val="3E3D6E0B"/>
    <w:multiLevelType w:val="hybridMultilevel"/>
    <w:tmpl w:val="03AE6B16"/>
    <w:lvl w:ilvl="0" w:tplc="303262B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E9C311A"/>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2" w15:restartNumberingAfterBreak="0">
    <w:nsid w:val="3F310299"/>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3" w15:restartNumberingAfterBreak="0">
    <w:nsid w:val="4479143F"/>
    <w:multiLevelType w:val="hybridMultilevel"/>
    <w:tmpl w:val="C352D286"/>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4" w15:restartNumberingAfterBreak="0">
    <w:nsid w:val="45B7454B"/>
    <w:multiLevelType w:val="multilevel"/>
    <w:tmpl w:val="90F47CEA"/>
    <w:lvl w:ilvl="0">
      <w:start w:val="1"/>
      <w:numFmt w:val="decimal"/>
      <w:pStyle w:val="Ttulo1"/>
      <w:lvlText w:val="%1"/>
      <w:lvlJc w:val="left"/>
      <w:pPr>
        <w:tabs>
          <w:tab w:val="num" w:pos="0"/>
        </w:tabs>
        <w:ind w:left="992" w:hanging="1984"/>
      </w:pPr>
      <w:rPr>
        <w:rFonts w:hint="default"/>
      </w:rPr>
    </w:lvl>
    <w:lvl w:ilvl="1">
      <w:start w:val="1"/>
      <w:numFmt w:val="decimal"/>
      <w:pStyle w:val="Ttulo2"/>
      <w:lvlText w:val="%1.%2"/>
      <w:lvlJc w:val="left"/>
      <w:pPr>
        <w:tabs>
          <w:tab w:val="num" w:pos="0"/>
        </w:tabs>
        <w:ind w:left="992" w:hanging="1984"/>
      </w:pPr>
      <w:rPr>
        <w:rFonts w:hint="default"/>
      </w:rPr>
    </w:lvl>
    <w:lvl w:ilvl="2">
      <w:start w:val="1"/>
      <w:numFmt w:val="decimal"/>
      <w:pStyle w:val="Ttulo3"/>
      <w:lvlText w:val="%1.%2.%3"/>
      <w:lvlJc w:val="left"/>
      <w:pPr>
        <w:tabs>
          <w:tab w:val="num" w:pos="0"/>
        </w:tabs>
        <w:ind w:left="992" w:hanging="1984"/>
      </w:pPr>
      <w:rPr>
        <w:rFonts w:hint="default"/>
      </w:rPr>
    </w:lvl>
    <w:lvl w:ilvl="3">
      <w:start w:val="1"/>
      <w:numFmt w:val="decimal"/>
      <w:pStyle w:val="Title2"/>
      <w:lvlText w:val="%1.%2.%3.%4"/>
      <w:lvlJc w:val="left"/>
      <w:pPr>
        <w:tabs>
          <w:tab w:val="num" w:pos="-247"/>
        </w:tabs>
        <w:ind w:left="-247" w:hanging="864"/>
      </w:pPr>
      <w:rPr>
        <w:rFonts w:hint="default"/>
      </w:rPr>
    </w:lvl>
    <w:lvl w:ilvl="4">
      <w:start w:val="1"/>
      <w:numFmt w:val="decimal"/>
      <w:lvlText w:val="%1.%2.%3.%4.%5"/>
      <w:lvlJc w:val="left"/>
      <w:pPr>
        <w:tabs>
          <w:tab w:val="num" w:pos="-103"/>
        </w:tabs>
        <w:ind w:left="-103" w:hanging="1008"/>
      </w:pPr>
      <w:rPr>
        <w:rFonts w:hint="default"/>
      </w:rPr>
    </w:lvl>
    <w:lvl w:ilvl="5">
      <w:start w:val="1"/>
      <w:numFmt w:val="decimal"/>
      <w:lvlText w:val="%1.%2.%3.%4.%5.%6"/>
      <w:lvlJc w:val="left"/>
      <w:pPr>
        <w:tabs>
          <w:tab w:val="num" w:pos="41"/>
        </w:tabs>
        <w:ind w:left="41" w:hanging="1152"/>
      </w:pPr>
      <w:rPr>
        <w:rFonts w:hint="default"/>
      </w:rPr>
    </w:lvl>
    <w:lvl w:ilvl="6">
      <w:start w:val="1"/>
      <w:numFmt w:val="decimal"/>
      <w:lvlText w:val="%1.%2.%3.%4.%5.%6.%7"/>
      <w:lvlJc w:val="left"/>
      <w:pPr>
        <w:tabs>
          <w:tab w:val="num" w:pos="185"/>
        </w:tabs>
        <w:ind w:left="185" w:hanging="1296"/>
      </w:pPr>
      <w:rPr>
        <w:rFonts w:hint="default"/>
      </w:rPr>
    </w:lvl>
    <w:lvl w:ilvl="7">
      <w:start w:val="1"/>
      <w:numFmt w:val="decimal"/>
      <w:lvlText w:val="%1.%2.%3.%4.%5.%6.%7.%8"/>
      <w:lvlJc w:val="left"/>
      <w:pPr>
        <w:tabs>
          <w:tab w:val="num" w:pos="329"/>
        </w:tabs>
        <w:ind w:left="329" w:hanging="1440"/>
      </w:pPr>
      <w:rPr>
        <w:rFonts w:hint="default"/>
      </w:rPr>
    </w:lvl>
    <w:lvl w:ilvl="8">
      <w:start w:val="1"/>
      <w:numFmt w:val="decimal"/>
      <w:lvlText w:val="%1.%2.%3.%4.%5.%6.%7.%8.%9"/>
      <w:lvlJc w:val="left"/>
      <w:pPr>
        <w:tabs>
          <w:tab w:val="num" w:pos="473"/>
        </w:tabs>
        <w:ind w:left="473" w:hanging="1584"/>
      </w:pPr>
      <w:rPr>
        <w:rFonts w:hint="default"/>
      </w:rPr>
    </w:lvl>
  </w:abstractNum>
  <w:abstractNum w:abstractNumId="45" w15:restartNumberingAfterBreak="0">
    <w:nsid w:val="45EF1254"/>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6" w15:restartNumberingAfterBreak="0">
    <w:nsid w:val="463774CD"/>
    <w:multiLevelType w:val="hybridMultilevel"/>
    <w:tmpl w:val="F7FC46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7263D8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8" w15:restartNumberingAfterBreak="0">
    <w:nsid w:val="48884F71"/>
    <w:multiLevelType w:val="multilevel"/>
    <w:tmpl w:val="478E9E70"/>
    <w:lvl w:ilvl="0">
      <w:start w:val="1"/>
      <w:numFmt w:val="decimal"/>
      <w:lvlText w:val="%1."/>
      <w:lvlJc w:val="left"/>
      <w:pPr>
        <w:ind w:left="1068" w:hanging="360"/>
      </w:pPr>
      <w:rPr>
        <w:rFonts w:cs="Times New Roman" w:hint="default"/>
      </w:rPr>
    </w:lvl>
    <w:lvl w:ilvl="1">
      <w:start w:val="1"/>
      <w:numFmt w:val="decimal"/>
      <w:isLgl/>
      <w:lvlText w:val="%1.%2"/>
      <w:lvlJc w:val="left"/>
      <w:pPr>
        <w:ind w:left="1341"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lowerLetter"/>
      <w:lvlText w:val="%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49" w15:restartNumberingAfterBreak="0">
    <w:nsid w:val="48D027F6"/>
    <w:multiLevelType w:val="hybridMultilevel"/>
    <w:tmpl w:val="DE3E9220"/>
    <w:lvl w:ilvl="0" w:tplc="080A0019">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0" w15:restartNumberingAfterBreak="0">
    <w:nsid w:val="49977BBD"/>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1" w15:restartNumberingAfterBreak="0">
    <w:nsid w:val="4AFE3C85"/>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2" w15:restartNumberingAfterBreak="0">
    <w:nsid w:val="4E357AFF"/>
    <w:multiLevelType w:val="hybridMultilevel"/>
    <w:tmpl w:val="B84026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14B72BC"/>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54"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55" w15:restartNumberingAfterBreak="0">
    <w:nsid w:val="55073E97"/>
    <w:multiLevelType w:val="hybridMultilevel"/>
    <w:tmpl w:val="F2FA12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569B43B8"/>
    <w:multiLevelType w:val="hybridMultilevel"/>
    <w:tmpl w:val="97C86510"/>
    <w:lvl w:ilvl="0" w:tplc="9628F110">
      <w:start w:val="5"/>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56F54976"/>
    <w:multiLevelType w:val="hybridMultilevel"/>
    <w:tmpl w:val="FFFC0096"/>
    <w:lvl w:ilvl="0" w:tplc="BDB8AFE0">
      <w:start w:val="1"/>
      <w:numFmt w:val="lowerLetter"/>
      <w:lvlText w:val="%1)"/>
      <w:lvlJc w:val="left"/>
      <w:pPr>
        <w:ind w:left="1068" w:hanging="360"/>
      </w:pPr>
      <w:rPr>
        <w:rFonts w:hint="default"/>
      </w:rPr>
    </w:lvl>
    <w:lvl w:ilvl="1" w:tplc="0C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7C620C2"/>
    <w:multiLevelType w:val="hybridMultilevel"/>
    <w:tmpl w:val="70D653C2"/>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hint="default"/>
      </w:rPr>
    </w:lvl>
    <w:lvl w:ilvl="2" w:tplc="280A0005">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59" w15:restartNumberingAfterBreak="0">
    <w:nsid w:val="58CD016E"/>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0" w15:restartNumberingAfterBreak="0">
    <w:nsid w:val="5C296390"/>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1" w15:restartNumberingAfterBreak="0">
    <w:nsid w:val="5D29346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2" w15:restartNumberingAfterBreak="0">
    <w:nsid w:val="600B4C9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3" w15:restartNumberingAfterBreak="0">
    <w:nsid w:val="603A61DD"/>
    <w:multiLevelType w:val="hybridMultilevel"/>
    <w:tmpl w:val="30CEA85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4" w15:restartNumberingAfterBreak="0">
    <w:nsid w:val="6200663D"/>
    <w:multiLevelType w:val="hybridMultilevel"/>
    <w:tmpl w:val="1CC2B3B2"/>
    <w:lvl w:ilvl="0" w:tplc="C0AC293E">
      <w:start w:val="1"/>
      <w:numFmt w:val="decimal"/>
      <w:lvlText w:val="1.%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15:restartNumberingAfterBreak="0">
    <w:nsid w:val="62BE5381"/>
    <w:multiLevelType w:val="hybridMultilevel"/>
    <w:tmpl w:val="EFAE8DA6"/>
    <w:lvl w:ilvl="0" w:tplc="45EE0E02">
      <w:start w:val="1"/>
      <w:numFmt w:val="decimal"/>
      <w:lvlText w:val="%1."/>
      <w:lvlJc w:val="left"/>
      <w:pPr>
        <w:ind w:left="720" w:hanging="360"/>
      </w:pPr>
      <w:rPr>
        <w:rFonts w:cs="Times New Roman"/>
        <w:b/>
      </w:rPr>
    </w:lvl>
    <w:lvl w:ilvl="1" w:tplc="4516EA7A">
      <w:start w:val="1"/>
      <w:numFmt w:val="decimal"/>
      <w:lvlText w:val="2.%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3340CAF"/>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7" w15:restartNumberingAfterBreak="0">
    <w:nsid w:val="645A149C"/>
    <w:multiLevelType w:val="hybridMultilevel"/>
    <w:tmpl w:val="C52CD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66923FF4"/>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69" w15:restartNumberingAfterBreak="0">
    <w:nsid w:val="67237E49"/>
    <w:multiLevelType w:val="hybridMultilevel"/>
    <w:tmpl w:val="F85EC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687B0B87"/>
    <w:multiLevelType w:val="multilevel"/>
    <w:tmpl w:val="379A97FE"/>
    <w:lvl w:ilvl="0">
      <w:start w:val="1"/>
      <w:numFmt w:val="decimal"/>
      <w:lvlText w:val="%1."/>
      <w:lvlJc w:val="left"/>
      <w:pPr>
        <w:ind w:left="1080" w:hanging="720"/>
      </w:pPr>
    </w:lvl>
    <w:lvl w:ilvl="1">
      <w:start w:val="1"/>
      <w:numFmt w:val="decimal"/>
      <w:isLgl/>
      <w:lvlText w:val="2.%2"/>
      <w:lvlJc w:val="left"/>
      <w:pPr>
        <w:ind w:left="928" w:hanging="360"/>
      </w:pPr>
      <w:rPr>
        <w:b w:val="0"/>
      </w:rPr>
    </w:lvl>
    <w:lvl w:ilvl="2">
      <w:start w:val="1"/>
      <w:numFmt w:val="decimal"/>
      <w:isLgl/>
      <w:lvlText w:val="%1.%2.%3"/>
      <w:lvlJc w:val="left"/>
      <w:pPr>
        <w:ind w:left="1080" w:hanging="720"/>
      </w:pPr>
      <w:rPr>
        <w:b w:val="0"/>
      </w:r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6AEF2C18"/>
    <w:multiLevelType w:val="hybridMultilevel"/>
    <w:tmpl w:val="849834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6B8F0FDA"/>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3" w15:restartNumberingAfterBreak="0">
    <w:nsid w:val="6BBD0F31"/>
    <w:multiLevelType w:val="hybridMultilevel"/>
    <w:tmpl w:val="E06E6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C0B289F"/>
    <w:multiLevelType w:val="hybridMultilevel"/>
    <w:tmpl w:val="36466338"/>
    <w:lvl w:ilvl="0" w:tplc="0C0A0019">
      <w:start w:val="1"/>
      <w:numFmt w:val="lowerLetter"/>
      <w:lvlText w:val="%1."/>
      <w:lvlJc w:val="left"/>
      <w:pPr>
        <w:ind w:left="2421" w:hanging="360"/>
      </w:pPr>
    </w:lvl>
    <w:lvl w:ilvl="1" w:tplc="0C0A0019">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5" w15:restartNumberingAfterBreak="0">
    <w:nsid w:val="6CFD0338"/>
    <w:multiLevelType w:val="hybridMultilevel"/>
    <w:tmpl w:val="035C57C8"/>
    <w:lvl w:ilvl="0" w:tplc="68EED71A">
      <w:start w:val="1"/>
      <w:numFmt w:val="lowerRoman"/>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D2E55D5"/>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D3C5911"/>
    <w:multiLevelType w:val="hybridMultilevel"/>
    <w:tmpl w:val="DAFC883C"/>
    <w:lvl w:ilvl="0" w:tplc="45EE0E02">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EAD3873"/>
    <w:multiLevelType w:val="hybridMultilevel"/>
    <w:tmpl w:val="9996A1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6F7B1E86"/>
    <w:multiLevelType w:val="hybridMultilevel"/>
    <w:tmpl w:val="6386692E"/>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726E2790"/>
    <w:multiLevelType w:val="multilevel"/>
    <w:tmpl w:val="CBCAAE36"/>
    <w:lvl w:ilvl="0">
      <w:start w:val="1"/>
      <w:numFmt w:val="decimal"/>
      <w:lvlText w:val="%1."/>
      <w:lvlJc w:val="left"/>
      <w:pPr>
        <w:ind w:left="360" w:hanging="360"/>
      </w:pPr>
    </w:lvl>
    <w:lvl w:ilvl="1">
      <w:start w:val="1"/>
      <w:numFmt w:val="decimal"/>
      <w:isLgl/>
      <w:lvlText w:val="%1.%2"/>
      <w:lvlJc w:val="left"/>
      <w:pPr>
        <w:ind w:left="360" w:hanging="360"/>
      </w:pPr>
      <w:rPr>
        <w:b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81" w15:restartNumberingAfterBreak="0">
    <w:nsid w:val="76766B5D"/>
    <w:multiLevelType w:val="hybridMultilevel"/>
    <w:tmpl w:val="2B4C5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7B275461"/>
    <w:multiLevelType w:val="hybridMultilevel"/>
    <w:tmpl w:val="C5B8AE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3" w15:restartNumberingAfterBreak="0">
    <w:nsid w:val="7B4B37D3"/>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84" w15:restartNumberingAfterBreak="0">
    <w:nsid w:val="7BE7289E"/>
    <w:multiLevelType w:val="hybridMultilevel"/>
    <w:tmpl w:val="CC463276"/>
    <w:lvl w:ilvl="0" w:tplc="41B40B3C">
      <w:start w:val="1"/>
      <w:numFmt w:val="bullet"/>
      <w:lvlText w:val=""/>
      <w:lvlJc w:val="left"/>
      <w:pPr>
        <w:tabs>
          <w:tab w:val="num" w:pos="720"/>
        </w:tabs>
        <w:ind w:left="720" w:hanging="360"/>
      </w:pPr>
      <w:rPr>
        <w:rFonts w:ascii="Wingdings" w:hAnsi="Wingdings" w:hint="default"/>
      </w:rPr>
    </w:lvl>
    <w:lvl w:ilvl="1" w:tplc="4CD04582" w:tentative="1">
      <w:start w:val="1"/>
      <w:numFmt w:val="bullet"/>
      <w:lvlText w:val=""/>
      <w:lvlJc w:val="left"/>
      <w:pPr>
        <w:tabs>
          <w:tab w:val="num" w:pos="1440"/>
        </w:tabs>
        <w:ind w:left="1440" w:hanging="360"/>
      </w:pPr>
      <w:rPr>
        <w:rFonts w:ascii="Wingdings" w:hAnsi="Wingdings" w:hint="default"/>
      </w:rPr>
    </w:lvl>
    <w:lvl w:ilvl="2" w:tplc="DEB8FC92" w:tentative="1">
      <w:start w:val="1"/>
      <w:numFmt w:val="bullet"/>
      <w:lvlText w:val=""/>
      <w:lvlJc w:val="left"/>
      <w:pPr>
        <w:tabs>
          <w:tab w:val="num" w:pos="2160"/>
        </w:tabs>
        <w:ind w:left="2160" w:hanging="360"/>
      </w:pPr>
      <w:rPr>
        <w:rFonts w:ascii="Wingdings" w:hAnsi="Wingdings" w:hint="default"/>
      </w:rPr>
    </w:lvl>
    <w:lvl w:ilvl="3" w:tplc="0F4E69AA" w:tentative="1">
      <w:start w:val="1"/>
      <w:numFmt w:val="bullet"/>
      <w:lvlText w:val=""/>
      <w:lvlJc w:val="left"/>
      <w:pPr>
        <w:tabs>
          <w:tab w:val="num" w:pos="2880"/>
        </w:tabs>
        <w:ind w:left="2880" w:hanging="360"/>
      </w:pPr>
      <w:rPr>
        <w:rFonts w:ascii="Wingdings" w:hAnsi="Wingdings" w:hint="default"/>
      </w:rPr>
    </w:lvl>
    <w:lvl w:ilvl="4" w:tplc="1586268A" w:tentative="1">
      <w:start w:val="1"/>
      <w:numFmt w:val="bullet"/>
      <w:lvlText w:val=""/>
      <w:lvlJc w:val="left"/>
      <w:pPr>
        <w:tabs>
          <w:tab w:val="num" w:pos="3600"/>
        </w:tabs>
        <w:ind w:left="3600" w:hanging="360"/>
      </w:pPr>
      <w:rPr>
        <w:rFonts w:ascii="Wingdings" w:hAnsi="Wingdings" w:hint="default"/>
      </w:rPr>
    </w:lvl>
    <w:lvl w:ilvl="5" w:tplc="CD4C62BE" w:tentative="1">
      <w:start w:val="1"/>
      <w:numFmt w:val="bullet"/>
      <w:lvlText w:val=""/>
      <w:lvlJc w:val="left"/>
      <w:pPr>
        <w:tabs>
          <w:tab w:val="num" w:pos="4320"/>
        </w:tabs>
        <w:ind w:left="4320" w:hanging="360"/>
      </w:pPr>
      <w:rPr>
        <w:rFonts w:ascii="Wingdings" w:hAnsi="Wingdings" w:hint="default"/>
      </w:rPr>
    </w:lvl>
    <w:lvl w:ilvl="6" w:tplc="898AFB24" w:tentative="1">
      <w:start w:val="1"/>
      <w:numFmt w:val="bullet"/>
      <w:lvlText w:val=""/>
      <w:lvlJc w:val="left"/>
      <w:pPr>
        <w:tabs>
          <w:tab w:val="num" w:pos="5040"/>
        </w:tabs>
        <w:ind w:left="5040" w:hanging="360"/>
      </w:pPr>
      <w:rPr>
        <w:rFonts w:ascii="Wingdings" w:hAnsi="Wingdings" w:hint="default"/>
      </w:rPr>
    </w:lvl>
    <w:lvl w:ilvl="7" w:tplc="422847E0" w:tentative="1">
      <w:start w:val="1"/>
      <w:numFmt w:val="bullet"/>
      <w:lvlText w:val=""/>
      <w:lvlJc w:val="left"/>
      <w:pPr>
        <w:tabs>
          <w:tab w:val="num" w:pos="5760"/>
        </w:tabs>
        <w:ind w:left="5760" w:hanging="360"/>
      </w:pPr>
      <w:rPr>
        <w:rFonts w:ascii="Wingdings" w:hAnsi="Wingdings" w:hint="default"/>
      </w:rPr>
    </w:lvl>
    <w:lvl w:ilvl="8" w:tplc="AA40D36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39647A"/>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86" w15:restartNumberingAfterBreak="0">
    <w:nsid w:val="7C3E242B"/>
    <w:multiLevelType w:val="multilevel"/>
    <w:tmpl w:val="C50C066E"/>
    <w:lvl w:ilvl="0">
      <w:start w:val="1"/>
      <w:numFmt w:val="decimal"/>
      <w:lvlText w:val="%1."/>
      <w:lvlJc w:val="left"/>
      <w:pPr>
        <w:ind w:left="1080" w:hanging="720"/>
      </w:pPr>
      <w:rPr>
        <w:rFonts w:hint="default"/>
      </w:rPr>
    </w:lvl>
    <w:lvl w:ilvl="1">
      <w:start w:val="1"/>
      <w:numFmt w:val="decimal"/>
      <w:isLgl/>
      <w:lvlText w:val="3.%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CAC2976"/>
    <w:multiLevelType w:val="hybridMultilevel"/>
    <w:tmpl w:val="BF1AF5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DBD1104"/>
    <w:multiLevelType w:val="hybridMultilevel"/>
    <w:tmpl w:val="D2A6BAF6"/>
    <w:lvl w:ilvl="0" w:tplc="0C0A000D">
      <w:start w:val="1"/>
      <w:numFmt w:val="bullet"/>
      <w:lvlText w:val=""/>
      <w:lvlJc w:val="left"/>
      <w:pPr>
        <w:ind w:left="1507" w:hanging="360"/>
      </w:pPr>
      <w:rPr>
        <w:rFonts w:ascii="Wingdings" w:hAnsi="Wingdings" w:hint="default"/>
      </w:rPr>
    </w:lvl>
    <w:lvl w:ilvl="1" w:tplc="0C0A0003">
      <w:start w:val="1"/>
      <w:numFmt w:val="bullet"/>
      <w:lvlText w:val="o"/>
      <w:lvlJc w:val="left"/>
      <w:pPr>
        <w:ind w:left="2227" w:hanging="360"/>
      </w:pPr>
      <w:rPr>
        <w:rFonts w:ascii="Courier New" w:hAnsi="Courier New" w:cs="Courier New" w:hint="default"/>
      </w:rPr>
    </w:lvl>
    <w:lvl w:ilvl="2" w:tplc="0C0A0005">
      <w:start w:val="1"/>
      <w:numFmt w:val="bullet"/>
      <w:lvlText w:val=""/>
      <w:lvlJc w:val="left"/>
      <w:pPr>
        <w:ind w:left="2947" w:hanging="360"/>
      </w:pPr>
      <w:rPr>
        <w:rFonts w:ascii="Wingdings" w:hAnsi="Wingdings" w:hint="default"/>
      </w:rPr>
    </w:lvl>
    <w:lvl w:ilvl="3" w:tplc="0C0A0001">
      <w:start w:val="1"/>
      <w:numFmt w:val="bullet"/>
      <w:lvlText w:val=""/>
      <w:lvlJc w:val="left"/>
      <w:pPr>
        <w:ind w:left="3667" w:hanging="360"/>
      </w:pPr>
      <w:rPr>
        <w:rFonts w:ascii="Symbol" w:hAnsi="Symbol" w:hint="default"/>
      </w:rPr>
    </w:lvl>
    <w:lvl w:ilvl="4" w:tplc="0C0A0003">
      <w:start w:val="1"/>
      <w:numFmt w:val="bullet"/>
      <w:lvlText w:val="o"/>
      <w:lvlJc w:val="left"/>
      <w:pPr>
        <w:ind w:left="4387" w:hanging="360"/>
      </w:pPr>
      <w:rPr>
        <w:rFonts w:ascii="Courier New" w:hAnsi="Courier New" w:cs="Courier New" w:hint="default"/>
      </w:rPr>
    </w:lvl>
    <w:lvl w:ilvl="5" w:tplc="0C0A0005">
      <w:start w:val="1"/>
      <w:numFmt w:val="bullet"/>
      <w:lvlText w:val=""/>
      <w:lvlJc w:val="left"/>
      <w:pPr>
        <w:ind w:left="5107" w:hanging="360"/>
      </w:pPr>
      <w:rPr>
        <w:rFonts w:ascii="Wingdings" w:hAnsi="Wingdings" w:hint="default"/>
      </w:rPr>
    </w:lvl>
    <w:lvl w:ilvl="6" w:tplc="0C0A0001">
      <w:start w:val="1"/>
      <w:numFmt w:val="bullet"/>
      <w:lvlText w:val=""/>
      <w:lvlJc w:val="left"/>
      <w:pPr>
        <w:ind w:left="5827" w:hanging="360"/>
      </w:pPr>
      <w:rPr>
        <w:rFonts w:ascii="Symbol" w:hAnsi="Symbol" w:hint="default"/>
      </w:rPr>
    </w:lvl>
    <w:lvl w:ilvl="7" w:tplc="0C0A0003">
      <w:start w:val="1"/>
      <w:numFmt w:val="bullet"/>
      <w:lvlText w:val="o"/>
      <w:lvlJc w:val="left"/>
      <w:pPr>
        <w:ind w:left="6547" w:hanging="360"/>
      </w:pPr>
      <w:rPr>
        <w:rFonts w:ascii="Courier New" w:hAnsi="Courier New" w:cs="Courier New" w:hint="default"/>
      </w:rPr>
    </w:lvl>
    <w:lvl w:ilvl="8" w:tplc="0C0A0005">
      <w:start w:val="1"/>
      <w:numFmt w:val="bullet"/>
      <w:lvlText w:val=""/>
      <w:lvlJc w:val="left"/>
      <w:pPr>
        <w:ind w:left="7267" w:hanging="360"/>
      </w:pPr>
      <w:rPr>
        <w:rFonts w:ascii="Wingdings" w:hAnsi="Wingdings" w:hint="default"/>
      </w:rPr>
    </w:lvl>
  </w:abstractNum>
  <w:abstractNum w:abstractNumId="89" w15:restartNumberingAfterBreak="0">
    <w:nsid w:val="7DFB5816"/>
    <w:multiLevelType w:val="multilevel"/>
    <w:tmpl w:val="A05A426E"/>
    <w:lvl w:ilvl="0">
      <w:start w:val="1"/>
      <w:numFmt w:val="decimal"/>
      <w:lvlText w:val="%1."/>
      <w:lvlJc w:val="left"/>
      <w:pPr>
        <w:ind w:left="360" w:hanging="360"/>
      </w:pPr>
    </w:lvl>
    <w:lvl w:ilvl="1">
      <w:start w:val="1"/>
      <w:numFmt w:val="decimal"/>
      <w:isLgl/>
      <w:lvlText w:val="%1.%2"/>
      <w:lvlJc w:val="left"/>
      <w:pPr>
        <w:ind w:left="360" w:hanging="360"/>
      </w:pPr>
      <w:rPr>
        <w:b w:val="0"/>
        <w:i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num w:numId="1">
    <w:abstractNumId w:val="89"/>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num>
  <w:num w:numId="4">
    <w:abstractNumId w:val="88"/>
  </w:num>
  <w:num w:numId="5">
    <w:abstractNumId w:val="44"/>
  </w:num>
  <w:num w:numId="6">
    <w:abstractNumId w:val="63"/>
  </w:num>
  <w:num w:numId="7">
    <w:abstractNumId w:val="72"/>
  </w:num>
  <w:num w:numId="8">
    <w:abstractNumId w:val="54"/>
  </w:num>
  <w:num w:numId="9">
    <w:abstractNumId w:val="59"/>
  </w:num>
  <w:num w:numId="10">
    <w:abstractNumId w:val="42"/>
  </w:num>
  <w:num w:numId="11">
    <w:abstractNumId w:val="4"/>
  </w:num>
  <w:num w:numId="12">
    <w:abstractNumId w:val="13"/>
  </w:num>
  <w:num w:numId="13">
    <w:abstractNumId w:val="80"/>
  </w:num>
  <w:num w:numId="14">
    <w:abstractNumId w:val="66"/>
  </w:num>
  <w:num w:numId="15">
    <w:abstractNumId w:val="51"/>
  </w:num>
  <w:num w:numId="16">
    <w:abstractNumId w:val="41"/>
  </w:num>
  <w:num w:numId="17">
    <w:abstractNumId w:val="7"/>
  </w:num>
  <w:num w:numId="18">
    <w:abstractNumId w:val="74"/>
  </w:num>
  <w:num w:numId="19">
    <w:abstractNumId w:val="45"/>
  </w:num>
  <w:num w:numId="20">
    <w:abstractNumId w:val="12"/>
  </w:num>
  <w:num w:numId="21">
    <w:abstractNumId w:val="19"/>
  </w:num>
  <w:num w:numId="22">
    <w:abstractNumId w:val="68"/>
  </w:num>
  <w:num w:numId="23">
    <w:abstractNumId w:val="53"/>
  </w:num>
  <w:num w:numId="24">
    <w:abstractNumId w:val="29"/>
  </w:num>
  <w:num w:numId="25">
    <w:abstractNumId w:val="11"/>
  </w:num>
  <w:num w:numId="26">
    <w:abstractNumId w:val="27"/>
  </w:num>
  <w:num w:numId="27">
    <w:abstractNumId w:val="61"/>
  </w:num>
  <w:num w:numId="28">
    <w:abstractNumId w:val="62"/>
  </w:num>
  <w:num w:numId="29">
    <w:abstractNumId w:val="36"/>
  </w:num>
  <w:num w:numId="30">
    <w:abstractNumId w:val="17"/>
  </w:num>
  <w:num w:numId="31">
    <w:abstractNumId w:val="3"/>
  </w:num>
  <w:num w:numId="32">
    <w:abstractNumId w:val="6"/>
  </w:num>
  <w:num w:numId="33">
    <w:abstractNumId w:val="47"/>
  </w:num>
  <w:num w:numId="34">
    <w:abstractNumId w:val="75"/>
  </w:num>
  <w:num w:numId="35">
    <w:abstractNumId w:val="39"/>
  </w:num>
  <w:num w:numId="36">
    <w:abstractNumId w:val="5"/>
  </w:num>
  <w:num w:numId="37">
    <w:abstractNumId w:val="58"/>
  </w:num>
  <w:num w:numId="38">
    <w:abstractNumId w:val="30"/>
  </w:num>
  <w:num w:numId="39">
    <w:abstractNumId w:val="64"/>
  </w:num>
  <w:num w:numId="40">
    <w:abstractNumId w:val="77"/>
  </w:num>
  <w:num w:numId="41">
    <w:abstractNumId w:val="1"/>
  </w:num>
  <w:num w:numId="42">
    <w:abstractNumId w:val="32"/>
  </w:num>
  <w:num w:numId="43">
    <w:abstractNumId w:val="65"/>
  </w:num>
  <w:num w:numId="44">
    <w:abstractNumId w:val="37"/>
  </w:num>
  <w:num w:numId="45">
    <w:abstractNumId w:val="57"/>
  </w:num>
  <w:num w:numId="46">
    <w:abstractNumId w:val="60"/>
  </w:num>
  <w:num w:numId="47">
    <w:abstractNumId w:val="43"/>
  </w:num>
  <w:num w:numId="48">
    <w:abstractNumId w:val="0"/>
  </w:num>
  <w:num w:numId="49">
    <w:abstractNumId w:val="82"/>
  </w:num>
  <w:num w:numId="50">
    <w:abstractNumId w:val="55"/>
  </w:num>
  <w:num w:numId="51">
    <w:abstractNumId w:val="81"/>
  </w:num>
  <w:num w:numId="52">
    <w:abstractNumId w:val="84"/>
  </w:num>
  <w:num w:numId="53">
    <w:abstractNumId w:val="31"/>
  </w:num>
  <w:num w:numId="54">
    <w:abstractNumId w:val="28"/>
  </w:num>
  <w:num w:numId="55">
    <w:abstractNumId w:val="49"/>
  </w:num>
  <w:num w:numId="56">
    <w:abstractNumId w:val="25"/>
  </w:num>
  <w:num w:numId="57">
    <w:abstractNumId w:val="71"/>
  </w:num>
  <w:num w:numId="58">
    <w:abstractNumId w:val="24"/>
  </w:num>
  <w:num w:numId="59">
    <w:abstractNumId w:val="83"/>
  </w:num>
  <w:num w:numId="60">
    <w:abstractNumId w:val="16"/>
  </w:num>
  <w:num w:numId="61">
    <w:abstractNumId w:val="79"/>
  </w:num>
  <w:num w:numId="62">
    <w:abstractNumId w:val="21"/>
  </w:num>
  <w:num w:numId="63">
    <w:abstractNumId w:val="10"/>
  </w:num>
  <w:num w:numId="64">
    <w:abstractNumId w:val="46"/>
  </w:num>
  <w:num w:numId="65">
    <w:abstractNumId w:val="14"/>
  </w:num>
  <w:num w:numId="66">
    <w:abstractNumId w:val="9"/>
  </w:num>
  <w:num w:numId="67">
    <w:abstractNumId w:val="8"/>
  </w:num>
  <w:num w:numId="68">
    <w:abstractNumId w:val="2"/>
  </w:num>
  <w:num w:numId="69">
    <w:abstractNumId w:val="38"/>
  </w:num>
  <w:num w:numId="70">
    <w:abstractNumId w:val="40"/>
  </w:num>
  <w:num w:numId="71">
    <w:abstractNumId w:val="15"/>
  </w:num>
  <w:num w:numId="72">
    <w:abstractNumId w:val="76"/>
  </w:num>
  <w:num w:numId="73">
    <w:abstractNumId w:val="52"/>
  </w:num>
  <w:num w:numId="74">
    <w:abstractNumId w:val="67"/>
  </w:num>
  <w:num w:numId="75">
    <w:abstractNumId w:val="87"/>
  </w:num>
  <w:num w:numId="76">
    <w:abstractNumId w:val="35"/>
  </w:num>
  <w:num w:numId="77">
    <w:abstractNumId w:val="69"/>
  </w:num>
  <w:num w:numId="78">
    <w:abstractNumId w:val="78"/>
  </w:num>
  <w:num w:numId="79">
    <w:abstractNumId w:val="34"/>
  </w:num>
  <w:num w:numId="80">
    <w:abstractNumId w:val="22"/>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50"/>
  </w:num>
  <w:num w:numId="84">
    <w:abstractNumId w:val="33"/>
  </w:num>
  <w:num w:numId="85">
    <w:abstractNumId w:val="20"/>
  </w:num>
  <w:num w:numId="86">
    <w:abstractNumId w:val="44"/>
  </w:num>
  <w:num w:numId="87">
    <w:abstractNumId w:val="23"/>
  </w:num>
  <w:num w:numId="88">
    <w:abstractNumId w:val="56"/>
  </w:num>
  <w:num w:numId="89">
    <w:abstractNumId w:val="86"/>
  </w:num>
  <w:num w:numId="90">
    <w:abstractNumId w:val="73"/>
  </w:num>
  <w:num w:numId="91">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AB"/>
    <w:rsid w:val="0000036C"/>
    <w:rsid w:val="00001732"/>
    <w:rsid w:val="0000231A"/>
    <w:rsid w:val="00002BF1"/>
    <w:rsid w:val="0000355B"/>
    <w:rsid w:val="000053E4"/>
    <w:rsid w:val="00006900"/>
    <w:rsid w:val="00010BC2"/>
    <w:rsid w:val="0001112B"/>
    <w:rsid w:val="00011286"/>
    <w:rsid w:val="000116B8"/>
    <w:rsid w:val="00012E4E"/>
    <w:rsid w:val="00013AB2"/>
    <w:rsid w:val="000142B6"/>
    <w:rsid w:val="00014E98"/>
    <w:rsid w:val="00015703"/>
    <w:rsid w:val="0001634C"/>
    <w:rsid w:val="000163F6"/>
    <w:rsid w:val="000164B0"/>
    <w:rsid w:val="0002015B"/>
    <w:rsid w:val="00020CA2"/>
    <w:rsid w:val="000236ED"/>
    <w:rsid w:val="0002398A"/>
    <w:rsid w:val="00025A7D"/>
    <w:rsid w:val="00027202"/>
    <w:rsid w:val="0002721B"/>
    <w:rsid w:val="00027563"/>
    <w:rsid w:val="00027A76"/>
    <w:rsid w:val="00030D81"/>
    <w:rsid w:val="0003141D"/>
    <w:rsid w:val="00032867"/>
    <w:rsid w:val="000329D6"/>
    <w:rsid w:val="00032B09"/>
    <w:rsid w:val="00032D51"/>
    <w:rsid w:val="00034024"/>
    <w:rsid w:val="00034314"/>
    <w:rsid w:val="00036650"/>
    <w:rsid w:val="00037951"/>
    <w:rsid w:val="00037E2C"/>
    <w:rsid w:val="0004053F"/>
    <w:rsid w:val="00041AAE"/>
    <w:rsid w:val="00044B72"/>
    <w:rsid w:val="0004519B"/>
    <w:rsid w:val="00046248"/>
    <w:rsid w:val="000466DA"/>
    <w:rsid w:val="00046963"/>
    <w:rsid w:val="00046A1F"/>
    <w:rsid w:val="00047A3A"/>
    <w:rsid w:val="00047C8D"/>
    <w:rsid w:val="00050C92"/>
    <w:rsid w:val="000519A7"/>
    <w:rsid w:val="00051A7D"/>
    <w:rsid w:val="00051E0D"/>
    <w:rsid w:val="00051E27"/>
    <w:rsid w:val="00052ED7"/>
    <w:rsid w:val="000543D0"/>
    <w:rsid w:val="00054E37"/>
    <w:rsid w:val="00055C11"/>
    <w:rsid w:val="00056E79"/>
    <w:rsid w:val="000571A8"/>
    <w:rsid w:val="00057652"/>
    <w:rsid w:val="00060893"/>
    <w:rsid w:val="00062943"/>
    <w:rsid w:val="00062A94"/>
    <w:rsid w:val="000631E8"/>
    <w:rsid w:val="00064CA0"/>
    <w:rsid w:val="00070832"/>
    <w:rsid w:val="00071208"/>
    <w:rsid w:val="000712FB"/>
    <w:rsid w:val="00072063"/>
    <w:rsid w:val="0007279F"/>
    <w:rsid w:val="000765EE"/>
    <w:rsid w:val="00076BF2"/>
    <w:rsid w:val="0008037C"/>
    <w:rsid w:val="00081B70"/>
    <w:rsid w:val="00082327"/>
    <w:rsid w:val="00083859"/>
    <w:rsid w:val="0008455E"/>
    <w:rsid w:val="00084B8F"/>
    <w:rsid w:val="00084EA4"/>
    <w:rsid w:val="000861B5"/>
    <w:rsid w:val="00086287"/>
    <w:rsid w:val="00086737"/>
    <w:rsid w:val="00087320"/>
    <w:rsid w:val="00087AD1"/>
    <w:rsid w:val="00090345"/>
    <w:rsid w:val="0009088E"/>
    <w:rsid w:val="0009118A"/>
    <w:rsid w:val="00092ED1"/>
    <w:rsid w:val="000930C4"/>
    <w:rsid w:val="00093500"/>
    <w:rsid w:val="0009368A"/>
    <w:rsid w:val="00093CA7"/>
    <w:rsid w:val="00093FD0"/>
    <w:rsid w:val="000945AC"/>
    <w:rsid w:val="00094A86"/>
    <w:rsid w:val="00095F5F"/>
    <w:rsid w:val="00096647"/>
    <w:rsid w:val="00096EFA"/>
    <w:rsid w:val="00097151"/>
    <w:rsid w:val="000A1AEC"/>
    <w:rsid w:val="000A2650"/>
    <w:rsid w:val="000A3233"/>
    <w:rsid w:val="000A3954"/>
    <w:rsid w:val="000A471E"/>
    <w:rsid w:val="000A603B"/>
    <w:rsid w:val="000B0A21"/>
    <w:rsid w:val="000B1B17"/>
    <w:rsid w:val="000B1EA6"/>
    <w:rsid w:val="000B29CB"/>
    <w:rsid w:val="000B29F8"/>
    <w:rsid w:val="000B2E15"/>
    <w:rsid w:val="000B3BA7"/>
    <w:rsid w:val="000B4F22"/>
    <w:rsid w:val="000B536C"/>
    <w:rsid w:val="000B55AF"/>
    <w:rsid w:val="000B568B"/>
    <w:rsid w:val="000B63C9"/>
    <w:rsid w:val="000B6E40"/>
    <w:rsid w:val="000C044D"/>
    <w:rsid w:val="000C0CDD"/>
    <w:rsid w:val="000C195D"/>
    <w:rsid w:val="000C223C"/>
    <w:rsid w:val="000C27F7"/>
    <w:rsid w:val="000C3AE9"/>
    <w:rsid w:val="000C3E13"/>
    <w:rsid w:val="000C43E9"/>
    <w:rsid w:val="000C4E3D"/>
    <w:rsid w:val="000C68E2"/>
    <w:rsid w:val="000C7C91"/>
    <w:rsid w:val="000D0EF3"/>
    <w:rsid w:val="000D108A"/>
    <w:rsid w:val="000D1DFC"/>
    <w:rsid w:val="000D40F2"/>
    <w:rsid w:val="000D5D1D"/>
    <w:rsid w:val="000D6E6A"/>
    <w:rsid w:val="000D7008"/>
    <w:rsid w:val="000E0FE6"/>
    <w:rsid w:val="000E1696"/>
    <w:rsid w:val="000E2E76"/>
    <w:rsid w:val="000E2ED3"/>
    <w:rsid w:val="000E3485"/>
    <w:rsid w:val="000E76AC"/>
    <w:rsid w:val="000E7A7D"/>
    <w:rsid w:val="000F01D2"/>
    <w:rsid w:val="000F0229"/>
    <w:rsid w:val="000F0DED"/>
    <w:rsid w:val="000F19A8"/>
    <w:rsid w:val="000F1CA3"/>
    <w:rsid w:val="000F32D7"/>
    <w:rsid w:val="000F33AB"/>
    <w:rsid w:val="00100668"/>
    <w:rsid w:val="00103792"/>
    <w:rsid w:val="0010478A"/>
    <w:rsid w:val="001049F0"/>
    <w:rsid w:val="00104FF5"/>
    <w:rsid w:val="00105C5E"/>
    <w:rsid w:val="00105F6D"/>
    <w:rsid w:val="0010634D"/>
    <w:rsid w:val="00106D2B"/>
    <w:rsid w:val="0011173F"/>
    <w:rsid w:val="0011256F"/>
    <w:rsid w:val="00112B07"/>
    <w:rsid w:val="00112E14"/>
    <w:rsid w:val="00113285"/>
    <w:rsid w:val="0011399E"/>
    <w:rsid w:val="00113CC8"/>
    <w:rsid w:val="00113F5D"/>
    <w:rsid w:val="00115064"/>
    <w:rsid w:val="00120764"/>
    <w:rsid w:val="001228D9"/>
    <w:rsid w:val="001229BA"/>
    <w:rsid w:val="001242BE"/>
    <w:rsid w:val="00126666"/>
    <w:rsid w:val="00126A89"/>
    <w:rsid w:val="001308E1"/>
    <w:rsid w:val="0013149B"/>
    <w:rsid w:val="00133961"/>
    <w:rsid w:val="001347C3"/>
    <w:rsid w:val="00134F18"/>
    <w:rsid w:val="00135953"/>
    <w:rsid w:val="001364B2"/>
    <w:rsid w:val="00137B62"/>
    <w:rsid w:val="00140921"/>
    <w:rsid w:val="00141B9C"/>
    <w:rsid w:val="001420EE"/>
    <w:rsid w:val="001428B4"/>
    <w:rsid w:val="00142D89"/>
    <w:rsid w:val="00146AD4"/>
    <w:rsid w:val="00150AF0"/>
    <w:rsid w:val="00150FFF"/>
    <w:rsid w:val="001510AA"/>
    <w:rsid w:val="001548E3"/>
    <w:rsid w:val="0015520A"/>
    <w:rsid w:val="001556FD"/>
    <w:rsid w:val="00155EF1"/>
    <w:rsid w:val="0016085F"/>
    <w:rsid w:val="00160AEA"/>
    <w:rsid w:val="0016180D"/>
    <w:rsid w:val="00163C53"/>
    <w:rsid w:val="00164356"/>
    <w:rsid w:val="00164BA1"/>
    <w:rsid w:val="00165051"/>
    <w:rsid w:val="00167425"/>
    <w:rsid w:val="0016770D"/>
    <w:rsid w:val="0017119D"/>
    <w:rsid w:val="00172AE4"/>
    <w:rsid w:val="00173C77"/>
    <w:rsid w:val="00174972"/>
    <w:rsid w:val="001750F5"/>
    <w:rsid w:val="00175565"/>
    <w:rsid w:val="00175D7F"/>
    <w:rsid w:val="0017620E"/>
    <w:rsid w:val="001768B2"/>
    <w:rsid w:val="00181E07"/>
    <w:rsid w:val="001834B7"/>
    <w:rsid w:val="00184AA0"/>
    <w:rsid w:val="001873E0"/>
    <w:rsid w:val="0018757E"/>
    <w:rsid w:val="001878AE"/>
    <w:rsid w:val="001907D3"/>
    <w:rsid w:val="00193DEF"/>
    <w:rsid w:val="0019466B"/>
    <w:rsid w:val="00195CF9"/>
    <w:rsid w:val="00196920"/>
    <w:rsid w:val="00196F39"/>
    <w:rsid w:val="001A373B"/>
    <w:rsid w:val="001A532D"/>
    <w:rsid w:val="001B0033"/>
    <w:rsid w:val="001B0B35"/>
    <w:rsid w:val="001B1382"/>
    <w:rsid w:val="001B1F2E"/>
    <w:rsid w:val="001B32A1"/>
    <w:rsid w:val="001B46FA"/>
    <w:rsid w:val="001B49F1"/>
    <w:rsid w:val="001B560B"/>
    <w:rsid w:val="001B64D9"/>
    <w:rsid w:val="001C0F9C"/>
    <w:rsid w:val="001C14D4"/>
    <w:rsid w:val="001C32DA"/>
    <w:rsid w:val="001C4D07"/>
    <w:rsid w:val="001C7355"/>
    <w:rsid w:val="001D09BD"/>
    <w:rsid w:val="001D20C3"/>
    <w:rsid w:val="001D2114"/>
    <w:rsid w:val="001D4E19"/>
    <w:rsid w:val="001D532A"/>
    <w:rsid w:val="001D70BB"/>
    <w:rsid w:val="001D723B"/>
    <w:rsid w:val="001D7E3C"/>
    <w:rsid w:val="001D7F6E"/>
    <w:rsid w:val="001E1EB7"/>
    <w:rsid w:val="001E2452"/>
    <w:rsid w:val="001E2B3F"/>
    <w:rsid w:val="001E3D19"/>
    <w:rsid w:val="001E3F2C"/>
    <w:rsid w:val="001E5C6A"/>
    <w:rsid w:val="001E5FD3"/>
    <w:rsid w:val="001E628C"/>
    <w:rsid w:val="001E6C85"/>
    <w:rsid w:val="001E6CB4"/>
    <w:rsid w:val="001E7F04"/>
    <w:rsid w:val="001F0533"/>
    <w:rsid w:val="001F06FC"/>
    <w:rsid w:val="001F0B1E"/>
    <w:rsid w:val="001F0CDC"/>
    <w:rsid w:val="001F1DAE"/>
    <w:rsid w:val="001F22B9"/>
    <w:rsid w:val="001F2B01"/>
    <w:rsid w:val="001F3E08"/>
    <w:rsid w:val="001F5405"/>
    <w:rsid w:val="001F5D77"/>
    <w:rsid w:val="001F5FC4"/>
    <w:rsid w:val="001F64B1"/>
    <w:rsid w:val="001F6613"/>
    <w:rsid w:val="001F6944"/>
    <w:rsid w:val="001F6FF4"/>
    <w:rsid w:val="001F747D"/>
    <w:rsid w:val="0020154A"/>
    <w:rsid w:val="0020450F"/>
    <w:rsid w:val="00204CFC"/>
    <w:rsid w:val="00205065"/>
    <w:rsid w:val="00205965"/>
    <w:rsid w:val="002061C6"/>
    <w:rsid w:val="00206AD6"/>
    <w:rsid w:val="002076B5"/>
    <w:rsid w:val="00207867"/>
    <w:rsid w:val="00210975"/>
    <w:rsid w:val="00212E4F"/>
    <w:rsid w:val="002166BA"/>
    <w:rsid w:val="00217768"/>
    <w:rsid w:val="0021776E"/>
    <w:rsid w:val="0022155B"/>
    <w:rsid w:val="00221E77"/>
    <w:rsid w:val="00221F9E"/>
    <w:rsid w:val="002232FA"/>
    <w:rsid w:val="00223503"/>
    <w:rsid w:val="00223A8E"/>
    <w:rsid w:val="00223E33"/>
    <w:rsid w:val="002242BB"/>
    <w:rsid w:val="0022454E"/>
    <w:rsid w:val="00224A4E"/>
    <w:rsid w:val="00224EC3"/>
    <w:rsid w:val="00225EC8"/>
    <w:rsid w:val="00226165"/>
    <w:rsid w:val="0022664C"/>
    <w:rsid w:val="002266A0"/>
    <w:rsid w:val="00227481"/>
    <w:rsid w:val="00227B2A"/>
    <w:rsid w:val="00233B34"/>
    <w:rsid w:val="00233B54"/>
    <w:rsid w:val="002344F5"/>
    <w:rsid w:val="0023459A"/>
    <w:rsid w:val="00235199"/>
    <w:rsid w:val="00235CC8"/>
    <w:rsid w:val="00235E33"/>
    <w:rsid w:val="0023639C"/>
    <w:rsid w:val="00236C18"/>
    <w:rsid w:val="00236CA1"/>
    <w:rsid w:val="0023732B"/>
    <w:rsid w:val="002377F4"/>
    <w:rsid w:val="0024097F"/>
    <w:rsid w:val="002418C0"/>
    <w:rsid w:val="00242A0B"/>
    <w:rsid w:val="00242AD8"/>
    <w:rsid w:val="002432D5"/>
    <w:rsid w:val="002437E6"/>
    <w:rsid w:val="002467F3"/>
    <w:rsid w:val="00246DD7"/>
    <w:rsid w:val="00247845"/>
    <w:rsid w:val="00247C5D"/>
    <w:rsid w:val="00250D77"/>
    <w:rsid w:val="00251394"/>
    <w:rsid w:val="002515F0"/>
    <w:rsid w:val="002521E4"/>
    <w:rsid w:val="00252607"/>
    <w:rsid w:val="0025322D"/>
    <w:rsid w:val="002532D6"/>
    <w:rsid w:val="00254652"/>
    <w:rsid w:val="00254BFE"/>
    <w:rsid w:val="002562D1"/>
    <w:rsid w:val="00256CB5"/>
    <w:rsid w:val="00257138"/>
    <w:rsid w:val="00257495"/>
    <w:rsid w:val="00257FA0"/>
    <w:rsid w:val="00262EE8"/>
    <w:rsid w:val="002664DC"/>
    <w:rsid w:val="00267971"/>
    <w:rsid w:val="002704FB"/>
    <w:rsid w:val="00273329"/>
    <w:rsid w:val="00274B54"/>
    <w:rsid w:val="002766AB"/>
    <w:rsid w:val="002778C6"/>
    <w:rsid w:val="002802D9"/>
    <w:rsid w:val="00280578"/>
    <w:rsid w:val="00282913"/>
    <w:rsid w:val="00282A08"/>
    <w:rsid w:val="00283724"/>
    <w:rsid w:val="00283A24"/>
    <w:rsid w:val="00287714"/>
    <w:rsid w:val="00287E75"/>
    <w:rsid w:val="00292AC8"/>
    <w:rsid w:val="00292FF0"/>
    <w:rsid w:val="00296497"/>
    <w:rsid w:val="002971D2"/>
    <w:rsid w:val="002974FD"/>
    <w:rsid w:val="002976F1"/>
    <w:rsid w:val="00297CD7"/>
    <w:rsid w:val="00297FB8"/>
    <w:rsid w:val="002A1029"/>
    <w:rsid w:val="002A1FCC"/>
    <w:rsid w:val="002A2C4F"/>
    <w:rsid w:val="002A4CC4"/>
    <w:rsid w:val="002A5685"/>
    <w:rsid w:val="002A591D"/>
    <w:rsid w:val="002A59E0"/>
    <w:rsid w:val="002A630A"/>
    <w:rsid w:val="002A7BA9"/>
    <w:rsid w:val="002B1088"/>
    <w:rsid w:val="002B1AC1"/>
    <w:rsid w:val="002B2799"/>
    <w:rsid w:val="002B41F2"/>
    <w:rsid w:val="002B508E"/>
    <w:rsid w:val="002B5444"/>
    <w:rsid w:val="002B59CF"/>
    <w:rsid w:val="002B5B22"/>
    <w:rsid w:val="002C08F2"/>
    <w:rsid w:val="002C0F64"/>
    <w:rsid w:val="002C38D8"/>
    <w:rsid w:val="002C60C8"/>
    <w:rsid w:val="002C6881"/>
    <w:rsid w:val="002D02AB"/>
    <w:rsid w:val="002D030E"/>
    <w:rsid w:val="002D03DE"/>
    <w:rsid w:val="002D0608"/>
    <w:rsid w:val="002D0877"/>
    <w:rsid w:val="002D0AD5"/>
    <w:rsid w:val="002D1113"/>
    <w:rsid w:val="002D2D18"/>
    <w:rsid w:val="002D3780"/>
    <w:rsid w:val="002D6505"/>
    <w:rsid w:val="002D6633"/>
    <w:rsid w:val="002D74E0"/>
    <w:rsid w:val="002D7505"/>
    <w:rsid w:val="002D7628"/>
    <w:rsid w:val="002D7B8B"/>
    <w:rsid w:val="002E0C8A"/>
    <w:rsid w:val="002E1731"/>
    <w:rsid w:val="002E1ACE"/>
    <w:rsid w:val="002E42B1"/>
    <w:rsid w:val="002E6D3B"/>
    <w:rsid w:val="002E732D"/>
    <w:rsid w:val="002F01BE"/>
    <w:rsid w:val="002F16F2"/>
    <w:rsid w:val="002F1D02"/>
    <w:rsid w:val="002F28D3"/>
    <w:rsid w:val="002F381C"/>
    <w:rsid w:val="002F3B26"/>
    <w:rsid w:val="002F4A77"/>
    <w:rsid w:val="0030173E"/>
    <w:rsid w:val="00301D85"/>
    <w:rsid w:val="0030273D"/>
    <w:rsid w:val="003029A8"/>
    <w:rsid w:val="00303D39"/>
    <w:rsid w:val="003054D2"/>
    <w:rsid w:val="00305651"/>
    <w:rsid w:val="00305BAC"/>
    <w:rsid w:val="00305C0B"/>
    <w:rsid w:val="00305DF1"/>
    <w:rsid w:val="00306C1E"/>
    <w:rsid w:val="003079F8"/>
    <w:rsid w:val="00307AD6"/>
    <w:rsid w:val="00310846"/>
    <w:rsid w:val="003116BC"/>
    <w:rsid w:val="00311E03"/>
    <w:rsid w:val="00312321"/>
    <w:rsid w:val="00312E5B"/>
    <w:rsid w:val="0031322F"/>
    <w:rsid w:val="00313F18"/>
    <w:rsid w:val="00314120"/>
    <w:rsid w:val="0031731D"/>
    <w:rsid w:val="00317853"/>
    <w:rsid w:val="003178AE"/>
    <w:rsid w:val="003211EF"/>
    <w:rsid w:val="00321592"/>
    <w:rsid w:val="0032177C"/>
    <w:rsid w:val="003217CD"/>
    <w:rsid w:val="00321D2B"/>
    <w:rsid w:val="00322E93"/>
    <w:rsid w:val="00322ECE"/>
    <w:rsid w:val="00323352"/>
    <w:rsid w:val="003237E9"/>
    <w:rsid w:val="0032478A"/>
    <w:rsid w:val="003250BA"/>
    <w:rsid w:val="00325C72"/>
    <w:rsid w:val="00326340"/>
    <w:rsid w:val="003263C2"/>
    <w:rsid w:val="0033194F"/>
    <w:rsid w:val="00331B31"/>
    <w:rsid w:val="00331E57"/>
    <w:rsid w:val="00332A39"/>
    <w:rsid w:val="0033352D"/>
    <w:rsid w:val="00335EF1"/>
    <w:rsid w:val="00336C6A"/>
    <w:rsid w:val="003376D6"/>
    <w:rsid w:val="00337A62"/>
    <w:rsid w:val="00340210"/>
    <w:rsid w:val="00341C67"/>
    <w:rsid w:val="0034233B"/>
    <w:rsid w:val="00342724"/>
    <w:rsid w:val="003439E9"/>
    <w:rsid w:val="00344AA1"/>
    <w:rsid w:val="0034687B"/>
    <w:rsid w:val="00346A14"/>
    <w:rsid w:val="003471FE"/>
    <w:rsid w:val="0034725F"/>
    <w:rsid w:val="00350C66"/>
    <w:rsid w:val="00351412"/>
    <w:rsid w:val="0035438D"/>
    <w:rsid w:val="003545F4"/>
    <w:rsid w:val="003548CC"/>
    <w:rsid w:val="00354EB8"/>
    <w:rsid w:val="00355704"/>
    <w:rsid w:val="0035592F"/>
    <w:rsid w:val="00356D55"/>
    <w:rsid w:val="0036027C"/>
    <w:rsid w:val="00360537"/>
    <w:rsid w:val="0036146C"/>
    <w:rsid w:val="00361E81"/>
    <w:rsid w:val="0036210D"/>
    <w:rsid w:val="0036227E"/>
    <w:rsid w:val="00363FB3"/>
    <w:rsid w:val="0036587C"/>
    <w:rsid w:val="00366437"/>
    <w:rsid w:val="00366677"/>
    <w:rsid w:val="00366C4C"/>
    <w:rsid w:val="0037186E"/>
    <w:rsid w:val="003728F1"/>
    <w:rsid w:val="00373A0D"/>
    <w:rsid w:val="00374E5B"/>
    <w:rsid w:val="00374F14"/>
    <w:rsid w:val="00376B7D"/>
    <w:rsid w:val="003774A7"/>
    <w:rsid w:val="00377BD9"/>
    <w:rsid w:val="003822FF"/>
    <w:rsid w:val="00383A88"/>
    <w:rsid w:val="00383D9D"/>
    <w:rsid w:val="003840E9"/>
    <w:rsid w:val="003842AE"/>
    <w:rsid w:val="003866A4"/>
    <w:rsid w:val="00392833"/>
    <w:rsid w:val="00393026"/>
    <w:rsid w:val="003937BA"/>
    <w:rsid w:val="00394C40"/>
    <w:rsid w:val="00396776"/>
    <w:rsid w:val="003A087F"/>
    <w:rsid w:val="003A22F7"/>
    <w:rsid w:val="003A2358"/>
    <w:rsid w:val="003A308E"/>
    <w:rsid w:val="003A386B"/>
    <w:rsid w:val="003A4455"/>
    <w:rsid w:val="003A4CBB"/>
    <w:rsid w:val="003A6DC6"/>
    <w:rsid w:val="003A7433"/>
    <w:rsid w:val="003B074A"/>
    <w:rsid w:val="003B2A14"/>
    <w:rsid w:val="003B2D5E"/>
    <w:rsid w:val="003B5054"/>
    <w:rsid w:val="003B5675"/>
    <w:rsid w:val="003B567D"/>
    <w:rsid w:val="003B6338"/>
    <w:rsid w:val="003B7571"/>
    <w:rsid w:val="003B76B2"/>
    <w:rsid w:val="003C0265"/>
    <w:rsid w:val="003C10D4"/>
    <w:rsid w:val="003C1BD0"/>
    <w:rsid w:val="003C58A0"/>
    <w:rsid w:val="003C70D2"/>
    <w:rsid w:val="003D59F6"/>
    <w:rsid w:val="003E26D1"/>
    <w:rsid w:val="003E35AA"/>
    <w:rsid w:val="003E3B05"/>
    <w:rsid w:val="003E3F09"/>
    <w:rsid w:val="003E4681"/>
    <w:rsid w:val="003E5F68"/>
    <w:rsid w:val="003E7C27"/>
    <w:rsid w:val="003F1EA1"/>
    <w:rsid w:val="003F3244"/>
    <w:rsid w:val="003F3D38"/>
    <w:rsid w:val="003F48FF"/>
    <w:rsid w:val="003F4950"/>
    <w:rsid w:val="003F4D93"/>
    <w:rsid w:val="003F4E0B"/>
    <w:rsid w:val="003F5176"/>
    <w:rsid w:val="003F54B0"/>
    <w:rsid w:val="003F5763"/>
    <w:rsid w:val="003F58B4"/>
    <w:rsid w:val="003F61F1"/>
    <w:rsid w:val="003F7135"/>
    <w:rsid w:val="003F736A"/>
    <w:rsid w:val="004001D1"/>
    <w:rsid w:val="00403004"/>
    <w:rsid w:val="00403828"/>
    <w:rsid w:val="00403F9A"/>
    <w:rsid w:val="00404E15"/>
    <w:rsid w:val="004058A7"/>
    <w:rsid w:val="004075FC"/>
    <w:rsid w:val="0041010A"/>
    <w:rsid w:val="0041031D"/>
    <w:rsid w:val="004117CE"/>
    <w:rsid w:val="00411858"/>
    <w:rsid w:val="00413F46"/>
    <w:rsid w:val="00413FE5"/>
    <w:rsid w:val="00414C5B"/>
    <w:rsid w:val="00415E30"/>
    <w:rsid w:val="0041759E"/>
    <w:rsid w:val="00420526"/>
    <w:rsid w:val="00420B6C"/>
    <w:rsid w:val="00427CFB"/>
    <w:rsid w:val="004319E2"/>
    <w:rsid w:val="00433330"/>
    <w:rsid w:val="00433910"/>
    <w:rsid w:val="00434355"/>
    <w:rsid w:val="004347D9"/>
    <w:rsid w:val="00434BCA"/>
    <w:rsid w:val="00434ECA"/>
    <w:rsid w:val="00435579"/>
    <w:rsid w:val="00435F0C"/>
    <w:rsid w:val="00436763"/>
    <w:rsid w:val="0043754A"/>
    <w:rsid w:val="00440D77"/>
    <w:rsid w:val="00442340"/>
    <w:rsid w:val="00442709"/>
    <w:rsid w:val="00442C8F"/>
    <w:rsid w:val="00443FE9"/>
    <w:rsid w:val="00444189"/>
    <w:rsid w:val="0044576B"/>
    <w:rsid w:val="0044773A"/>
    <w:rsid w:val="00447C9A"/>
    <w:rsid w:val="004500D6"/>
    <w:rsid w:val="004513B1"/>
    <w:rsid w:val="00451B7D"/>
    <w:rsid w:val="00452EB6"/>
    <w:rsid w:val="00453BFF"/>
    <w:rsid w:val="004552C9"/>
    <w:rsid w:val="00455433"/>
    <w:rsid w:val="004554AE"/>
    <w:rsid w:val="00456C77"/>
    <w:rsid w:val="0045789C"/>
    <w:rsid w:val="0045791F"/>
    <w:rsid w:val="00457C3C"/>
    <w:rsid w:val="00461470"/>
    <w:rsid w:val="00462298"/>
    <w:rsid w:val="0046547B"/>
    <w:rsid w:val="004667EC"/>
    <w:rsid w:val="00467A68"/>
    <w:rsid w:val="00467DE4"/>
    <w:rsid w:val="00470276"/>
    <w:rsid w:val="00470337"/>
    <w:rsid w:val="00471401"/>
    <w:rsid w:val="0047260E"/>
    <w:rsid w:val="004729A4"/>
    <w:rsid w:val="004769F7"/>
    <w:rsid w:val="00476E04"/>
    <w:rsid w:val="00477147"/>
    <w:rsid w:val="004774A9"/>
    <w:rsid w:val="00477C47"/>
    <w:rsid w:val="00480778"/>
    <w:rsid w:val="00481295"/>
    <w:rsid w:val="00481518"/>
    <w:rsid w:val="00485B63"/>
    <w:rsid w:val="00486307"/>
    <w:rsid w:val="00487B55"/>
    <w:rsid w:val="004900C5"/>
    <w:rsid w:val="00491476"/>
    <w:rsid w:val="004954C0"/>
    <w:rsid w:val="0049561F"/>
    <w:rsid w:val="0049567F"/>
    <w:rsid w:val="00495957"/>
    <w:rsid w:val="00495A92"/>
    <w:rsid w:val="00497FFB"/>
    <w:rsid w:val="004A0896"/>
    <w:rsid w:val="004A20B5"/>
    <w:rsid w:val="004A41DF"/>
    <w:rsid w:val="004A457C"/>
    <w:rsid w:val="004A6CA7"/>
    <w:rsid w:val="004A6D95"/>
    <w:rsid w:val="004A7C92"/>
    <w:rsid w:val="004A7FE9"/>
    <w:rsid w:val="004B1639"/>
    <w:rsid w:val="004B4514"/>
    <w:rsid w:val="004B4784"/>
    <w:rsid w:val="004B5939"/>
    <w:rsid w:val="004B5C36"/>
    <w:rsid w:val="004B6958"/>
    <w:rsid w:val="004B7864"/>
    <w:rsid w:val="004C01EB"/>
    <w:rsid w:val="004C1D83"/>
    <w:rsid w:val="004C4B0B"/>
    <w:rsid w:val="004C4C81"/>
    <w:rsid w:val="004C5DA3"/>
    <w:rsid w:val="004C6AA4"/>
    <w:rsid w:val="004C7CE4"/>
    <w:rsid w:val="004D308F"/>
    <w:rsid w:val="004D4412"/>
    <w:rsid w:val="004D5D1E"/>
    <w:rsid w:val="004D71B8"/>
    <w:rsid w:val="004D77B0"/>
    <w:rsid w:val="004E0142"/>
    <w:rsid w:val="004E0314"/>
    <w:rsid w:val="004E0DAB"/>
    <w:rsid w:val="004E2234"/>
    <w:rsid w:val="004E2E4E"/>
    <w:rsid w:val="004E2F5B"/>
    <w:rsid w:val="004E30FF"/>
    <w:rsid w:val="004E3FCB"/>
    <w:rsid w:val="004E410F"/>
    <w:rsid w:val="004E42E3"/>
    <w:rsid w:val="004E4AA1"/>
    <w:rsid w:val="004E4DD5"/>
    <w:rsid w:val="004E5CBC"/>
    <w:rsid w:val="004E68E5"/>
    <w:rsid w:val="004E6F68"/>
    <w:rsid w:val="004E76EC"/>
    <w:rsid w:val="004F08A6"/>
    <w:rsid w:val="004F09A1"/>
    <w:rsid w:val="004F1657"/>
    <w:rsid w:val="004F35BB"/>
    <w:rsid w:val="004F372C"/>
    <w:rsid w:val="004F45B2"/>
    <w:rsid w:val="004F4A8D"/>
    <w:rsid w:val="004F5257"/>
    <w:rsid w:val="004F5533"/>
    <w:rsid w:val="004F5D7F"/>
    <w:rsid w:val="004F669E"/>
    <w:rsid w:val="004F7E1A"/>
    <w:rsid w:val="00501746"/>
    <w:rsid w:val="00501F34"/>
    <w:rsid w:val="00502068"/>
    <w:rsid w:val="0050261B"/>
    <w:rsid w:val="005036AB"/>
    <w:rsid w:val="00504721"/>
    <w:rsid w:val="0050607E"/>
    <w:rsid w:val="005062ED"/>
    <w:rsid w:val="00506CDC"/>
    <w:rsid w:val="00507D45"/>
    <w:rsid w:val="0051062A"/>
    <w:rsid w:val="005108E6"/>
    <w:rsid w:val="0051136F"/>
    <w:rsid w:val="0051167E"/>
    <w:rsid w:val="00512BDC"/>
    <w:rsid w:val="00512C94"/>
    <w:rsid w:val="005137A4"/>
    <w:rsid w:val="0051464A"/>
    <w:rsid w:val="00515EF6"/>
    <w:rsid w:val="00516191"/>
    <w:rsid w:val="00521015"/>
    <w:rsid w:val="00522E9F"/>
    <w:rsid w:val="00523EFF"/>
    <w:rsid w:val="005250FF"/>
    <w:rsid w:val="0052512D"/>
    <w:rsid w:val="00525E34"/>
    <w:rsid w:val="0052627C"/>
    <w:rsid w:val="00527B84"/>
    <w:rsid w:val="005301F7"/>
    <w:rsid w:val="005302DF"/>
    <w:rsid w:val="0053099C"/>
    <w:rsid w:val="005311E2"/>
    <w:rsid w:val="00531CDD"/>
    <w:rsid w:val="00532CA1"/>
    <w:rsid w:val="00534DA1"/>
    <w:rsid w:val="005358D7"/>
    <w:rsid w:val="0053617C"/>
    <w:rsid w:val="00536A31"/>
    <w:rsid w:val="00537122"/>
    <w:rsid w:val="0053787E"/>
    <w:rsid w:val="00540534"/>
    <w:rsid w:val="00541DF9"/>
    <w:rsid w:val="005435FF"/>
    <w:rsid w:val="00543AB5"/>
    <w:rsid w:val="00544C50"/>
    <w:rsid w:val="005470E7"/>
    <w:rsid w:val="00550106"/>
    <w:rsid w:val="00550A3C"/>
    <w:rsid w:val="00551746"/>
    <w:rsid w:val="005517B0"/>
    <w:rsid w:val="00554B24"/>
    <w:rsid w:val="00555538"/>
    <w:rsid w:val="005560D0"/>
    <w:rsid w:val="00560DCF"/>
    <w:rsid w:val="00560F9B"/>
    <w:rsid w:val="00561589"/>
    <w:rsid w:val="00562444"/>
    <w:rsid w:val="005633FE"/>
    <w:rsid w:val="00566460"/>
    <w:rsid w:val="005666FC"/>
    <w:rsid w:val="005700FE"/>
    <w:rsid w:val="00570189"/>
    <w:rsid w:val="005701B3"/>
    <w:rsid w:val="0057025D"/>
    <w:rsid w:val="00571CFF"/>
    <w:rsid w:val="00572F5B"/>
    <w:rsid w:val="00574330"/>
    <w:rsid w:val="005750E6"/>
    <w:rsid w:val="005751DB"/>
    <w:rsid w:val="00575F18"/>
    <w:rsid w:val="005802E0"/>
    <w:rsid w:val="005819F0"/>
    <w:rsid w:val="00582453"/>
    <w:rsid w:val="00582548"/>
    <w:rsid w:val="00582B1C"/>
    <w:rsid w:val="005835CB"/>
    <w:rsid w:val="00585E5E"/>
    <w:rsid w:val="00590E75"/>
    <w:rsid w:val="005916E0"/>
    <w:rsid w:val="00594CD6"/>
    <w:rsid w:val="00595071"/>
    <w:rsid w:val="005951F4"/>
    <w:rsid w:val="005959CB"/>
    <w:rsid w:val="00595D88"/>
    <w:rsid w:val="00596899"/>
    <w:rsid w:val="005A06B1"/>
    <w:rsid w:val="005A178D"/>
    <w:rsid w:val="005A1CF4"/>
    <w:rsid w:val="005A4489"/>
    <w:rsid w:val="005A6BA5"/>
    <w:rsid w:val="005A6D5D"/>
    <w:rsid w:val="005A74D3"/>
    <w:rsid w:val="005A7DFD"/>
    <w:rsid w:val="005B03CD"/>
    <w:rsid w:val="005B48E2"/>
    <w:rsid w:val="005B6383"/>
    <w:rsid w:val="005B748C"/>
    <w:rsid w:val="005C0F83"/>
    <w:rsid w:val="005C0FA6"/>
    <w:rsid w:val="005C1A8C"/>
    <w:rsid w:val="005C1CED"/>
    <w:rsid w:val="005C3215"/>
    <w:rsid w:val="005C3E55"/>
    <w:rsid w:val="005C445B"/>
    <w:rsid w:val="005C5046"/>
    <w:rsid w:val="005C6D91"/>
    <w:rsid w:val="005C6E39"/>
    <w:rsid w:val="005D3A34"/>
    <w:rsid w:val="005D4BE0"/>
    <w:rsid w:val="005E0B6A"/>
    <w:rsid w:val="005E128D"/>
    <w:rsid w:val="005E1AC1"/>
    <w:rsid w:val="005E22AC"/>
    <w:rsid w:val="005E41AE"/>
    <w:rsid w:val="005E47CB"/>
    <w:rsid w:val="005E57A1"/>
    <w:rsid w:val="005E58D0"/>
    <w:rsid w:val="005E6018"/>
    <w:rsid w:val="005E67CC"/>
    <w:rsid w:val="005F25EB"/>
    <w:rsid w:val="005F3426"/>
    <w:rsid w:val="005F38E6"/>
    <w:rsid w:val="005F3E36"/>
    <w:rsid w:val="005F6EEE"/>
    <w:rsid w:val="0060061F"/>
    <w:rsid w:val="006016CF"/>
    <w:rsid w:val="006025B3"/>
    <w:rsid w:val="006074FC"/>
    <w:rsid w:val="006107E0"/>
    <w:rsid w:val="00611981"/>
    <w:rsid w:val="006122ED"/>
    <w:rsid w:val="00612427"/>
    <w:rsid w:val="00612DF8"/>
    <w:rsid w:val="0061376F"/>
    <w:rsid w:val="006143FC"/>
    <w:rsid w:val="0061562F"/>
    <w:rsid w:val="00615D45"/>
    <w:rsid w:val="00617BAA"/>
    <w:rsid w:val="00617D1C"/>
    <w:rsid w:val="00621F55"/>
    <w:rsid w:val="006237E5"/>
    <w:rsid w:val="00623ADE"/>
    <w:rsid w:val="0062412B"/>
    <w:rsid w:val="00624E7F"/>
    <w:rsid w:val="00625C1B"/>
    <w:rsid w:val="00625EFC"/>
    <w:rsid w:val="006264FA"/>
    <w:rsid w:val="006274B9"/>
    <w:rsid w:val="006308CE"/>
    <w:rsid w:val="00632DC8"/>
    <w:rsid w:val="0063315D"/>
    <w:rsid w:val="006355E0"/>
    <w:rsid w:val="006359DB"/>
    <w:rsid w:val="006420DD"/>
    <w:rsid w:val="0064227C"/>
    <w:rsid w:val="00642F30"/>
    <w:rsid w:val="00643D4A"/>
    <w:rsid w:val="00643DBA"/>
    <w:rsid w:val="006460A6"/>
    <w:rsid w:val="00647F2A"/>
    <w:rsid w:val="0065085C"/>
    <w:rsid w:val="00650A5F"/>
    <w:rsid w:val="00651090"/>
    <w:rsid w:val="0065112D"/>
    <w:rsid w:val="006528AC"/>
    <w:rsid w:val="00652AA1"/>
    <w:rsid w:val="00652D87"/>
    <w:rsid w:val="00654BEA"/>
    <w:rsid w:val="00656615"/>
    <w:rsid w:val="00656B7C"/>
    <w:rsid w:val="00657271"/>
    <w:rsid w:val="00657A3C"/>
    <w:rsid w:val="0066344F"/>
    <w:rsid w:val="0066544D"/>
    <w:rsid w:val="006660B2"/>
    <w:rsid w:val="00667E48"/>
    <w:rsid w:val="006703A7"/>
    <w:rsid w:val="00670941"/>
    <w:rsid w:val="00672483"/>
    <w:rsid w:val="006736EB"/>
    <w:rsid w:val="0067389D"/>
    <w:rsid w:val="0067451B"/>
    <w:rsid w:val="0067451C"/>
    <w:rsid w:val="006757D2"/>
    <w:rsid w:val="0067701E"/>
    <w:rsid w:val="0067738E"/>
    <w:rsid w:val="00677725"/>
    <w:rsid w:val="00681292"/>
    <w:rsid w:val="00681CC2"/>
    <w:rsid w:val="00682FC5"/>
    <w:rsid w:val="00683269"/>
    <w:rsid w:val="006871DF"/>
    <w:rsid w:val="00690F25"/>
    <w:rsid w:val="006912EF"/>
    <w:rsid w:val="0069215E"/>
    <w:rsid w:val="00692D72"/>
    <w:rsid w:val="00693179"/>
    <w:rsid w:val="00693548"/>
    <w:rsid w:val="00693F94"/>
    <w:rsid w:val="006954D2"/>
    <w:rsid w:val="00695538"/>
    <w:rsid w:val="00695E2A"/>
    <w:rsid w:val="0069637E"/>
    <w:rsid w:val="006969B4"/>
    <w:rsid w:val="00697AB8"/>
    <w:rsid w:val="006A00C7"/>
    <w:rsid w:val="006A0153"/>
    <w:rsid w:val="006A04B0"/>
    <w:rsid w:val="006A1E56"/>
    <w:rsid w:val="006A23A4"/>
    <w:rsid w:val="006A2EDF"/>
    <w:rsid w:val="006A389D"/>
    <w:rsid w:val="006A3AAA"/>
    <w:rsid w:val="006A48DD"/>
    <w:rsid w:val="006A743C"/>
    <w:rsid w:val="006B1093"/>
    <w:rsid w:val="006B1626"/>
    <w:rsid w:val="006B6478"/>
    <w:rsid w:val="006C01D1"/>
    <w:rsid w:val="006C05FF"/>
    <w:rsid w:val="006C0E0D"/>
    <w:rsid w:val="006C26F0"/>
    <w:rsid w:val="006C2F40"/>
    <w:rsid w:val="006C3281"/>
    <w:rsid w:val="006C3C7F"/>
    <w:rsid w:val="006C3F50"/>
    <w:rsid w:val="006C55B5"/>
    <w:rsid w:val="006D0EEA"/>
    <w:rsid w:val="006D23BF"/>
    <w:rsid w:val="006D30DD"/>
    <w:rsid w:val="006D3757"/>
    <w:rsid w:val="006D6184"/>
    <w:rsid w:val="006D6AB8"/>
    <w:rsid w:val="006D7F80"/>
    <w:rsid w:val="006E102C"/>
    <w:rsid w:val="006E1E90"/>
    <w:rsid w:val="006E22BC"/>
    <w:rsid w:val="006E3EE3"/>
    <w:rsid w:val="006E5B84"/>
    <w:rsid w:val="006E742C"/>
    <w:rsid w:val="006E7451"/>
    <w:rsid w:val="006F0E73"/>
    <w:rsid w:val="006F3856"/>
    <w:rsid w:val="006F3A54"/>
    <w:rsid w:val="006F492C"/>
    <w:rsid w:val="006F5A18"/>
    <w:rsid w:val="006F7552"/>
    <w:rsid w:val="006F7AB5"/>
    <w:rsid w:val="007003E3"/>
    <w:rsid w:val="00700429"/>
    <w:rsid w:val="007013D3"/>
    <w:rsid w:val="00701791"/>
    <w:rsid w:val="00701A33"/>
    <w:rsid w:val="00701DCD"/>
    <w:rsid w:val="0070216C"/>
    <w:rsid w:val="00704C21"/>
    <w:rsid w:val="00704E15"/>
    <w:rsid w:val="007058C0"/>
    <w:rsid w:val="007067CA"/>
    <w:rsid w:val="00707053"/>
    <w:rsid w:val="00707B7B"/>
    <w:rsid w:val="00711676"/>
    <w:rsid w:val="00712918"/>
    <w:rsid w:val="007151BB"/>
    <w:rsid w:val="007162EE"/>
    <w:rsid w:val="0072012A"/>
    <w:rsid w:val="007203D8"/>
    <w:rsid w:val="007208B0"/>
    <w:rsid w:val="007213BA"/>
    <w:rsid w:val="00721AA2"/>
    <w:rsid w:val="00722822"/>
    <w:rsid w:val="007236F7"/>
    <w:rsid w:val="007254DD"/>
    <w:rsid w:val="007267CE"/>
    <w:rsid w:val="00726D5D"/>
    <w:rsid w:val="00727A11"/>
    <w:rsid w:val="0073060E"/>
    <w:rsid w:val="007309E9"/>
    <w:rsid w:val="00731FE4"/>
    <w:rsid w:val="00732840"/>
    <w:rsid w:val="0073296B"/>
    <w:rsid w:val="0073394B"/>
    <w:rsid w:val="0073405F"/>
    <w:rsid w:val="007358C9"/>
    <w:rsid w:val="007373B0"/>
    <w:rsid w:val="00737D02"/>
    <w:rsid w:val="00743024"/>
    <w:rsid w:val="00744F74"/>
    <w:rsid w:val="00745C4F"/>
    <w:rsid w:val="0074756C"/>
    <w:rsid w:val="00747BAD"/>
    <w:rsid w:val="00750444"/>
    <w:rsid w:val="00750B9D"/>
    <w:rsid w:val="00751DE1"/>
    <w:rsid w:val="007520D6"/>
    <w:rsid w:val="00752182"/>
    <w:rsid w:val="007529E4"/>
    <w:rsid w:val="00754134"/>
    <w:rsid w:val="007554EC"/>
    <w:rsid w:val="007565BA"/>
    <w:rsid w:val="00761892"/>
    <w:rsid w:val="007619D8"/>
    <w:rsid w:val="00761D69"/>
    <w:rsid w:val="00761F5D"/>
    <w:rsid w:val="00762477"/>
    <w:rsid w:val="00763409"/>
    <w:rsid w:val="0076399B"/>
    <w:rsid w:val="00764A27"/>
    <w:rsid w:val="00765C4A"/>
    <w:rsid w:val="00766341"/>
    <w:rsid w:val="007668A1"/>
    <w:rsid w:val="00767295"/>
    <w:rsid w:val="00767F91"/>
    <w:rsid w:val="00771F54"/>
    <w:rsid w:val="00772C24"/>
    <w:rsid w:val="00773800"/>
    <w:rsid w:val="00774315"/>
    <w:rsid w:val="00775E8E"/>
    <w:rsid w:val="007775C9"/>
    <w:rsid w:val="00777B8E"/>
    <w:rsid w:val="00777B94"/>
    <w:rsid w:val="00777BCA"/>
    <w:rsid w:val="007802BC"/>
    <w:rsid w:val="00780C8B"/>
    <w:rsid w:val="007821E6"/>
    <w:rsid w:val="00782D86"/>
    <w:rsid w:val="0078353F"/>
    <w:rsid w:val="007843D0"/>
    <w:rsid w:val="00784A1A"/>
    <w:rsid w:val="00786428"/>
    <w:rsid w:val="007877C5"/>
    <w:rsid w:val="00791047"/>
    <w:rsid w:val="00791190"/>
    <w:rsid w:val="00791203"/>
    <w:rsid w:val="00791425"/>
    <w:rsid w:val="00792810"/>
    <w:rsid w:val="00792BFD"/>
    <w:rsid w:val="00793060"/>
    <w:rsid w:val="007948CC"/>
    <w:rsid w:val="00796AC0"/>
    <w:rsid w:val="007973B8"/>
    <w:rsid w:val="007A072A"/>
    <w:rsid w:val="007A07C4"/>
    <w:rsid w:val="007A12D5"/>
    <w:rsid w:val="007A3289"/>
    <w:rsid w:val="007A4292"/>
    <w:rsid w:val="007A4D52"/>
    <w:rsid w:val="007A5BC2"/>
    <w:rsid w:val="007B0481"/>
    <w:rsid w:val="007B18D0"/>
    <w:rsid w:val="007B2E24"/>
    <w:rsid w:val="007B64AC"/>
    <w:rsid w:val="007B7563"/>
    <w:rsid w:val="007B797C"/>
    <w:rsid w:val="007C0D89"/>
    <w:rsid w:val="007C210D"/>
    <w:rsid w:val="007C3267"/>
    <w:rsid w:val="007C3F9C"/>
    <w:rsid w:val="007C6D53"/>
    <w:rsid w:val="007C7981"/>
    <w:rsid w:val="007C7B3F"/>
    <w:rsid w:val="007D288B"/>
    <w:rsid w:val="007D2FE1"/>
    <w:rsid w:val="007D3821"/>
    <w:rsid w:val="007D4486"/>
    <w:rsid w:val="007D4603"/>
    <w:rsid w:val="007D6628"/>
    <w:rsid w:val="007D7596"/>
    <w:rsid w:val="007E03FD"/>
    <w:rsid w:val="007E19A8"/>
    <w:rsid w:val="007E286D"/>
    <w:rsid w:val="007E2DF5"/>
    <w:rsid w:val="007E3410"/>
    <w:rsid w:val="007E3F65"/>
    <w:rsid w:val="007E3FAA"/>
    <w:rsid w:val="007E4288"/>
    <w:rsid w:val="007E4F74"/>
    <w:rsid w:val="007E5068"/>
    <w:rsid w:val="007E6FFC"/>
    <w:rsid w:val="007E704A"/>
    <w:rsid w:val="007E72D4"/>
    <w:rsid w:val="007E7598"/>
    <w:rsid w:val="007E7C6D"/>
    <w:rsid w:val="007F2A87"/>
    <w:rsid w:val="007F4FA7"/>
    <w:rsid w:val="007F5EEE"/>
    <w:rsid w:val="007F6C41"/>
    <w:rsid w:val="007F717A"/>
    <w:rsid w:val="007F7EFD"/>
    <w:rsid w:val="007F7FC4"/>
    <w:rsid w:val="00800434"/>
    <w:rsid w:val="00800534"/>
    <w:rsid w:val="00800612"/>
    <w:rsid w:val="00801054"/>
    <w:rsid w:val="0080208B"/>
    <w:rsid w:val="00803138"/>
    <w:rsid w:val="00805013"/>
    <w:rsid w:val="00805776"/>
    <w:rsid w:val="0081008A"/>
    <w:rsid w:val="00812D35"/>
    <w:rsid w:val="00812FBC"/>
    <w:rsid w:val="0081339B"/>
    <w:rsid w:val="008153BE"/>
    <w:rsid w:val="00815A9C"/>
    <w:rsid w:val="00815D60"/>
    <w:rsid w:val="00815F38"/>
    <w:rsid w:val="008165B4"/>
    <w:rsid w:val="008225A7"/>
    <w:rsid w:val="0082289D"/>
    <w:rsid w:val="0082321F"/>
    <w:rsid w:val="00824BD7"/>
    <w:rsid w:val="00825583"/>
    <w:rsid w:val="00825BE0"/>
    <w:rsid w:val="0082655B"/>
    <w:rsid w:val="00826767"/>
    <w:rsid w:val="00830832"/>
    <w:rsid w:val="008308A7"/>
    <w:rsid w:val="00832F2A"/>
    <w:rsid w:val="008337F9"/>
    <w:rsid w:val="00833F0A"/>
    <w:rsid w:val="008343B2"/>
    <w:rsid w:val="0083612A"/>
    <w:rsid w:val="00837CBD"/>
    <w:rsid w:val="008419D1"/>
    <w:rsid w:val="00841D66"/>
    <w:rsid w:val="00843394"/>
    <w:rsid w:val="0084341D"/>
    <w:rsid w:val="00843E7B"/>
    <w:rsid w:val="0084464C"/>
    <w:rsid w:val="008453FD"/>
    <w:rsid w:val="00846B64"/>
    <w:rsid w:val="00847425"/>
    <w:rsid w:val="00847B5D"/>
    <w:rsid w:val="00847E09"/>
    <w:rsid w:val="008508A7"/>
    <w:rsid w:val="0085099C"/>
    <w:rsid w:val="00850A40"/>
    <w:rsid w:val="008516ED"/>
    <w:rsid w:val="00852664"/>
    <w:rsid w:val="008526C8"/>
    <w:rsid w:val="00852E27"/>
    <w:rsid w:val="0085365D"/>
    <w:rsid w:val="008548AF"/>
    <w:rsid w:val="00854981"/>
    <w:rsid w:val="00855511"/>
    <w:rsid w:val="00856313"/>
    <w:rsid w:val="00857120"/>
    <w:rsid w:val="00862168"/>
    <w:rsid w:val="00862345"/>
    <w:rsid w:val="00862877"/>
    <w:rsid w:val="008649B0"/>
    <w:rsid w:val="00865280"/>
    <w:rsid w:val="00865F26"/>
    <w:rsid w:val="00867928"/>
    <w:rsid w:val="00870211"/>
    <w:rsid w:val="00871903"/>
    <w:rsid w:val="0087241D"/>
    <w:rsid w:val="00873C9D"/>
    <w:rsid w:val="00874E52"/>
    <w:rsid w:val="00875ECB"/>
    <w:rsid w:val="00880005"/>
    <w:rsid w:val="0088011C"/>
    <w:rsid w:val="00882990"/>
    <w:rsid w:val="00883E3D"/>
    <w:rsid w:val="00884047"/>
    <w:rsid w:val="00887D16"/>
    <w:rsid w:val="0089118F"/>
    <w:rsid w:val="00891E93"/>
    <w:rsid w:val="00892C32"/>
    <w:rsid w:val="00892E59"/>
    <w:rsid w:val="00893893"/>
    <w:rsid w:val="00893895"/>
    <w:rsid w:val="00893A2E"/>
    <w:rsid w:val="008952B7"/>
    <w:rsid w:val="00896B3D"/>
    <w:rsid w:val="008971F2"/>
    <w:rsid w:val="008A154D"/>
    <w:rsid w:val="008A19F4"/>
    <w:rsid w:val="008A366C"/>
    <w:rsid w:val="008A4DBA"/>
    <w:rsid w:val="008A5155"/>
    <w:rsid w:val="008A60E5"/>
    <w:rsid w:val="008A73DA"/>
    <w:rsid w:val="008A7B37"/>
    <w:rsid w:val="008A7F70"/>
    <w:rsid w:val="008B2A2E"/>
    <w:rsid w:val="008B367D"/>
    <w:rsid w:val="008B3A97"/>
    <w:rsid w:val="008B3B9E"/>
    <w:rsid w:val="008B6781"/>
    <w:rsid w:val="008C22E0"/>
    <w:rsid w:val="008C5F29"/>
    <w:rsid w:val="008D0272"/>
    <w:rsid w:val="008D0DB4"/>
    <w:rsid w:val="008D0FE8"/>
    <w:rsid w:val="008D3D80"/>
    <w:rsid w:val="008D40AB"/>
    <w:rsid w:val="008D5658"/>
    <w:rsid w:val="008D7F46"/>
    <w:rsid w:val="008E0FD8"/>
    <w:rsid w:val="008E255B"/>
    <w:rsid w:val="008E28A1"/>
    <w:rsid w:val="008E2A64"/>
    <w:rsid w:val="008E3371"/>
    <w:rsid w:val="008E3456"/>
    <w:rsid w:val="008E3A88"/>
    <w:rsid w:val="008E52B8"/>
    <w:rsid w:val="008E5312"/>
    <w:rsid w:val="008E621F"/>
    <w:rsid w:val="008E6234"/>
    <w:rsid w:val="008E6AC9"/>
    <w:rsid w:val="008E7260"/>
    <w:rsid w:val="008E73A3"/>
    <w:rsid w:val="008E73EC"/>
    <w:rsid w:val="008E7C98"/>
    <w:rsid w:val="008F00D8"/>
    <w:rsid w:val="008F12D4"/>
    <w:rsid w:val="008F145E"/>
    <w:rsid w:val="008F1845"/>
    <w:rsid w:val="008F2187"/>
    <w:rsid w:val="008F425A"/>
    <w:rsid w:val="008F5870"/>
    <w:rsid w:val="008F5E55"/>
    <w:rsid w:val="008F7256"/>
    <w:rsid w:val="008F76FF"/>
    <w:rsid w:val="009002EA"/>
    <w:rsid w:val="009009E1"/>
    <w:rsid w:val="00903876"/>
    <w:rsid w:val="00903F30"/>
    <w:rsid w:val="00905E78"/>
    <w:rsid w:val="00907113"/>
    <w:rsid w:val="00907A25"/>
    <w:rsid w:val="00907E1E"/>
    <w:rsid w:val="00910079"/>
    <w:rsid w:val="009103FF"/>
    <w:rsid w:val="0091254E"/>
    <w:rsid w:val="00912BAF"/>
    <w:rsid w:val="00913F8D"/>
    <w:rsid w:val="00913FC5"/>
    <w:rsid w:val="009141F0"/>
    <w:rsid w:val="00914308"/>
    <w:rsid w:val="009167CC"/>
    <w:rsid w:val="00916867"/>
    <w:rsid w:val="009179F2"/>
    <w:rsid w:val="00917F65"/>
    <w:rsid w:val="00922865"/>
    <w:rsid w:val="0092394B"/>
    <w:rsid w:val="00924351"/>
    <w:rsid w:val="009248EB"/>
    <w:rsid w:val="00924A7A"/>
    <w:rsid w:val="00925B0F"/>
    <w:rsid w:val="0092665E"/>
    <w:rsid w:val="0092675A"/>
    <w:rsid w:val="009268F6"/>
    <w:rsid w:val="00930C38"/>
    <w:rsid w:val="00930F72"/>
    <w:rsid w:val="0093153D"/>
    <w:rsid w:val="00932031"/>
    <w:rsid w:val="00932E42"/>
    <w:rsid w:val="00933D1F"/>
    <w:rsid w:val="00933F22"/>
    <w:rsid w:val="00934C50"/>
    <w:rsid w:val="00934F7D"/>
    <w:rsid w:val="00934FB6"/>
    <w:rsid w:val="0093642B"/>
    <w:rsid w:val="009374E6"/>
    <w:rsid w:val="00942CDB"/>
    <w:rsid w:val="00942F75"/>
    <w:rsid w:val="00943B72"/>
    <w:rsid w:val="00944323"/>
    <w:rsid w:val="00945A74"/>
    <w:rsid w:val="00946089"/>
    <w:rsid w:val="00946DA2"/>
    <w:rsid w:val="00946FC2"/>
    <w:rsid w:val="009474C7"/>
    <w:rsid w:val="0094782E"/>
    <w:rsid w:val="00947872"/>
    <w:rsid w:val="00950AE8"/>
    <w:rsid w:val="00952172"/>
    <w:rsid w:val="009521CD"/>
    <w:rsid w:val="00953659"/>
    <w:rsid w:val="009538A3"/>
    <w:rsid w:val="009546DD"/>
    <w:rsid w:val="00954ABE"/>
    <w:rsid w:val="009560A0"/>
    <w:rsid w:val="0096008C"/>
    <w:rsid w:val="00961DD8"/>
    <w:rsid w:val="0096303E"/>
    <w:rsid w:val="009645AF"/>
    <w:rsid w:val="009657EB"/>
    <w:rsid w:val="00966780"/>
    <w:rsid w:val="00966E8A"/>
    <w:rsid w:val="0096753E"/>
    <w:rsid w:val="0096762F"/>
    <w:rsid w:val="0097008B"/>
    <w:rsid w:val="009708C4"/>
    <w:rsid w:val="00970D51"/>
    <w:rsid w:val="00971CD8"/>
    <w:rsid w:val="009720C6"/>
    <w:rsid w:val="00972245"/>
    <w:rsid w:val="00972C90"/>
    <w:rsid w:val="00973904"/>
    <w:rsid w:val="00974D46"/>
    <w:rsid w:val="00975DEC"/>
    <w:rsid w:val="009768EE"/>
    <w:rsid w:val="00976CCD"/>
    <w:rsid w:val="00976D8B"/>
    <w:rsid w:val="00977493"/>
    <w:rsid w:val="00980BCD"/>
    <w:rsid w:val="00983021"/>
    <w:rsid w:val="00983C2C"/>
    <w:rsid w:val="0098536A"/>
    <w:rsid w:val="00985479"/>
    <w:rsid w:val="00985AF4"/>
    <w:rsid w:val="00986A84"/>
    <w:rsid w:val="00986D55"/>
    <w:rsid w:val="009872E0"/>
    <w:rsid w:val="00987750"/>
    <w:rsid w:val="009902AC"/>
    <w:rsid w:val="0099099E"/>
    <w:rsid w:val="0099169B"/>
    <w:rsid w:val="009935B7"/>
    <w:rsid w:val="00993C8C"/>
    <w:rsid w:val="009964D8"/>
    <w:rsid w:val="009A00A1"/>
    <w:rsid w:val="009A0101"/>
    <w:rsid w:val="009A1389"/>
    <w:rsid w:val="009A1A00"/>
    <w:rsid w:val="009A331D"/>
    <w:rsid w:val="009A5277"/>
    <w:rsid w:val="009A6D33"/>
    <w:rsid w:val="009A734C"/>
    <w:rsid w:val="009A7F02"/>
    <w:rsid w:val="009B1198"/>
    <w:rsid w:val="009B213F"/>
    <w:rsid w:val="009B2294"/>
    <w:rsid w:val="009B22BC"/>
    <w:rsid w:val="009B2466"/>
    <w:rsid w:val="009B275D"/>
    <w:rsid w:val="009B552A"/>
    <w:rsid w:val="009B5BA8"/>
    <w:rsid w:val="009B61B6"/>
    <w:rsid w:val="009C1988"/>
    <w:rsid w:val="009C1D72"/>
    <w:rsid w:val="009C21AE"/>
    <w:rsid w:val="009C34D5"/>
    <w:rsid w:val="009C49B6"/>
    <w:rsid w:val="009C58C6"/>
    <w:rsid w:val="009C5DF8"/>
    <w:rsid w:val="009C75A8"/>
    <w:rsid w:val="009C79B4"/>
    <w:rsid w:val="009D071F"/>
    <w:rsid w:val="009D11B3"/>
    <w:rsid w:val="009D17F4"/>
    <w:rsid w:val="009D1B27"/>
    <w:rsid w:val="009D1FBB"/>
    <w:rsid w:val="009D205D"/>
    <w:rsid w:val="009D31AD"/>
    <w:rsid w:val="009D320A"/>
    <w:rsid w:val="009D3E5A"/>
    <w:rsid w:val="009D4BE8"/>
    <w:rsid w:val="009D5590"/>
    <w:rsid w:val="009D55C6"/>
    <w:rsid w:val="009D5ACC"/>
    <w:rsid w:val="009D60AB"/>
    <w:rsid w:val="009D78AE"/>
    <w:rsid w:val="009E32BC"/>
    <w:rsid w:val="009E364A"/>
    <w:rsid w:val="009E413E"/>
    <w:rsid w:val="009E48D7"/>
    <w:rsid w:val="009E50F2"/>
    <w:rsid w:val="009E5B74"/>
    <w:rsid w:val="009E6C03"/>
    <w:rsid w:val="009E7509"/>
    <w:rsid w:val="009F00BB"/>
    <w:rsid w:val="009F0D0A"/>
    <w:rsid w:val="009F117B"/>
    <w:rsid w:val="009F3C4D"/>
    <w:rsid w:val="009F3F13"/>
    <w:rsid w:val="009F4528"/>
    <w:rsid w:val="009F4646"/>
    <w:rsid w:val="009F54C9"/>
    <w:rsid w:val="009F6814"/>
    <w:rsid w:val="009F6CB8"/>
    <w:rsid w:val="009F7142"/>
    <w:rsid w:val="009F7D3C"/>
    <w:rsid w:val="00A00F62"/>
    <w:rsid w:val="00A01544"/>
    <w:rsid w:val="00A01821"/>
    <w:rsid w:val="00A03C6E"/>
    <w:rsid w:val="00A05EC9"/>
    <w:rsid w:val="00A07BED"/>
    <w:rsid w:val="00A07C76"/>
    <w:rsid w:val="00A10611"/>
    <w:rsid w:val="00A10BD8"/>
    <w:rsid w:val="00A11127"/>
    <w:rsid w:val="00A11FA0"/>
    <w:rsid w:val="00A120A1"/>
    <w:rsid w:val="00A13AB9"/>
    <w:rsid w:val="00A13BB2"/>
    <w:rsid w:val="00A13CBB"/>
    <w:rsid w:val="00A14334"/>
    <w:rsid w:val="00A16E2E"/>
    <w:rsid w:val="00A1776B"/>
    <w:rsid w:val="00A17E6D"/>
    <w:rsid w:val="00A20703"/>
    <w:rsid w:val="00A218A7"/>
    <w:rsid w:val="00A21F18"/>
    <w:rsid w:val="00A22309"/>
    <w:rsid w:val="00A229EC"/>
    <w:rsid w:val="00A238C9"/>
    <w:rsid w:val="00A23E20"/>
    <w:rsid w:val="00A246A8"/>
    <w:rsid w:val="00A24CAA"/>
    <w:rsid w:val="00A24CD7"/>
    <w:rsid w:val="00A2530E"/>
    <w:rsid w:val="00A254C4"/>
    <w:rsid w:val="00A25C84"/>
    <w:rsid w:val="00A27509"/>
    <w:rsid w:val="00A27D08"/>
    <w:rsid w:val="00A27FCA"/>
    <w:rsid w:val="00A3275A"/>
    <w:rsid w:val="00A33C53"/>
    <w:rsid w:val="00A34D0E"/>
    <w:rsid w:val="00A34DDB"/>
    <w:rsid w:val="00A35E99"/>
    <w:rsid w:val="00A37545"/>
    <w:rsid w:val="00A375C7"/>
    <w:rsid w:val="00A4261D"/>
    <w:rsid w:val="00A440B4"/>
    <w:rsid w:val="00A515DC"/>
    <w:rsid w:val="00A523EF"/>
    <w:rsid w:val="00A525E8"/>
    <w:rsid w:val="00A5485B"/>
    <w:rsid w:val="00A5519A"/>
    <w:rsid w:val="00A5569D"/>
    <w:rsid w:val="00A56251"/>
    <w:rsid w:val="00A56322"/>
    <w:rsid w:val="00A5649A"/>
    <w:rsid w:val="00A57263"/>
    <w:rsid w:val="00A57B7C"/>
    <w:rsid w:val="00A638E4"/>
    <w:rsid w:val="00A64762"/>
    <w:rsid w:val="00A64995"/>
    <w:rsid w:val="00A64A65"/>
    <w:rsid w:val="00A64B30"/>
    <w:rsid w:val="00A65242"/>
    <w:rsid w:val="00A66695"/>
    <w:rsid w:val="00A67755"/>
    <w:rsid w:val="00A679B3"/>
    <w:rsid w:val="00A701E1"/>
    <w:rsid w:val="00A7250C"/>
    <w:rsid w:val="00A734E9"/>
    <w:rsid w:val="00A73684"/>
    <w:rsid w:val="00A7429F"/>
    <w:rsid w:val="00A76A92"/>
    <w:rsid w:val="00A77FCF"/>
    <w:rsid w:val="00A8246F"/>
    <w:rsid w:val="00A82510"/>
    <w:rsid w:val="00A82CB3"/>
    <w:rsid w:val="00A836A7"/>
    <w:rsid w:val="00A843A7"/>
    <w:rsid w:val="00A8483E"/>
    <w:rsid w:val="00A8491D"/>
    <w:rsid w:val="00A87D42"/>
    <w:rsid w:val="00A87FF7"/>
    <w:rsid w:val="00A90DA5"/>
    <w:rsid w:val="00A916A8"/>
    <w:rsid w:val="00A9257E"/>
    <w:rsid w:val="00A93637"/>
    <w:rsid w:val="00A940B9"/>
    <w:rsid w:val="00A94C9E"/>
    <w:rsid w:val="00A95226"/>
    <w:rsid w:val="00A95267"/>
    <w:rsid w:val="00A96BFB"/>
    <w:rsid w:val="00A97C20"/>
    <w:rsid w:val="00A97F21"/>
    <w:rsid w:val="00AA1AB2"/>
    <w:rsid w:val="00AA1B33"/>
    <w:rsid w:val="00AA1D2D"/>
    <w:rsid w:val="00AA2073"/>
    <w:rsid w:val="00AA2F65"/>
    <w:rsid w:val="00AA3065"/>
    <w:rsid w:val="00AA3074"/>
    <w:rsid w:val="00AA47FF"/>
    <w:rsid w:val="00AA50A2"/>
    <w:rsid w:val="00AA6035"/>
    <w:rsid w:val="00AA6C95"/>
    <w:rsid w:val="00AB0931"/>
    <w:rsid w:val="00AB2DE5"/>
    <w:rsid w:val="00AB3822"/>
    <w:rsid w:val="00AB395A"/>
    <w:rsid w:val="00AB3B4F"/>
    <w:rsid w:val="00AB4D46"/>
    <w:rsid w:val="00AB5CA4"/>
    <w:rsid w:val="00AB65A4"/>
    <w:rsid w:val="00AC17B8"/>
    <w:rsid w:val="00AC1C43"/>
    <w:rsid w:val="00AC2D8A"/>
    <w:rsid w:val="00AC3F33"/>
    <w:rsid w:val="00AC47F3"/>
    <w:rsid w:val="00AC667B"/>
    <w:rsid w:val="00AC7F10"/>
    <w:rsid w:val="00AD1270"/>
    <w:rsid w:val="00AD13FA"/>
    <w:rsid w:val="00AD3910"/>
    <w:rsid w:val="00AD4382"/>
    <w:rsid w:val="00AD4AA4"/>
    <w:rsid w:val="00AD4BF7"/>
    <w:rsid w:val="00AD5AB9"/>
    <w:rsid w:val="00AD6794"/>
    <w:rsid w:val="00AD7804"/>
    <w:rsid w:val="00AE0452"/>
    <w:rsid w:val="00AE31DF"/>
    <w:rsid w:val="00AE38B3"/>
    <w:rsid w:val="00AE3C59"/>
    <w:rsid w:val="00AE3F19"/>
    <w:rsid w:val="00AE496A"/>
    <w:rsid w:val="00AE566D"/>
    <w:rsid w:val="00AE574C"/>
    <w:rsid w:val="00AE5A0F"/>
    <w:rsid w:val="00AE60A3"/>
    <w:rsid w:val="00AF0DCD"/>
    <w:rsid w:val="00AF12DC"/>
    <w:rsid w:val="00AF1C27"/>
    <w:rsid w:val="00AF23D8"/>
    <w:rsid w:val="00AF7B1F"/>
    <w:rsid w:val="00B0158C"/>
    <w:rsid w:val="00B0193B"/>
    <w:rsid w:val="00B065F7"/>
    <w:rsid w:val="00B070F9"/>
    <w:rsid w:val="00B07474"/>
    <w:rsid w:val="00B07861"/>
    <w:rsid w:val="00B07C6F"/>
    <w:rsid w:val="00B12746"/>
    <w:rsid w:val="00B1388C"/>
    <w:rsid w:val="00B14553"/>
    <w:rsid w:val="00B15054"/>
    <w:rsid w:val="00B1511E"/>
    <w:rsid w:val="00B1554A"/>
    <w:rsid w:val="00B15601"/>
    <w:rsid w:val="00B165DC"/>
    <w:rsid w:val="00B21764"/>
    <w:rsid w:val="00B21B77"/>
    <w:rsid w:val="00B21D1C"/>
    <w:rsid w:val="00B22298"/>
    <w:rsid w:val="00B23E72"/>
    <w:rsid w:val="00B2411A"/>
    <w:rsid w:val="00B25243"/>
    <w:rsid w:val="00B25363"/>
    <w:rsid w:val="00B2558C"/>
    <w:rsid w:val="00B26D65"/>
    <w:rsid w:val="00B307EB"/>
    <w:rsid w:val="00B331DF"/>
    <w:rsid w:val="00B33741"/>
    <w:rsid w:val="00B3452B"/>
    <w:rsid w:val="00B35C61"/>
    <w:rsid w:val="00B36346"/>
    <w:rsid w:val="00B370F5"/>
    <w:rsid w:val="00B40825"/>
    <w:rsid w:val="00B4163A"/>
    <w:rsid w:val="00B416B9"/>
    <w:rsid w:val="00B434CA"/>
    <w:rsid w:val="00B4385E"/>
    <w:rsid w:val="00B43D33"/>
    <w:rsid w:val="00B447DE"/>
    <w:rsid w:val="00B4530A"/>
    <w:rsid w:val="00B4584F"/>
    <w:rsid w:val="00B4725B"/>
    <w:rsid w:val="00B505AC"/>
    <w:rsid w:val="00B51129"/>
    <w:rsid w:val="00B52086"/>
    <w:rsid w:val="00B52174"/>
    <w:rsid w:val="00B525B4"/>
    <w:rsid w:val="00B55A80"/>
    <w:rsid w:val="00B55E16"/>
    <w:rsid w:val="00B5659F"/>
    <w:rsid w:val="00B5664D"/>
    <w:rsid w:val="00B570E4"/>
    <w:rsid w:val="00B577DC"/>
    <w:rsid w:val="00B57A03"/>
    <w:rsid w:val="00B623CF"/>
    <w:rsid w:val="00B62E66"/>
    <w:rsid w:val="00B6322D"/>
    <w:rsid w:val="00B70693"/>
    <w:rsid w:val="00B721D9"/>
    <w:rsid w:val="00B7252D"/>
    <w:rsid w:val="00B72AAF"/>
    <w:rsid w:val="00B73229"/>
    <w:rsid w:val="00B73ACA"/>
    <w:rsid w:val="00B74109"/>
    <w:rsid w:val="00B763AD"/>
    <w:rsid w:val="00B76890"/>
    <w:rsid w:val="00B80BC8"/>
    <w:rsid w:val="00B83A0F"/>
    <w:rsid w:val="00B85524"/>
    <w:rsid w:val="00B85B9F"/>
    <w:rsid w:val="00B86BB2"/>
    <w:rsid w:val="00B86FC3"/>
    <w:rsid w:val="00B87B36"/>
    <w:rsid w:val="00B90A25"/>
    <w:rsid w:val="00B911D9"/>
    <w:rsid w:val="00B929F1"/>
    <w:rsid w:val="00B92AC0"/>
    <w:rsid w:val="00B94A01"/>
    <w:rsid w:val="00B9640F"/>
    <w:rsid w:val="00B96BCB"/>
    <w:rsid w:val="00B97773"/>
    <w:rsid w:val="00BA07F3"/>
    <w:rsid w:val="00BA23BE"/>
    <w:rsid w:val="00BA2A58"/>
    <w:rsid w:val="00BA32BA"/>
    <w:rsid w:val="00BA4F3D"/>
    <w:rsid w:val="00BA5442"/>
    <w:rsid w:val="00BA5F82"/>
    <w:rsid w:val="00BA652B"/>
    <w:rsid w:val="00BA6CDD"/>
    <w:rsid w:val="00BA6D5F"/>
    <w:rsid w:val="00BB0BE2"/>
    <w:rsid w:val="00BB1FB2"/>
    <w:rsid w:val="00BB2FE4"/>
    <w:rsid w:val="00BB3048"/>
    <w:rsid w:val="00BB394B"/>
    <w:rsid w:val="00BB3F90"/>
    <w:rsid w:val="00BB49C1"/>
    <w:rsid w:val="00BB6125"/>
    <w:rsid w:val="00BB6CF9"/>
    <w:rsid w:val="00BC0520"/>
    <w:rsid w:val="00BC05C3"/>
    <w:rsid w:val="00BC133C"/>
    <w:rsid w:val="00BC1DF9"/>
    <w:rsid w:val="00BC1E65"/>
    <w:rsid w:val="00BC3FAE"/>
    <w:rsid w:val="00BC5020"/>
    <w:rsid w:val="00BC5B5D"/>
    <w:rsid w:val="00BC6CF8"/>
    <w:rsid w:val="00BC6D29"/>
    <w:rsid w:val="00BC7EB2"/>
    <w:rsid w:val="00BD0641"/>
    <w:rsid w:val="00BD0D29"/>
    <w:rsid w:val="00BD38CD"/>
    <w:rsid w:val="00BD42B7"/>
    <w:rsid w:val="00BD438B"/>
    <w:rsid w:val="00BD44C9"/>
    <w:rsid w:val="00BD488D"/>
    <w:rsid w:val="00BD6EE4"/>
    <w:rsid w:val="00BD6FE7"/>
    <w:rsid w:val="00BE02F3"/>
    <w:rsid w:val="00BE095E"/>
    <w:rsid w:val="00BE1C65"/>
    <w:rsid w:val="00BE1F76"/>
    <w:rsid w:val="00BE2918"/>
    <w:rsid w:val="00BE5B48"/>
    <w:rsid w:val="00BF1E93"/>
    <w:rsid w:val="00BF28FB"/>
    <w:rsid w:val="00BF46BF"/>
    <w:rsid w:val="00BF4D3C"/>
    <w:rsid w:val="00BF4D4B"/>
    <w:rsid w:val="00BF522E"/>
    <w:rsid w:val="00BF5620"/>
    <w:rsid w:val="00BF5BA4"/>
    <w:rsid w:val="00BF6988"/>
    <w:rsid w:val="00C0041F"/>
    <w:rsid w:val="00C012A8"/>
    <w:rsid w:val="00C01C6D"/>
    <w:rsid w:val="00C02DDE"/>
    <w:rsid w:val="00C04896"/>
    <w:rsid w:val="00C0669A"/>
    <w:rsid w:val="00C06A62"/>
    <w:rsid w:val="00C107DF"/>
    <w:rsid w:val="00C10F06"/>
    <w:rsid w:val="00C11267"/>
    <w:rsid w:val="00C11435"/>
    <w:rsid w:val="00C11B01"/>
    <w:rsid w:val="00C129E6"/>
    <w:rsid w:val="00C1325A"/>
    <w:rsid w:val="00C147CB"/>
    <w:rsid w:val="00C1526B"/>
    <w:rsid w:val="00C15CC6"/>
    <w:rsid w:val="00C15DAB"/>
    <w:rsid w:val="00C15E4E"/>
    <w:rsid w:val="00C16931"/>
    <w:rsid w:val="00C17051"/>
    <w:rsid w:val="00C1730C"/>
    <w:rsid w:val="00C17765"/>
    <w:rsid w:val="00C17E7E"/>
    <w:rsid w:val="00C213A5"/>
    <w:rsid w:val="00C224BF"/>
    <w:rsid w:val="00C23B7C"/>
    <w:rsid w:val="00C23EAB"/>
    <w:rsid w:val="00C23FC7"/>
    <w:rsid w:val="00C242D6"/>
    <w:rsid w:val="00C245BE"/>
    <w:rsid w:val="00C2617B"/>
    <w:rsid w:val="00C320AB"/>
    <w:rsid w:val="00C326F3"/>
    <w:rsid w:val="00C346AE"/>
    <w:rsid w:val="00C35174"/>
    <w:rsid w:val="00C35260"/>
    <w:rsid w:val="00C352C2"/>
    <w:rsid w:val="00C3620C"/>
    <w:rsid w:val="00C3669F"/>
    <w:rsid w:val="00C371C0"/>
    <w:rsid w:val="00C3728C"/>
    <w:rsid w:val="00C37E86"/>
    <w:rsid w:val="00C41BBA"/>
    <w:rsid w:val="00C44407"/>
    <w:rsid w:val="00C44992"/>
    <w:rsid w:val="00C54EB6"/>
    <w:rsid w:val="00C60B94"/>
    <w:rsid w:val="00C60D9C"/>
    <w:rsid w:val="00C62DE1"/>
    <w:rsid w:val="00C635A7"/>
    <w:rsid w:val="00C63A15"/>
    <w:rsid w:val="00C63A28"/>
    <w:rsid w:val="00C63B23"/>
    <w:rsid w:val="00C63B62"/>
    <w:rsid w:val="00C64D65"/>
    <w:rsid w:val="00C65FDE"/>
    <w:rsid w:val="00C666A1"/>
    <w:rsid w:val="00C71A56"/>
    <w:rsid w:val="00C71E06"/>
    <w:rsid w:val="00C74E94"/>
    <w:rsid w:val="00C766B0"/>
    <w:rsid w:val="00C76E0E"/>
    <w:rsid w:val="00C81707"/>
    <w:rsid w:val="00C81952"/>
    <w:rsid w:val="00C81996"/>
    <w:rsid w:val="00C8225A"/>
    <w:rsid w:val="00C84129"/>
    <w:rsid w:val="00C84603"/>
    <w:rsid w:val="00C851E9"/>
    <w:rsid w:val="00C85AA6"/>
    <w:rsid w:val="00C87C68"/>
    <w:rsid w:val="00C90162"/>
    <w:rsid w:val="00C9095F"/>
    <w:rsid w:val="00C90A4F"/>
    <w:rsid w:val="00C9342B"/>
    <w:rsid w:val="00C9385E"/>
    <w:rsid w:val="00C93CCA"/>
    <w:rsid w:val="00C94A38"/>
    <w:rsid w:val="00C94E42"/>
    <w:rsid w:val="00C94FFA"/>
    <w:rsid w:val="00C95472"/>
    <w:rsid w:val="00C95C38"/>
    <w:rsid w:val="00CA0313"/>
    <w:rsid w:val="00CA1B0C"/>
    <w:rsid w:val="00CA2B26"/>
    <w:rsid w:val="00CA2FA9"/>
    <w:rsid w:val="00CA43F1"/>
    <w:rsid w:val="00CA51F2"/>
    <w:rsid w:val="00CA5A6C"/>
    <w:rsid w:val="00CA6E04"/>
    <w:rsid w:val="00CB02DA"/>
    <w:rsid w:val="00CB1A6C"/>
    <w:rsid w:val="00CB1D1E"/>
    <w:rsid w:val="00CB3D14"/>
    <w:rsid w:val="00CB3F63"/>
    <w:rsid w:val="00CB431F"/>
    <w:rsid w:val="00CB4404"/>
    <w:rsid w:val="00CB4C62"/>
    <w:rsid w:val="00CB592F"/>
    <w:rsid w:val="00CB6B9B"/>
    <w:rsid w:val="00CB7846"/>
    <w:rsid w:val="00CC04D8"/>
    <w:rsid w:val="00CC31EC"/>
    <w:rsid w:val="00CC45D7"/>
    <w:rsid w:val="00CC677E"/>
    <w:rsid w:val="00CC6F3F"/>
    <w:rsid w:val="00CD1EDF"/>
    <w:rsid w:val="00CD23AF"/>
    <w:rsid w:val="00CD405B"/>
    <w:rsid w:val="00CD4510"/>
    <w:rsid w:val="00CD66E2"/>
    <w:rsid w:val="00CD6A2A"/>
    <w:rsid w:val="00CD6B3B"/>
    <w:rsid w:val="00CD6CB1"/>
    <w:rsid w:val="00CD6F0C"/>
    <w:rsid w:val="00CD7020"/>
    <w:rsid w:val="00CE09BB"/>
    <w:rsid w:val="00CE1D67"/>
    <w:rsid w:val="00CE26C5"/>
    <w:rsid w:val="00CE29BC"/>
    <w:rsid w:val="00CE3EED"/>
    <w:rsid w:val="00CF0220"/>
    <w:rsid w:val="00CF237D"/>
    <w:rsid w:val="00CF2EB7"/>
    <w:rsid w:val="00CF3335"/>
    <w:rsid w:val="00CF5321"/>
    <w:rsid w:val="00CF57A0"/>
    <w:rsid w:val="00CF5C6E"/>
    <w:rsid w:val="00CF7248"/>
    <w:rsid w:val="00D0031B"/>
    <w:rsid w:val="00D004B1"/>
    <w:rsid w:val="00D0089A"/>
    <w:rsid w:val="00D01107"/>
    <w:rsid w:val="00D02D0F"/>
    <w:rsid w:val="00D02D89"/>
    <w:rsid w:val="00D03344"/>
    <w:rsid w:val="00D03D26"/>
    <w:rsid w:val="00D03D27"/>
    <w:rsid w:val="00D03DB5"/>
    <w:rsid w:val="00D04203"/>
    <w:rsid w:val="00D04858"/>
    <w:rsid w:val="00D05F07"/>
    <w:rsid w:val="00D063A5"/>
    <w:rsid w:val="00D075F1"/>
    <w:rsid w:val="00D07741"/>
    <w:rsid w:val="00D103FF"/>
    <w:rsid w:val="00D104CF"/>
    <w:rsid w:val="00D106F8"/>
    <w:rsid w:val="00D10938"/>
    <w:rsid w:val="00D112AC"/>
    <w:rsid w:val="00D12A31"/>
    <w:rsid w:val="00D144D5"/>
    <w:rsid w:val="00D14F2B"/>
    <w:rsid w:val="00D16F41"/>
    <w:rsid w:val="00D2025A"/>
    <w:rsid w:val="00D20697"/>
    <w:rsid w:val="00D21AF8"/>
    <w:rsid w:val="00D22FC3"/>
    <w:rsid w:val="00D23067"/>
    <w:rsid w:val="00D2546B"/>
    <w:rsid w:val="00D257CA"/>
    <w:rsid w:val="00D26004"/>
    <w:rsid w:val="00D3274B"/>
    <w:rsid w:val="00D32851"/>
    <w:rsid w:val="00D34355"/>
    <w:rsid w:val="00D35DAD"/>
    <w:rsid w:val="00D36298"/>
    <w:rsid w:val="00D36674"/>
    <w:rsid w:val="00D41699"/>
    <w:rsid w:val="00D41EAE"/>
    <w:rsid w:val="00D426BC"/>
    <w:rsid w:val="00D44A32"/>
    <w:rsid w:val="00D46FEF"/>
    <w:rsid w:val="00D55610"/>
    <w:rsid w:val="00D57551"/>
    <w:rsid w:val="00D604B6"/>
    <w:rsid w:val="00D612BF"/>
    <w:rsid w:val="00D61C48"/>
    <w:rsid w:val="00D61CB7"/>
    <w:rsid w:val="00D62D66"/>
    <w:rsid w:val="00D6405F"/>
    <w:rsid w:val="00D64CF6"/>
    <w:rsid w:val="00D66B6E"/>
    <w:rsid w:val="00D66FA3"/>
    <w:rsid w:val="00D703CB"/>
    <w:rsid w:val="00D70A5E"/>
    <w:rsid w:val="00D725B7"/>
    <w:rsid w:val="00D73044"/>
    <w:rsid w:val="00D73B59"/>
    <w:rsid w:val="00D73B67"/>
    <w:rsid w:val="00D74267"/>
    <w:rsid w:val="00D742E4"/>
    <w:rsid w:val="00D74715"/>
    <w:rsid w:val="00D75003"/>
    <w:rsid w:val="00D76263"/>
    <w:rsid w:val="00D76B49"/>
    <w:rsid w:val="00D81977"/>
    <w:rsid w:val="00D836FF"/>
    <w:rsid w:val="00D84409"/>
    <w:rsid w:val="00D86A3E"/>
    <w:rsid w:val="00D86C9C"/>
    <w:rsid w:val="00D8746B"/>
    <w:rsid w:val="00D8795F"/>
    <w:rsid w:val="00D87A05"/>
    <w:rsid w:val="00D9181C"/>
    <w:rsid w:val="00D91B81"/>
    <w:rsid w:val="00D91E71"/>
    <w:rsid w:val="00D922CB"/>
    <w:rsid w:val="00D935FD"/>
    <w:rsid w:val="00D93C25"/>
    <w:rsid w:val="00D9597B"/>
    <w:rsid w:val="00D964A8"/>
    <w:rsid w:val="00D96FB6"/>
    <w:rsid w:val="00D975AF"/>
    <w:rsid w:val="00D975D1"/>
    <w:rsid w:val="00D976F2"/>
    <w:rsid w:val="00DA05C6"/>
    <w:rsid w:val="00DA0AAB"/>
    <w:rsid w:val="00DA11CE"/>
    <w:rsid w:val="00DA1F20"/>
    <w:rsid w:val="00DA2018"/>
    <w:rsid w:val="00DA352E"/>
    <w:rsid w:val="00DA3A04"/>
    <w:rsid w:val="00DA4AD4"/>
    <w:rsid w:val="00DA60E7"/>
    <w:rsid w:val="00DA75DF"/>
    <w:rsid w:val="00DA7929"/>
    <w:rsid w:val="00DB1353"/>
    <w:rsid w:val="00DB174E"/>
    <w:rsid w:val="00DB3581"/>
    <w:rsid w:val="00DB38DD"/>
    <w:rsid w:val="00DB56BD"/>
    <w:rsid w:val="00DB5C69"/>
    <w:rsid w:val="00DB6FC4"/>
    <w:rsid w:val="00DB7797"/>
    <w:rsid w:val="00DB7D09"/>
    <w:rsid w:val="00DC14A6"/>
    <w:rsid w:val="00DC4205"/>
    <w:rsid w:val="00DC4B2A"/>
    <w:rsid w:val="00DC67A1"/>
    <w:rsid w:val="00DC6ECE"/>
    <w:rsid w:val="00DC7DEA"/>
    <w:rsid w:val="00DD0050"/>
    <w:rsid w:val="00DD010E"/>
    <w:rsid w:val="00DD1B54"/>
    <w:rsid w:val="00DD37B1"/>
    <w:rsid w:val="00DD4BBD"/>
    <w:rsid w:val="00DD507B"/>
    <w:rsid w:val="00DD53F9"/>
    <w:rsid w:val="00DD5BFA"/>
    <w:rsid w:val="00DE0E5A"/>
    <w:rsid w:val="00DE109E"/>
    <w:rsid w:val="00DE1172"/>
    <w:rsid w:val="00DE1469"/>
    <w:rsid w:val="00DE2683"/>
    <w:rsid w:val="00DE2B08"/>
    <w:rsid w:val="00DE341A"/>
    <w:rsid w:val="00DE3566"/>
    <w:rsid w:val="00DE37B5"/>
    <w:rsid w:val="00DE4246"/>
    <w:rsid w:val="00DE4DC5"/>
    <w:rsid w:val="00DE4E63"/>
    <w:rsid w:val="00DF0E8D"/>
    <w:rsid w:val="00DF1253"/>
    <w:rsid w:val="00DF2538"/>
    <w:rsid w:val="00DF4DD6"/>
    <w:rsid w:val="00DF5739"/>
    <w:rsid w:val="00DF5B5C"/>
    <w:rsid w:val="00DF7B59"/>
    <w:rsid w:val="00E01E90"/>
    <w:rsid w:val="00E01FD2"/>
    <w:rsid w:val="00E03844"/>
    <w:rsid w:val="00E03DE3"/>
    <w:rsid w:val="00E04348"/>
    <w:rsid w:val="00E045D6"/>
    <w:rsid w:val="00E05149"/>
    <w:rsid w:val="00E058A0"/>
    <w:rsid w:val="00E07189"/>
    <w:rsid w:val="00E07670"/>
    <w:rsid w:val="00E10405"/>
    <w:rsid w:val="00E11107"/>
    <w:rsid w:val="00E11AD8"/>
    <w:rsid w:val="00E11F30"/>
    <w:rsid w:val="00E132FE"/>
    <w:rsid w:val="00E13853"/>
    <w:rsid w:val="00E149F4"/>
    <w:rsid w:val="00E16975"/>
    <w:rsid w:val="00E20D1B"/>
    <w:rsid w:val="00E21707"/>
    <w:rsid w:val="00E22FD4"/>
    <w:rsid w:val="00E247A3"/>
    <w:rsid w:val="00E24B61"/>
    <w:rsid w:val="00E24D9C"/>
    <w:rsid w:val="00E24F1E"/>
    <w:rsid w:val="00E27E13"/>
    <w:rsid w:val="00E302F5"/>
    <w:rsid w:val="00E30504"/>
    <w:rsid w:val="00E30D61"/>
    <w:rsid w:val="00E31759"/>
    <w:rsid w:val="00E31D48"/>
    <w:rsid w:val="00E31DAE"/>
    <w:rsid w:val="00E324A0"/>
    <w:rsid w:val="00E3478A"/>
    <w:rsid w:val="00E34BFE"/>
    <w:rsid w:val="00E40A87"/>
    <w:rsid w:val="00E419E4"/>
    <w:rsid w:val="00E41EA0"/>
    <w:rsid w:val="00E42723"/>
    <w:rsid w:val="00E439BB"/>
    <w:rsid w:val="00E43C21"/>
    <w:rsid w:val="00E441D5"/>
    <w:rsid w:val="00E449EC"/>
    <w:rsid w:val="00E44FA9"/>
    <w:rsid w:val="00E45E29"/>
    <w:rsid w:val="00E45F51"/>
    <w:rsid w:val="00E46880"/>
    <w:rsid w:val="00E507C7"/>
    <w:rsid w:val="00E507E0"/>
    <w:rsid w:val="00E50DB0"/>
    <w:rsid w:val="00E50EE0"/>
    <w:rsid w:val="00E511EE"/>
    <w:rsid w:val="00E51B24"/>
    <w:rsid w:val="00E51B2B"/>
    <w:rsid w:val="00E527D3"/>
    <w:rsid w:val="00E5289E"/>
    <w:rsid w:val="00E52900"/>
    <w:rsid w:val="00E5376A"/>
    <w:rsid w:val="00E541B5"/>
    <w:rsid w:val="00E54358"/>
    <w:rsid w:val="00E556E8"/>
    <w:rsid w:val="00E564BE"/>
    <w:rsid w:val="00E5709F"/>
    <w:rsid w:val="00E600DA"/>
    <w:rsid w:val="00E603D9"/>
    <w:rsid w:val="00E60A4C"/>
    <w:rsid w:val="00E616E2"/>
    <w:rsid w:val="00E619E3"/>
    <w:rsid w:val="00E62032"/>
    <w:rsid w:val="00E63516"/>
    <w:rsid w:val="00E636C0"/>
    <w:rsid w:val="00E654C8"/>
    <w:rsid w:val="00E670D1"/>
    <w:rsid w:val="00E672D5"/>
    <w:rsid w:val="00E71F4E"/>
    <w:rsid w:val="00E7610B"/>
    <w:rsid w:val="00E76333"/>
    <w:rsid w:val="00E76F8F"/>
    <w:rsid w:val="00E835A4"/>
    <w:rsid w:val="00E84606"/>
    <w:rsid w:val="00E851FB"/>
    <w:rsid w:val="00E860A2"/>
    <w:rsid w:val="00E860DD"/>
    <w:rsid w:val="00E876BC"/>
    <w:rsid w:val="00E87BA1"/>
    <w:rsid w:val="00E9039F"/>
    <w:rsid w:val="00E9082D"/>
    <w:rsid w:val="00E92776"/>
    <w:rsid w:val="00E92E19"/>
    <w:rsid w:val="00E93E5C"/>
    <w:rsid w:val="00E949DF"/>
    <w:rsid w:val="00E94BFD"/>
    <w:rsid w:val="00E957C2"/>
    <w:rsid w:val="00E971D0"/>
    <w:rsid w:val="00E97357"/>
    <w:rsid w:val="00E97CF0"/>
    <w:rsid w:val="00E97D21"/>
    <w:rsid w:val="00EA0C8D"/>
    <w:rsid w:val="00EA1112"/>
    <w:rsid w:val="00EA4459"/>
    <w:rsid w:val="00EA58AF"/>
    <w:rsid w:val="00EA59A6"/>
    <w:rsid w:val="00EA5A77"/>
    <w:rsid w:val="00EA6312"/>
    <w:rsid w:val="00EA742C"/>
    <w:rsid w:val="00EA7BCC"/>
    <w:rsid w:val="00EA7C70"/>
    <w:rsid w:val="00EB0790"/>
    <w:rsid w:val="00EB1BAA"/>
    <w:rsid w:val="00EB1C06"/>
    <w:rsid w:val="00EB301C"/>
    <w:rsid w:val="00EB3143"/>
    <w:rsid w:val="00EB47FB"/>
    <w:rsid w:val="00EB533F"/>
    <w:rsid w:val="00EC0B06"/>
    <w:rsid w:val="00EC0CFB"/>
    <w:rsid w:val="00EC2879"/>
    <w:rsid w:val="00EC33D8"/>
    <w:rsid w:val="00EC3E07"/>
    <w:rsid w:val="00ED13A1"/>
    <w:rsid w:val="00ED1747"/>
    <w:rsid w:val="00ED38C6"/>
    <w:rsid w:val="00ED4718"/>
    <w:rsid w:val="00ED4C0E"/>
    <w:rsid w:val="00ED59CD"/>
    <w:rsid w:val="00ED6857"/>
    <w:rsid w:val="00ED72EB"/>
    <w:rsid w:val="00EE1EAE"/>
    <w:rsid w:val="00EE2A13"/>
    <w:rsid w:val="00EE2F03"/>
    <w:rsid w:val="00EE3C4E"/>
    <w:rsid w:val="00EE3F59"/>
    <w:rsid w:val="00EE4C18"/>
    <w:rsid w:val="00EE50A6"/>
    <w:rsid w:val="00EE528D"/>
    <w:rsid w:val="00EE5EEC"/>
    <w:rsid w:val="00EE73DA"/>
    <w:rsid w:val="00EE7C79"/>
    <w:rsid w:val="00EF0246"/>
    <w:rsid w:val="00EF0769"/>
    <w:rsid w:val="00EF1357"/>
    <w:rsid w:val="00EF20CA"/>
    <w:rsid w:val="00EF2605"/>
    <w:rsid w:val="00EF49A8"/>
    <w:rsid w:val="00EF4D47"/>
    <w:rsid w:val="00EF5278"/>
    <w:rsid w:val="00EF54B9"/>
    <w:rsid w:val="00F00936"/>
    <w:rsid w:val="00F0118E"/>
    <w:rsid w:val="00F013DF"/>
    <w:rsid w:val="00F01C72"/>
    <w:rsid w:val="00F02EEF"/>
    <w:rsid w:val="00F0431D"/>
    <w:rsid w:val="00F0517A"/>
    <w:rsid w:val="00F06C52"/>
    <w:rsid w:val="00F07011"/>
    <w:rsid w:val="00F110FE"/>
    <w:rsid w:val="00F111CE"/>
    <w:rsid w:val="00F14D73"/>
    <w:rsid w:val="00F150EE"/>
    <w:rsid w:val="00F1560E"/>
    <w:rsid w:val="00F15ADF"/>
    <w:rsid w:val="00F16975"/>
    <w:rsid w:val="00F1746C"/>
    <w:rsid w:val="00F208CB"/>
    <w:rsid w:val="00F21B91"/>
    <w:rsid w:val="00F229E8"/>
    <w:rsid w:val="00F22E4C"/>
    <w:rsid w:val="00F22F2A"/>
    <w:rsid w:val="00F23E3A"/>
    <w:rsid w:val="00F27322"/>
    <w:rsid w:val="00F27CB1"/>
    <w:rsid w:val="00F317B0"/>
    <w:rsid w:val="00F31CE1"/>
    <w:rsid w:val="00F32DE3"/>
    <w:rsid w:val="00F33B31"/>
    <w:rsid w:val="00F34CEB"/>
    <w:rsid w:val="00F359A6"/>
    <w:rsid w:val="00F35D09"/>
    <w:rsid w:val="00F35ED6"/>
    <w:rsid w:val="00F372DB"/>
    <w:rsid w:val="00F375F0"/>
    <w:rsid w:val="00F37FF0"/>
    <w:rsid w:val="00F40EE8"/>
    <w:rsid w:val="00F44833"/>
    <w:rsid w:val="00F448D9"/>
    <w:rsid w:val="00F4548C"/>
    <w:rsid w:val="00F45982"/>
    <w:rsid w:val="00F45DF9"/>
    <w:rsid w:val="00F479CA"/>
    <w:rsid w:val="00F47CEC"/>
    <w:rsid w:val="00F47ECB"/>
    <w:rsid w:val="00F47F56"/>
    <w:rsid w:val="00F505F3"/>
    <w:rsid w:val="00F523BF"/>
    <w:rsid w:val="00F5273D"/>
    <w:rsid w:val="00F52ABD"/>
    <w:rsid w:val="00F52E0B"/>
    <w:rsid w:val="00F53855"/>
    <w:rsid w:val="00F54C5E"/>
    <w:rsid w:val="00F56B6A"/>
    <w:rsid w:val="00F570F1"/>
    <w:rsid w:val="00F5795F"/>
    <w:rsid w:val="00F57C45"/>
    <w:rsid w:val="00F60E42"/>
    <w:rsid w:val="00F6156C"/>
    <w:rsid w:val="00F61734"/>
    <w:rsid w:val="00F61936"/>
    <w:rsid w:val="00F62556"/>
    <w:rsid w:val="00F6319C"/>
    <w:rsid w:val="00F6345C"/>
    <w:rsid w:val="00F63638"/>
    <w:rsid w:val="00F64272"/>
    <w:rsid w:val="00F65A10"/>
    <w:rsid w:val="00F67011"/>
    <w:rsid w:val="00F70081"/>
    <w:rsid w:val="00F708F2"/>
    <w:rsid w:val="00F71A7B"/>
    <w:rsid w:val="00F71C96"/>
    <w:rsid w:val="00F73B6A"/>
    <w:rsid w:val="00F73EC7"/>
    <w:rsid w:val="00F74E83"/>
    <w:rsid w:val="00F75D61"/>
    <w:rsid w:val="00F7781B"/>
    <w:rsid w:val="00F77A2C"/>
    <w:rsid w:val="00F77EB5"/>
    <w:rsid w:val="00F808D4"/>
    <w:rsid w:val="00F8133C"/>
    <w:rsid w:val="00F81C6B"/>
    <w:rsid w:val="00F82692"/>
    <w:rsid w:val="00F84D49"/>
    <w:rsid w:val="00F85452"/>
    <w:rsid w:val="00F85E10"/>
    <w:rsid w:val="00F86811"/>
    <w:rsid w:val="00F86CD0"/>
    <w:rsid w:val="00F87D3E"/>
    <w:rsid w:val="00F90B8B"/>
    <w:rsid w:val="00F90D94"/>
    <w:rsid w:val="00F914D2"/>
    <w:rsid w:val="00F915AA"/>
    <w:rsid w:val="00F91E91"/>
    <w:rsid w:val="00F92384"/>
    <w:rsid w:val="00F937EE"/>
    <w:rsid w:val="00F94405"/>
    <w:rsid w:val="00F94AB7"/>
    <w:rsid w:val="00F95280"/>
    <w:rsid w:val="00F95837"/>
    <w:rsid w:val="00F96B0D"/>
    <w:rsid w:val="00FA190B"/>
    <w:rsid w:val="00FA3546"/>
    <w:rsid w:val="00FA3CCA"/>
    <w:rsid w:val="00FA4626"/>
    <w:rsid w:val="00FA60CC"/>
    <w:rsid w:val="00FA6869"/>
    <w:rsid w:val="00FA6A3B"/>
    <w:rsid w:val="00FA7799"/>
    <w:rsid w:val="00FB2973"/>
    <w:rsid w:val="00FB29F6"/>
    <w:rsid w:val="00FB36C0"/>
    <w:rsid w:val="00FB48B7"/>
    <w:rsid w:val="00FB5A78"/>
    <w:rsid w:val="00FB5C64"/>
    <w:rsid w:val="00FB65D8"/>
    <w:rsid w:val="00FB6866"/>
    <w:rsid w:val="00FC215C"/>
    <w:rsid w:val="00FC2E3B"/>
    <w:rsid w:val="00FC3CCC"/>
    <w:rsid w:val="00FC4E3B"/>
    <w:rsid w:val="00FC56BB"/>
    <w:rsid w:val="00FC7F57"/>
    <w:rsid w:val="00FD2455"/>
    <w:rsid w:val="00FD2471"/>
    <w:rsid w:val="00FD2FD4"/>
    <w:rsid w:val="00FD382B"/>
    <w:rsid w:val="00FD391C"/>
    <w:rsid w:val="00FD797E"/>
    <w:rsid w:val="00FD7F47"/>
    <w:rsid w:val="00FE0E1A"/>
    <w:rsid w:val="00FE10F8"/>
    <w:rsid w:val="00FE12F0"/>
    <w:rsid w:val="00FE1E2A"/>
    <w:rsid w:val="00FE24BE"/>
    <w:rsid w:val="00FE26E6"/>
    <w:rsid w:val="00FE30AC"/>
    <w:rsid w:val="00FE32CD"/>
    <w:rsid w:val="00FE3B03"/>
    <w:rsid w:val="00FE56FF"/>
    <w:rsid w:val="00FF053D"/>
    <w:rsid w:val="00FF226E"/>
    <w:rsid w:val="00FF2A55"/>
    <w:rsid w:val="00FF3F32"/>
    <w:rsid w:val="00FF491D"/>
    <w:rsid w:val="00FF580D"/>
    <w:rsid w:val="00FF74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32A2"/>
  <w15:docId w15:val="{34F9111B-5EAA-4284-A88F-7E9EF383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AB"/>
    <w:rPr>
      <w:rFonts w:ascii="Calibri" w:eastAsia="Calibri" w:hAnsi="Calibri" w:cs="Times New Roman"/>
      <w:lang w:val="es-PE"/>
    </w:rPr>
  </w:style>
  <w:style w:type="paragraph" w:styleId="Ttulo1">
    <w:name w:val="heading 1"/>
    <w:aliases w:val="Heading 1 Char1,Heading 1 Char Char,Heading 1 Char1 Char Char,Heading 1 Char Char Char Char,Heading 1 Char1 Char Char Char Char,Heading 1 Char Char Char Char Char Char,Heading 1 Char Char1 Char Char,Heading 1 Char1 Char1 Char,Hoofdstukkopje,ch"/>
    <w:basedOn w:val="Normal"/>
    <w:next w:val="Ttulo2"/>
    <w:link w:val="Ttulo1Car"/>
    <w:qFormat/>
    <w:rsid w:val="00C90162"/>
    <w:pPr>
      <w:keepNext/>
      <w:pageBreakBefore/>
      <w:numPr>
        <w:numId w:val="5"/>
      </w:numPr>
      <w:spacing w:after="240" w:line="260" w:lineRule="atLeast"/>
      <w:outlineLvl w:val="0"/>
    </w:pPr>
    <w:rPr>
      <w:rFonts w:ascii="Arial" w:eastAsia="Times New Roman" w:hAnsi="Arial"/>
      <w:b/>
      <w:caps/>
      <w:szCs w:val="20"/>
      <w:lang w:val="en-GB"/>
    </w:rPr>
  </w:style>
  <w:style w:type="paragraph" w:styleId="Ttulo2">
    <w:name w:val="heading 2"/>
    <w:aliases w:val=" Char1,Char1,Heading 2 Char,Heading 2 Char1,OG Heading 3 + After:  0 pt,h2,OG Heading 2,l2"/>
    <w:basedOn w:val="Normal"/>
    <w:next w:val="Textoindependiente"/>
    <w:link w:val="Ttulo2Car"/>
    <w:qFormat/>
    <w:rsid w:val="00C90162"/>
    <w:pPr>
      <w:keepNext/>
      <w:numPr>
        <w:ilvl w:val="1"/>
        <w:numId w:val="5"/>
      </w:numPr>
      <w:spacing w:after="240" w:line="260" w:lineRule="atLeast"/>
      <w:outlineLvl w:val="1"/>
    </w:pPr>
    <w:rPr>
      <w:rFonts w:ascii="Arial" w:eastAsia="Times New Roman" w:hAnsi="Arial"/>
      <w:b/>
      <w:szCs w:val="20"/>
      <w:lang w:val="en-GB"/>
    </w:rPr>
  </w:style>
  <w:style w:type="paragraph" w:styleId="Ttulo3">
    <w:name w:val="heading 3"/>
    <w:aliases w:val="title1, Char,Char,Heading 3 Char1,Heading 3 Char Char,h3,Heading 3 Char Char Char,Heading 3 Char1 Char Char Char,Heading 3 Char Char Char Char Char,title1 Char Char,title1 Char1,HEADING 3,l3"/>
    <w:basedOn w:val="Normal"/>
    <w:next w:val="Textoindependiente"/>
    <w:link w:val="Ttulo3Car"/>
    <w:qFormat/>
    <w:rsid w:val="00C90162"/>
    <w:pPr>
      <w:keepNext/>
      <w:numPr>
        <w:ilvl w:val="2"/>
        <w:numId w:val="5"/>
      </w:numPr>
      <w:spacing w:after="240" w:line="260" w:lineRule="atLeast"/>
      <w:outlineLvl w:val="2"/>
    </w:pPr>
    <w:rPr>
      <w:rFonts w:ascii="Arial" w:eastAsia="Times New Roman" w:hAnsi="Arial"/>
      <w:sz w:val="21"/>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15DAB"/>
    <w:pPr>
      <w:widowControl w:val="0"/>
      <w:spacing w:before="20" w:after="120" w:line="240" w:lineRule="auto"/>
    </w:pPr>
    <w:rPr>
      <w:rFonts w:ascii="Arial" w:eastAsia="Times New Roman" w:hAnsi="Arial"/>
      <w:sz w:val="20"/>
      <w:szCs w:val="20"/>
    </w:rPr>
  </w:style>
  <w:style w:type="character" w:customStyle="1" w:styleId="TextoindependienteCar">
    <w:name w:val="Texto independiente Car"/>
    <w:basedOn w:val="Fuentedeprrafopredeter"/>
    <w:link w:val="Textoindependiente"/>
    <w:uiPriority w:val="99"/>
    <w:rsid w:val="00C15DAB"/>
    <w:rPr>
      <w:rFonts w:ascii="Arial" w:eastAsia="Times New Roman" w:hAnsi="Arial" w:cs="Times New Roman"/>
      <w:sz w:val="20"/>
      <w:szCs w:val="20"/>
      <w:lang w:val="es-PE"/>
    </w:rPr>
  </w:style>
  <w:style w:type="paragraph" w:styleId="Sinespaciado">
    <w:name w:val="No Spacing"/>
    <w:uiPriority w:val="1"/>
    <w:qFormat/>
    <w:rsid w:val="00C15DAB"/>
    <w:pPr>
      <w:spacing w:after="0" w:line="240" w:lineRule="auto"/>
    </w:pPr>
    <w:rPr>
      <w:rFonts w:ascii="Calibri" w:eastAsia="Calibri" w:hAnsi="Calibri" w:cs="Times New Roman"/>
    </w:rPr>
  </w:style>
  <w:style w:type="paragraph" w:styleId="Prrafodelista">
    <w:name w:val="List Paragraph"/>
    <w:aliases w:val="Cuadro 2-1,Párrafo de lista2,Párrafo de lista21,Tabla,Titulos,TITULO A,Lista 123,Footnote,List Paragraph1,Viñeta normal,Viñeta,Párrafo de lista1,Párrafo de lista3,Conclusiones,Cita Pie de Página,Lista sin Numerar,Bolita,BOLA,Guión,HOJA"/>
    <w:basedOn w:val="Normal"/>
    <w:link w:val="PrrafodelistaCar"/>
    <w:uiPriority w:val="34"/>
    <w:qFormat/>
    <w:rsid w:val="00C15DAB"/>
    <w:pPr>
      <w:widowControl w:val="0"/>
      <w:autoSpaceDE w:val="0"/>
      <w:autoSpaceDN w:val="0"/>
      <w:spacing w:after="0" w:line="240" w:lineRule="auto"/>
      <w:ind w:left="708"/>
    </w:pPr>
    <w:rPr>
      <w:rFonts w:ascii="Times New Roman" w:eastAsia="Times New Roman" w:hAnsi="Times New Roman"/>
      <w:sz w:val="24"/>
      <w:szCs w:val="24"/>
      <w:lang w:val="en-US" w:eastAsia="es-PE"/>
    </w:rPr>
  </w:style>
  <w:style w:type="paragraph" w:customStyle="1" w:styleId="cuerpo">
    <w:name w:val="cuerpo"/>
    <w:basedOn w:val="Normal"/>
    <w:rsid w:val="00C15DA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style-override">
    <w:name w:val="no-style-override"/>
    <w:basedOn w:val="Fuentedeprrafopredeter"/>
    <w:rsid w:val="00C15DAB"/>
  </w:style>
  <w:style w:type="character" w:customStyle="1" w:styleId="no-style-override-1">
    <w:name w:val="no-style-override-1"/>
    <w:basedOn w:val="Fuentedeprrafopredeter"/>
    <w:rsid w:val="00C15DAB"/>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 Car2 Car"/>
    <w:basedOn w:val="Normal"/>
    <w:link w:val="TextonotapieCar"/>
    <w:uiPriority w:val="99"/>
    <w:unhideWhenUsed/>
    <w:qFormat/>
    <w:rsid w:val="00A3275A"/>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
    <w:basedOn w:val="Fuentedeprrafopredeter"/>
    <w:link w:val="Textonotapie"/>
    <w:uiPriority w:val="99"/>
    <w:rsid w:val="00A3275A"/>
    <w:rPr>
      <w:rFonts w:ascii="Calibri" w:eastAsia="Calibri" w:hAnsi="Calibri" w:cs="Times New Roman"/>
      <w:sz w:val="20"/>
      <w:szCs w:val="20"/>
      <w:lang w:val="es-PE"/>
    </w:rPr>
  </w:style>
  <w:style w:type="character" w:styleId="Refdenotaalpie">
    <w:name w:val="footnote reference"/>
    <w:basedOn w:val="Fuentedeprrafopredeter"/>
    <w:uiPriority w:val="99"/>
    <w:unhideWhenUsed/>
    <w:rsid w:val="00A3275A"/>
    <w:rPr>
      <w:vertAlign w:val="superscript"/>
    </w:rPr>
  </w:style>
  <w:style w:type="paragraph" w:styleId="Encabezado">
    <w:name w:val="header"/>
    <w:basedOn w:val="Normal"/>
    <w:link w:val="EncabezadoCar"/>
    <w:uiPriority w:val="99"/>
    <w:unhideWhenUsed/>
    <w:rsid w:val="00EA7B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BCC"/>
    <w:rPr>
      <w:rFonts w:ascii="Calibri" w:eastAsia="Calibri" w:hAnsi="Calibri" w:cs="Times New Roman"/>
      <w:lang w:val="es-PE"/>
    </w:rPr>
  </w:style>
  <w:style w:type="paragraph" w:styleId="Piedepgina">
    <w:name w:val="footer"/>
    <w:basedOn w:val="Normal"/>
    <w:link w:val="PiedepginaCar"/>
    <w:unhideWhenUsed/>
    <w:rsid w:val="00EA7BCC"/>
    <w:pPr>
      <w:tabs>
        <w:tab w:val="center" w:pos="4252"/>
        <w:tab w:val="right" w:pos="8504"/>
      </w:tabs>
      <w:spacing w:after="0" w:line="240" w:lineRule="auto"/>
    </w:pPr>
  </w:style>
  <w:style w:type="character" w:customStyle="1" w:styleId="PiedepginaCar">
    <w:name w:val="Pie de página Car"/>
    <w:basedOn w:val="Fuentedeprrafopredeter"/>
    <w:link w:val="Piedepgina"/>
    <w:rsid w:val="00EA7BCC"/>
    <w:rPr>
      <w:rFonts w:ascii="Calibri" w:eastAsia="Calibri" w:hAnsi="Calibri" w:cs="Times New Roman"/>
      <w:lang w:val="es-PE"/>
    </w:rPr>
  </w:style>
  <w:style w:type="paragraph" w:styleId="Textodeglobo">
    <w:name w:val="Balloon Text"/>
    <w:basedOn w:val="Normal"/>
    <w:link w:val="TextodegloboCar"/>
    <w:uiPriority w:val="99"/>
    <w:semiHidden/>
    <w:unhideWhenUsed/>
    <w:rsid w:val="00EA7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BCC"/>
    <w:rPr>
      <w:rFonts w:ascii="Tahoma" w:eastAsia="Calibri" w:hAnsi="Tahoma" w:cs="Tahoma"/>
      <w:sz w:val="16"/>
      <w:szCs w:val="16"/>
      <w:lang w:val="es-PE"/>
    </w:rPr>
  </w:style>
  <w:style w:type="character" w:customStyle="1" w:styleId="Ttulo1Car">
    <w:name w:val="Título 1 Car"/>
    <w:aliases w:val="Heading 1 Char1 Car,Heading 1 Char Char Car,Heading 1 Char1 Char Char Car,Heading 1 Char Char Char Char Car,Heading 1 Char1 Char Char Char Char Car,Heading 1 Char Char Char Char Char Char Car,Heading 1 Char Char1 Char Char Car,ch Car"/>
    <w:basedOn w:val="Fuentedeprrafopredeter"/>
    <w:link w:val="Ttulo1"/>
    <w:rsid w:val="00C90162"/>
    <w:rPr>
      <w:rFonts w:ascii="Arial" w:eastAsia="Times New Roman" w:hAnsi="Arial" w:cs="Times New Roman"/>
      <w:b/>
      <w:caps/>
      <w:szCs w:val="20"/>
      <w:lang w:val="en-GB"/>
    </w:rPr>
  </w:style>
  <w:style w:type="character" w:customStyle="1" w:styleId="Ttulo2Car">
    <w:name w:val="Título 2 Car"/>
    <w:aliases w:val=" Char1 Car,Char1 Car,Heading 2 Char Car,Heading 2 Char1 Car,OG Heading 3 + After:  0 pt Car,h2 Car,OG Heading 2 Car,l2 Car"/>
    <w:basedOn w:val="Fuentedeprrafopredeter"/>
    <w:link w:val="Ttulo2"/>
    <w:rsid w:val="00C90162"/>
    <w:rPr>
      <w:rFonts w:ascii="Arial" w:eastAsia="Times New Roman" w:hAnsi="Arial" w:cs="Times New Roman"/>
      <w:b/>
      <w:szCs w:val="20"/>
      <w:lang w:val="en-GB"/>
    </w:rPr>
  </w:style>
  <w:style w:type="character" w:customStyle="1" w:styleId="Ttulo3Car">
    <w:name w:val="Título 3 Car"/>
    <w:aliases w:val="title1 Car, Char Car,Char Car,Heading 3 Char1 Car,Heading 3 Char Char Car,h3 Car,Heading 3 Char Char Char Car,Heading 3 Char1 Char Char Char Car,Heading 3 Char Char Char Char Char Car,title1 Char Char Car,title1 Char1 Car,HEADING 3 Car"/>
    <w:basedOn w:val="Fuentedeprrafopredeter"/>
    <w:link w:val="Ttulo3"/>
    <w:rsid w:val="00C90162"/>
    <w:rPr>
      <w:rFonts w:ascii="Arial" w:eastAsia="Times New Roman" w:hAnsi="Arial" w:cs="Times New Roman"/>
      <w:sz w:val="21"/>
      <w:szCs w:val="20"/>
      <w:lang w:val="en-GB"/>
    </w:rPr>
  </w:style>
  <w:style w:type="character" w:customStyle="1" w:styleId="PrrafodelistaCar">
    <w:name w:val="Párrafo de lista Car"/>
    <w:aliases w:val="Cuadro 2-1 Car,Párrafo de lista2 Car,Párrafo de lista21 Car,Tabla Car,Titulos Car,TITULO A Car,Lista 123 Car,Footnote Car,List Paragraph1 Car,Viñeta normal Car,Viñeta Car,Párrafo de lista1 Car,Párrafo de lista3 Car,Conclusiones Car"/>
    <w:basedOn w:val="Fuentedeprrafopredeter"/>
    <w:link w:val="Prrafodelista"/>
    <w:uiPriority w:val="34"/>
    <w:qFormat/>
    <w:locked/>
    <w:rsid w:val="00C90162"/>
    <w:rPr>
      <w:rFonts w:ascii="Times New Roman" w:eastAsia="Times New Roman" w:hAnsi="Times New Roman" w:cs="Times New Roman"/>
      <w:sz w:val="24"/>
      <w:szCs w:val="24"/>
      <w:lang w:val="en-US" w:eastAsia="es-PE"/>
    </w:rPr>
  </w:style>
  <w:style w:type="paragraph" w:styleId="Textocomentario">
    <w:name w:val="annotation text"/>
    <w:basedOn w:val="Normal"/>
    <w:link w:val="TextocomentarioCar"/>
    <w:rsid w:val="00C90162"/>
    <w:pPr>
      <w:spacing w:after="0" w:line="240" w:lineRule="auto"/>
    </w:pPr>
    <w:rPr>
      <w:rFonts w:ascii="Arial" w:eastAsia="Times New Roman" w:hAnsi="Arial"/>
      <w:sz w:val="20"/>
      <w:szCs w:val="20"/>
      <w:lang w:val="en-GB"/>
    </w:rPr>
  </w:style>
  <w:style w:type="character" w:customStyle="1" w:styleId="TextocomentarioCar">
    <w:name w:val="Texto comentario Car"/>
    <w:basedOn w:val="Fuentedeprrafopredeter"/>
    <w:link w:val="Textocomentario"/>
    <w:rsid w:val="00C90162"/>
    <w:rPr>
      <w:rFonts w:ascii="Arial" w:eastAsia="Times New Roman" w:hAnsi="Arial" w:cs="Times New Roman"/>
      <w:sz w:val="20"/>
      <w:szCs w:val="20"/>
      <w:lang w:val="en-GB"/>
    </w:rPr>
  </w:style>
  <w:style w:type="paragraph" w:customStyle="1" w:styleId="Title2">
    <w:name w:val="Title 2"/>
    <w:basedOn w:val="Ttulo3"/>
    <w:autoRedefine/>
    <w:qFormat/>
    <w:rsid w:val="00C90162"/>
    <w:pPr>
      <w:numPr>
        <w:ilvl w:val="3"/>
      </w:numPr>
    </w:pPr>
    <w:rPr>
      <w:lang w:val="es-PE" w:eastAsia="en-GB"/>
    </w:rPr>
  </w:style>
  <w:style w:type="character" w:styleId="Refdecomentario">
    <w:name w:val="annotation reference"/>
    <w:basedOn w:val="Fuentedeprrafopredeter"/>
    <w:uiPriority w:val="99"/>
    <w:semiHidden/>
    <w:unhideWhenUsed/>
    <w:rsid w:val="0036027C"/>
    <w:rPr>
      <w:sz w:val="16"/>
      <w:szCs w:val="16"/>
    </w:rPr>
  </w:style>
  <w:style w:type="paragraph" w:styleId="Asuntodelcomentario">
    <w:name w:val="annotation subject"/>
    <w:basedOn w:val="Textocomentario"/>
    <w:next w:val="Textocomentario"/>
    <w:link w:val="AsuntodelcomentarioCar"/>
    <w:uiPriority w:val="99"/>
    <w:semiHidden/>
    <w:unhideWhenUsed/>
    <w:rsid w:val="0036027C"/>
    <w:pPr>
      <w:spacing w:after="200"/>
    </w:pPr>
    <w:rPr>
      <w:rFonts w:ascii="Calibri" w:eastAsia="Calibri" w:hAnsi="Calibri"/>
      <w:b/>
      <w:bCs/>
      <w:lang w:val="es-PE"/>
    </w:rPr>
  </w:style>
  <w:style w:type="character" w:customStyle="1" w:styleId="AsuntodelcomentarioCar">
    <w:name w:val="Asunto del comentario Car"/>
    <w:basedOn w:val="TextocomentarioCar"/>
    <w:link w:val="Asuntodelcomentario"/>
    <w:uiPriority w:val="99"/>
    <w:semiHidden/>
    <w:rsid w:val="0036027C"/>
    <w:rPr>
      <w:rFonts w:ascii="Calibri" w:eastAsia="Calibri" w:hAnsi="Calibri" w:cs="Times New Roman"/>
      <w:b/>
      <w:bCs/>
      <w:sz w:val="20"/>
      <w:szCs w:val="20"/>
      <w:lang w:val="es-PE"/>
    </w:rPr>
  </w:style>
  <w:style w:type="paragraph" w:styleId="Revisin">
    <w:name w:val="Revision"/>
    <w:hidden/>
    <w:uiPriority w:val="99"/>
    <w:semiHidden/>
    <w:rsid w:val="0036027C"/>
    <w:pPr>
      <w:spacing w:after="0" w:line="240" w:lineRule="auto"/>
    </w:pPr>
    <w:rPr>
      <w:rFonts w:ascii="Calibri" w:eastAsia="Calibri" w:hAnsi="Calibri" w:cs="Times New Roman"/>
      <w:lang w:val="es-PE"/>
    </w:rPr>
  </w:style>
  <w:style w:type="paragraph" w:styleId="NormalWeb">
    <w:name w:val="Normal (Web)"/>
    <w:basedOn w:val="Normal"/>
    <w:uiPriority w:val="99"/>
    <w:unhideWhenUsed/>
    <w:rsid w:val="009E364A"/>
    <w:pPr>
      <w:spacing w:before="100" w:beforeAutospacing="1" w:after="100" w:afterAutospacing="1" w:line="240" w:lineRule="auto"/>
    </w:pPr>
    <w:rPr>
      <w:rFonts w:ascii="Times New Roman" w:eastAsiaTheme="minorEastAsia" w:hAnsi="Times New Roman"/>
      <w:sz w:val="24"/>
      <w:szCs w:val="24"/>
      <w:lang w:val="es-MX" w:eastAsia="es-MX"/>
    </w:rPr>
  </w:style>
  <w:style w:type="character" w:styleId="Hipervnculo">
    <w:name w:val="Hyperlink"/>
    <w:basedOn w:val="Fuentedeprrafopredeter"/>
    <w:uiPriority w:val="99"/>
    <w:unhideWhenUsed/>
    <w:rsid w:val="009E364A"/>
    <w:rPr>
      <w:color w:val="0000FF"/>
      <w:u w:val="single"/>
    </w:rPr>
  </w:style>
  <w:style w:type="character" w:customStyle="1" w:styleId="modartculofecha">
    <w:name w:val="modartculofecha"/>
    <w:basedOn w:val="Fuentedeprrafopredeter"/>
    <w:rsid w:val="009E364A"/>
  </w:style>
  <w:style w:type="paragraph" w:styleId="Textosinformato">
    <w:name w:val="Plain Text"/>
    <w:aliases w:val="Car, Car"/>
    <w:basedOn w:val="Normal"/>
    <w:link w:val="TextosinformatoCar"/>
    <w:rsid w:val="00512BDC"/>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rsid w:val="00512BDC"/>
    <w:rPr>
      <w:rFonts w:ascii="Arial" w:eastAsia="Times New Roman" w:hAnsi="Arial" w:cs="Arial"/>
      <w:sz w:val="24"/>
      <w:szCs w:val="20"/>
      <w:lang w:val="es-PE" w:eastAsia="es-ES"/>
    </w:rPr>
  </w:style>
  <w:style w:type="table" w:styleId="Tablaconcuadrcula">
    <w:name w:val="Table Grid"/>
    <w:basedOn w:val="Tablanormal"/>
    <w:uiPriority w:val="39"/>
    <w:rsid w:val="0095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DE341A"/>
    <w:pPr>
      <w:ind w:left="283" w:hanging="283"/>
      <w:contextualSpacing/>
    </w:pPr>
  </w:style>
  <w:style w:type="paragraph" w:styleId="Lista2">
    <w:name w:val="List 2"/>
    <w:basedOn w:val="Normal"/>
    <w:uiPriority w:val="99"/>
    <w:unhideWhenUsed/>
    <w:rsid w:val="00DE341A"/>
    <w:pPr>
      <w:ind w:left="566" w:hanging="283"/>
      <w:contextualSpacing/>
    </w:pPr>
  </w:style>
  <w:style w:type="paragraph" w:styleId="Lista3">
    <w:name w:val="List 3"/>
    <w:basedOn w:val="Normal"/>
    <w:uiPriority w:val="99"/>
    <w:unhideWhenUsed/>
    <w:rsid w:val="00DE341A"/>
    <w:pPr>
      <w:ind w:left="849" w:hanging="283"/>
      <w:contextualSpacing/>
    </w:pPr>
  </w:style>
  <w:style w:type="paragraph" w:styleId="Encabezadodemensaje">
    <w:name w:val="Message Header"/>
    <w:basedOn w:val="Normal"/>
    <w:link w:val="EncabezadodemensajeCar"/>
    <w:uiPriority w:val="99"/>
    <w:unhideWhenUsed/>
    <w:rsid w:val="00DE34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341A"/>
    <w:rPr>
      <w:rFonts w:asciiTheme="majorHAnsi" w:eastAsiaTheme="majorEastAsia" w:hAnsiTheme="majorHAnsi" w:cstheme="majorBidi"/>
      <w:sz w:val="24"/>
      <w:szCs w:val="24"/>
      <w:shd w:val="pct20" w:color="auto" w:fill="auto"/>
      <w:lang w:val="es-PE"/>
    </w:rPr>
  </w:style>
  <w:style w:type="paragraph" w:styleId="Cierre">
    <w:name w:val="Closing"/>
    <w:basedOn w:val="Normal"/>
    <w:link w:val="CierreCar"/>
    <w:uiPriority w:val="99"/>
    <w:unhideWhenUsed/>
    <w:rsid w:val="00DE341A"/>
    <w:pPr>
      <w:spacing w:after="0" w:line="240" w:lineRule="auto"/>
      <w:ind w:left="4252"/>
    </w:pPr>
  </w:style>
  <w:style w:type="character" w:customStyle="1" w:styleId="CierreCar">
    <w:name w:val="Cierre Car"/>
    <w:basedOn w:val="Fuentedeprrafopredeter"/>
    <w:link w:val="Cierre"/>
    <w:uiPriority w:val="99"/>
    <w:rsid w:val="00DE341A"/>
    <w:rPr>
      <w:rFonts w:ascii="Calibri" w:eastAsia="Calibri" w:hAnsi="Calibri" w:cs="Times New Roman"/>
      <w:lang w:val="es-PE"/>
    </w:rPr>
  </w:style>
  <w:style w:type="paragraph" w:styleId="Listaconvietas">
    <w:name w:val="List Bullet"/>
    <w:basedOn w:val="Normal"/>
    <w:uiPriority w:val="99"/>
    <w:unhideWhenUsed/>
    <w:rsid w:val="00DE341A"/>
    <w:pPr>
      <w:numPr>
        <w:numId w:val="48"/>
      </w:numPr>
      <w:contextualSpacing/>
    </w:pPr>
  </w:style>
  <w:style w:type="paragraph" w:styleId="Descripcin">
    <w:name w:val="caption"/>
    <w:basedOn w:val="Normal"/>
    <w:next w:val="Normal"/>
    <w:uiPriority w:val="35"/>
    <w:unhideWhenUsed/>
    <w:qFormat/>
    <w:rsid w:val="00DE341A"/>
    <w:pPr>
      <w:spacing w:line="240" w:lineRule="auto"/>
    </w:pPr>
    <w:rPr>
      <w:b/>
      <w:bCs/>
      <w:color w:val="4F81BD" w:themeColor="accent1"/>
      <w:sz w:val="18"/>
      <w:szCs w:val="18"/>
    </w:rPr>
  </w:style>
  <w:style w:type="paragraph" w:styleId="Ttulo">
    <w:name w:val="Title"/>
    <w:basedOn w:val="Normal"/>
    <w:next w:val="Normal"/>
    <w:link w:val="TtuloCar"/>
    <w:uiPriority w:val="10"/>
    <w:qFormat/>
    <w:rsid w:val="00DE34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E341A"/>
    <w:rPr>
      <w:rFonts w:asciiTheme="majorHAnsi" w:eastAsiaTheme="majorEastAsia" w:hAnsiTheme="majorHAnsi" w:cstheme="majorBidi"/>
      <w:color w:val="17365D" w:themeColor="text2" w:themeShade="BF"/>
      <w:spacing w:val="5"/>
      <w:kern w:val="28"/>
      <w:sz w:val="52"/>
      <w:szCs w:val="52"/>
      <w:lang w:val="es-PE"/>
    </w:rPr>
  </w:style>
  <w:style w:type="paragraph" w:styleId="Firma">
    <w:name w:val="Signature"/>
    <w:basedOn w:val="Normal"/>
    <w:link w:val="FirmaCar"/>
    <w:uiPriority w:val="99"/>
    <w:unhideWhenUsed/>
    <w:rsid w:val="00DE341A"/>
    <w:pPr>
      <w:spacing w:after="0" w:line="240" w:lineRule="auto"/>
      <w:ind w:left="4252"/>
    </w:pPr>
  </w:style>
  <w:style w:type="character" w:customStyle="1" w:styleId="FirmaCar">
    <w:name w:val="Firma Car"/>
    <w:basedOn w:val="Fuentedeprrafopredeter"/>
    <w:link w:val="Firma"/>
    <w:uiPriority w:val="99"/>
    <w:rsid w:val="00DE341A"/>
    <w:rPr>
      <w:rFonts w:ascii="Calibri" w:eastAsia="Calibri" w:hAnsi="Calibri" w:cs="Times New Roman"/>
      <w:lang w:val="es-PE"/>
    </w:rPr>
  </w:style>
  <w:style w:type="paragraph" w:customStyle="1" w:styleId="Firmapuesto">
    <w:name w:val="Firma puesto"/>
    <w:basedOn w:val="Firma"/>
    <w:rsid w:val="00DE341A"/>
  </w:style>
  <w:style w:type="paragraph" w:customStyle="1" w:styleId="Firmaorganizacin">
    <w:name w:val="Firma organización"/>
    <w:basedOn w:val="Firma"/>
    <w:rsid w:val="00DE341A"/>
  </w:style>
  <w:style w:type="paragraph" w:styleId="Sangradetextonormal">
    <w:name w:val="Body Text Indent"/>
    <w:basedOn w:val="Normal"/>
    <w:link w:val="SangradetextonormalCar"/>
    <w:uiPriority w:val="99"/>
    <w:semiHidden/>
    <w:unhideWhenUsed/>
    <w:rsid w:val="00DE341A"/>
    <w:pPr>
      <w:spacing w:after="120"/>
      <w:ind w:left="283"/>
    </w:pPr>
  </w:style>
  <w:style w:type="character" w:customStyle="1" w:styleId="SangradetextonormalCar">
    <w:name w:val="Sangría de texto normal Car"/>
    <w:basedOn w:val="Fuentedeprrafopredeter"/>
    <w:link w:val="Sangradetextonormal"/>
    <w:uiPriority w:val="99"/>
    <w:semiHidden/>
    <w:rsid w:val="00DE341A"/>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uiPriority w:val="99"/>
    <w:unhideWhenUsed/>
    <w:rsid w:val="00DE341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341A"/>
    <w:rPr>
      <w:rFonts w:ascii="Calibri" w:eastAsia="Calibri" w:hAnsi="Calibri" w:cs="Times New Roman"/>
      <w:lang w:val="es-PE"/>
    </w:rPr>
  </w:style>
  <w:style w:type="paragraph" w:styleId="Continuarlista2">
    <w:name w:val="List Continue 2"/>
    <w:basedOn w:val="Normal"/>
    <w:uiPriority w:val="99"/>
    <w:unhideWhenUsed/>
    <w:rsid w:val="00DE341A"/>
    <w:pPr>
      <w:spacing w:after="120"/>
      <w:ind w:left="566"/>
      <w:contextualSpacing/>
    </w:pPr>
  </w:style>
  <w:style w:type="character" w:styleId="Hipervnculovisitado">
    <w:name w:val="FollowedHyperlink"/>
    <w:basedOn w:val="Fuentedeprrafopredeter"/>
    <w:uiPriority w:val="99"/>
    <w:semiHidden/>
    <w:unhideWhenUsed/>
    <w:rsid w:val="00D74267"/>
    <w:rPr>
      <w:color w:val="800080" w:themeColor="followedHyperlink"/>
      <w:u w:val="single"/>
    </w:rPr>
  </w:style>
  <w:style w:type="character" w:customStyle="1" w:styleId="no-style-override-2">
    <w:name w:val="no-style-override-2"/>
    <w:basedOn w:val="Fuentedeprrafopredeter"/>
    <w:rsid w:val="0078353F"/>
  </w:style>
  <w:style w:type="character" w:styleId="nfasis">
    <w:name w:val="Emphasis"/>
    <w:basedOn w:val="Fuentedeprrafopredeter"/>
    <w:uiPriority w:val="20"/>
    <w:qFormat/>
    <w:rsid w:val="000E2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564">
      <w:bodyDiv w:val="1"/>
      <w:marLeft w:val="0"/>
      <w:marRight w:val="0"/>
      <w:marTop w:val="0"/>
      <w:marBottom w:val="0"/>
      <w:divBdr>
        <w:top w:val="none" w:sz="0" w:space="0" w:color="auto"/>
        <w:left w:val="none" w:sz="0" w:space="0" w:color="auto"/>
        <w:bottom w:val="none" w:sz="0" w:space="0" w:color="auto"/>
        <w:right w:val="none" w:sz="0" w:space="0" w:color="auto"/>
      </w:divBdr>
    </w:div>
    <w:div w:id="44378442">
      <w:bodyDiv w:val="1"/>
      <w:marLeft w:val="0"/>
      <w:marRight w:val="0"/>
      <w:marTop w:val="0"/>
      <w:marBottom w:val="0"/>
      <w:divBdr>
        <w:top w:val="none" w:sz="0" w:space="0" w:color="auto"/>
        <w:left w:val="none" w:sz="0" w:space="0" w:color="auto"/>
        <w:bottom w:val="none" w:sz="0" w:space="0" w:color="auto"/>
        <w:right w:val="none" w:sz="0" w:space="0" w:color="auto"/>
      </w:divBdr>
      <w:divsChild>
        <w:div w:id="1045758479">
          <w:marLeft w:val="677"/>
          <w:marRight w:val="0"/>
          <w:marTop w:val="0"/>
          <w:marBottom w:val="0"/>
          <w:divBdr>
            <w:top w:val="none" w:sz="0" w:space="0" w:color="auto"/>
            <w:left w:val="none" w:sz="0" w:space="0" w:color="auto"/>
            <w:bottom w:val="none" w:sz="0" w:space="0" w:color="auto"/>
            <w:right w:val="none" w:sz="0" w:space="0" w:color="auto"/>
          </w:divBdr>
        </w:div>
      </w:divsChild>
    </w:div>
    <w:div w:id="363097173">
      <w:bodyDiv w:val="1"/>
      <w:marLeft w:val="0"/>
      <w:marRight w:val="0"/>
      <w:marTop w:val="0"/>
      <w:marBottom w:val="0"/>
      <w:divBdr>
        <w:top w:val="none" w:sz="0" w:space="0" w:color="auto"/>
        <w:left w:val="none" w:sz="0" w:space="0" w:color="auto"/>
        <w:bottom w:val="none" w:sz="0" w:space="0" w:color="auto"/>
        <w:right w:val="none" w:sz="0" w:space="0" w:color="auto"/>
      </w:divBdr>
    </w:div>
    <w:div w:id="1529295949">
      <w:bodyDiv w:val="1"/>
      <w:marLeft w:val="0"/>
      <w:marRight w:val="0"/>
      <w:marTop w:val="0"/>
      <w:marBottom w:val="0"/>
      <w:divBdr>
        <w:top w:val="none" w:sz="0" w:space="0" w:color="auto"/>
        <w:left w:val="none" w:sz="0" w:space="0" w:color="auto"/>
        <w:bottom w:val="none" w:sz="0" w:space="0" w:color="auto"/>
        <w:right w:val="none" w:sz="0" w:space="0" w:color="auto"/>
      </w:divBdr>
    </w:div>
    <w:div w:id="1617982909">
      <w:bodyDiv w:val="1"/>
      <w:marLeft w:val="0"/>
      <w:marRight w:val="0"/>
      <w:marTop w:val="0"/>
      <w:marBottom w:val="0"/>
      <w:divBdr>
        <w:top w:val="none" w:sz="0" w:space="0" w:color="auto"/>
        <w:left w:val="none" w:sz="0" w:space="0" w:color="auto"/>
        <w:bottom w:val="none" w:sz="0" w:space="0" w:color="auto"/>
        <w:right w:val="none" w:sz="0" w:space="0" w:color="auto"/>
      </w:divBdr>
    </w:div>
    <w:div w:id="1647583910">
      <w:bodyDiv w:val="1"/>
      <w:marLeft w:val="0"/>
      <w:marRight w:val="0"/>
      <w:marTop w:val="0"/>
      <w:marBottom w:val="0"/>
      <w:divBdr>
        <w:top w:val="none" w:sz="0" w:space="0" w:color="auto"/>
        <w:left w:val="none" w:sz="0" w:space="0" w:color="auto"/>
        <w:bottom w:val="none" w:sz="0" w:space="0" w:color="auto"/>
        <w:right w:val="none" w:sz="0" w:space="0" w:color="auto"/>
      </w:divBdr>
      <w:divsChild>
        <w:div w:id="1332293438">
          <w:marLeft w:val="677"/>
          <w:marRight w:val="0"/>
          <w:marTop w:val="0"/>
          <w:marBottom w:val="0"/>
          <w:divBdr>
            <w:top w:val="none" w:sz="0" w:space="0" w:color="auto"/>
            <w:left w:val="none" w:sz="0" w:space="0" w:color="auto"/>
            <w:bottom w:val="none" w:sz="0" w:space="0" w:color="auto"/>
            <w:right w:val="none" w:sz="0" w:space="0" w:color="auto"/>
          </w:divBdr>
        </w:div>
      </w:divsChild>
    </w:div>
    <w:div w:id="1873568359">
      <w:bodyDiv w:val="1"/>
      <w:marLeft w:val="0"/>
      <w:marRight w:val="0"/>
      <w:marTop w:val="0"/>
      <w:marBottom w:val="0"/>
      <w:divBdr>
        <w:top w:val="none" w:sz="0" w:space="0" w:color="auto"/>
        <w:left w:val="none" w:sz="0" w:space="0" w:color="auto"/>
        <w:bottom w:val="none" w:sz="0" w:space="0" w:color="auto"/>
        <w:right w:val="none" w:sz="0" w:space="0" w:color="auto"/>
      </w:divBdr>
      <w:divsChild>
        <w:div w:id="708994635">
          <w:marLeft w:val="677"/>
          <w:marRight w:val="0"/>
          <w:marTop w:val="0"/>
          <w:marBottom w:val="0"/>
          <w:divBdr>
            <w:top w:val="none" w:sz="0" w:space="0" w:color="auto"/>
            <w:left w:val="none" w:sz="0" w:space="0" w:color="auto"/>
            <w:bottom w:val="none" w:sz="0" w:space="0" w:color="auto"/>
            <w:right w:val="none" w:sz="0" w:space="0" w:color="auto"/>
          </w:divBdr>
        </w:div>
      </w:divsChild>
    </w:div>
    <w:div w:id="1929268103">
      <w:bodyDiv w:val="1"/>
      <w:marLeft w:val="0"/>
      <w:marRight w:val="0"/>
      <w:marTop w:val="0"/>
      <w:marBottom w:val="0"/>
      <w:divBdr>
        <w:top w:val="none" w:sz="0" w:space="0" w:color="auto"/>
        <w:left w:val="none" w:sz="0" w:space="0" w:color="auto"/>
        <w:bottom w:val="none" w:sz="0" w:space="0" w:color="auto"/>
        <w:right w:val="none" w:sz="0" w:space="0" w:color="auto"/>
      </w:divBdr>
      <w:divsChild>
        <w:div w:id="188379290">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stadisticas.bcrp.gob.pe/estadisticas/series/diarias/tasas-de-interes-internacionales" TargetMode="External"/><Relationship Id="rId1" Type="http://schemas.openxmlformats.org/officeDocument/2006/relationships/hyperlink" Target="http://www.proyectosapp.pe/modulos/JER/PlantillaStandard.aspx?are=0&amp;prf=2&amp;jer=6038&amp;sec=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1DBE8-351A-4462-AAAE-0C79E82F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1058</Words>
  <Characters>5824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Cohen Santa Cruz</dc:creator>
  <cp:lastModifiedBy>PI-Oficce365-14</cp:lastModifiedBy>
  <cp:revision>2</cp:revision>
  <cp:lastPrinted>2019-11-21T14:49:00Z</cp:lastPrinted>
  <dcterms:created xsi:type="dcterms:W3CDTF">2019-11-28T21:36:00Z</dcterms:created>
  <dcterms:modified xsi:type="dcterms:W3CDTF">2019-11-28T21:36:00Z</dcterms:modified>
</cp:coreProperties>
</file>